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86" w:rsidRPr="00274C2B" w:rsidRDefault="00174386" w:rsidP="00274C2B">
      <w:pPr>
        <w:spacing w:after="0" w:line="360" w:lineRule="auto"/>
        <w:ind w:firstLine="709"/>
        <w:jc w:val="center"/>
        <w:rPr>
          <w:rFonts w:ascii="Times New Roman" w:hAnsi="Times New Roman" w:cs="Times New Roman"/>
          <w:b/>
          <w:sz w:val="28"/>
          <w:szCs w:val="28"/>
        </w:rPr>
      </w:pPr>
      <w:r w:rsidRPr="00274C2B">
        <w:rPr>
          <w:rFonts w:ascii="Times New Roman" w:hAnsi="Times New Roman" w:cs="Times New Roman"/>
          <w:b/>
          <w:sz w:val="28"/>
          <w:szCs w:val="28"/>
        </w:rPr>
        <w:t>Начала кибернетики второго порядка</w:t>
      </w:r>
    </w:p>
    <w:p w:rsidR="00174386" w:rsidRPr="00BC0154" w:rsidRDefault="00174386" w:rsidP="00274C2B">
      <w:pPr>
        <w:spacing w:after="0" w:line="360" w:lineRule="auto"/>
        <w:ind w:firstLine="709"/>
        <w:jc w:val="center"/>
        <w:rPr>
          <w:rFonts w:ascii="Times New Roman" w:hAnsi="Times New Roman" w:cs="Times New Roman"/>
          <w:sz w:val="24"/>
          <w:szCs w:val="24"/>
        </w:rPr>
      </w:pPr>
      <w:r w:rsidRPr="00BC0154">
        <w:rPr>
          <w:rFonts w:ascii="Times New Roman" w:hAnsi="Times New Roman" w:cs="Times New Roman"/>
          <w:b/>
          <w:sz w:val="24"/>
          <w:szCs w:val="24"/>
        </w:rPr>
        <w:t>© 202</w:t>
      </w:r>
      <w:r>
        <w:rPr>
          <w:rFonts w:ascii="Times New Roman" w:hAnsi="Times New Roman" w:cs="Times New Roman"/>
          <w:b/>
          <w:sz w:val="24"/>
          <w:szCs w:val="24"/>
        </w:rPr>
        <w:t>2</w:t>
      </w:r>
      <w:r w:rsidRPr="00BC0154">
        <w:rPr>
          <w:rFonts w:ascii="Times New Roman" w:hAnsi="Times New Roman" w:cs="Times New Roman"/>
          <w:b/>
          <w:sz w:val="24"/>
          <w:szCs w:val="24"/>
        </w:rPr>
        <w:t xml:space="preserve"> г. </w:t>
      </w:r>
      <w:r w:rsidRPr="00BC0154">
        <w:rPr>
          <w:rFonts w:ascii="Times New Roman" w:hAnsi="Times New Roman" w:cs="Times New Roman"/>
          <w:b/>
          <w:bCs/>
          <w:sz w:val="24"/>
          <w:szCs w:val="24"/>
        </w:rPr>
        <w:t>С</w:t>
      </w:r>
      <w:r w:rsidR="004A7B7A">
        <w:rPr>
          <w:rFonts w:ascii="Times New Roman" w:hAnsi="Times New Roman" w:cs="Times New Roman"/>
          <w:b/>
          <w:bCs/>
          <w:sz w:val="24"/>
          <w:szCs w:val="24"/>
        </w:rPr>
        <w:t>.</w:t>
      </w:r>
      <w:r w:rsidRPr="00BC0154">
        <w:rPr>
          <w:rFonts w:ascii="Times New Roman" w:hAnsi="Times New Roman" w:cs="Times New Roman"/>
          <w:b/>
          <w:bCs/>
          <w:sz w:val="24"/>
          <w:szCs w:val="24"/>
        </w:rPr>
        <w:t xml:space="preserve">А. </w:t>
      </w:r>
      <w:r w:rsidR="00D24B00" w:rsidRPr="00D24B00">
        <w:rPr>
          <w:rFonts w:ascii="Times New Roman" w:hAnsi="Times New Roman" w:cs="Times New Roman"/>
          <w:b/>
          <w:bCs/>
          <w:sz w:val="24"/>
          <w:szCs w:val="24"/>
        </w:rPr>
        <w:t>Амплеби</w:t>
      </w:r>
      <w:r w:rsidR="004A7B7A" w:rsidRPr="004A7B7A">
        <w:rPr>
          <w:rFonts w:ascii="Times New Roman" w:hAnsi="Times New Roman" w:cs="Times New Roman"/>
          <w:b/>
          <w:bCs/>
          <w:sz w:val="24"/>
          <w:szCs w:val="24"/>
          <w:vertAlign w:val="superscript"/>
        </w:rPr>
        <w:t>1</w:t>
      </w:r>
      <w:r w:rsidR="004A7B7A">
        <w:rPr>
          <w:rFonts w:ascii="Times New Roman" w:hAnsi="Times New Roman" w:cs="Times New Roman"/>
          <w:b/>
          <w:bCs/>
          <w:sz w:val="24"/>
          <w:szCs w:val="24"/>
          <w:vertAlign w:val="superscript"/>
        </w:rPr>
        <w:t>*</w:t>
      </w:r>
      <w:r w:rsidRPr="00BC0154">
        <w:rPr>
          <w:rFonts w:ascii="Times New Roman" w:hAnsi="Times New Roman" w:cs="Times New Roman"/>
          <w:b/>
          <w:bCs/>
          <w:sz w:val="24"/>
          <w:szCs w:val="24"/>
        </w:rPr>
        <w:t>, Т</w:t>
      </w:r>
      <w:r w:rsidR="004A7B7A">
        <w:rPr>
          <w:rFonts w:ascii="Times New Roman" w:hAnsi="Times New Roman" w:cs="Times New Roman"/>
          <w:b/>
          <w:bCs/>
          <w:sz w:val="24"/>
          <w:szCs w:val="24"/>
        </w:rPr>
        <w:t>.</w:t>
      </w:r>
      <w:r w:rsidRPr="00BC0154">
        <w:rPr>
          <w:rFonts w:ascii="Times New Roman" w:hAnsi="Times New Roman" w:cs="Times New Roman"/>
          <w:b/>
          <w:bCs/>
          <w:sz w:val="24"/>
          <w:szCs w:val="24"/>
        </w:rPr>
        <w:t>А. Медведева</w:t>
      </w:r>
      <w:r w:rsidR="004A7B7A" w:rsidRPr="004A7B7A">
        <w:rPr>
          <w:rFonts w:ascii="Times New Roman" w:hAnsi="Times New Roman" w:cs="Times New Roman"/>
          <w:b/>
          <w:bCs/>
          <w:sz w:val="24"/>
          <w:szCs w:val="24"/>
          <w:vertAlign w:val="superscript"/>
        </w:rPr>
        <w:t>2</w:t>
      </w:r>
      <w:r w:rsidR="004A7B7A">
        <w:rPr>
          <w:rFonts w:ascii="Times New Roman" w:hAnsi="Times New Roman" w:cs="Times New Roman"/>
          <w:b/>
          <w:bCs/>
          <w:sz w:val="24"/>
          <w:szCs w:val="24"/>
          <w:vertAlign w:val="superscript"/>
        </w:rPr>
        <w:t>**</w:t>
      </w:r>
    </w:p>
    <w:p w:rsidR="004A7B7A" w:rsidRDefault="004A7B7A" w:rsidP="004A7B7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202?</w:t>
      </w:r>
      <w:r w:rsidRPr="00CC0A6B">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 xml:space="preserve"> И.О. Первый</w:t>
      </w:r>
      <w:r w:rsidRPr="00A5509F">
        <w:rPr>
          <w:rFonts w:ascii="Times New Roman" w:eastAsia="Times New Roman" w:hAnsi="Times New Roman" w:cs="Times New Roman"/>
          <w:b/>
          <w:sz w:val="24"/>
          <w:szCs w:val="24"/>
          <w:vertAlign w:val="superscript"/>
          <w:lang w:eastAsia="ru-RU"/>
        </w:rPr>
        <w:t>1</w:t>
      </w:r>
      <w:r>
        <w:rPr>
          <w:rFonts w:ascii="Times New Roman" w:eastAsia="Times New Roman" w:hAnsi="Times New Roman" w:cs="Times New Roman"/>
          <w:b/>
          <w:sz w:val="24"/>
          <w:szCs w:val="24"/>
          <w:lang w:eastAsia="ru-RU"/>
        </w:rPr>
        <w:t>*, И.О. Второй</w:t>
      </w:r>
      <w:r w:rsidRPr="00A5509F">
        <w:rPr>
          <w:rFonts w:ascii="Times New Roman" w:eastAsia="Times New Roman" w:hAnsi="Times New Roman" w:cs="Times New Roman"/>
          <w:b/>
          <w:sz w:val="24"/>
          <w:szCs w:val="24"/>
          <w:vertAlign w:val="superscript"/>
          <w:lang w:eastAsia="ru-RU"/>
        </w:rPr>
        <w:t>2</w:t>
      </w:r>
      <w:r>
        <w:rPr>
          <w:rFonts w:ascii="Times New Roman" w:eastAsia="Times New Roman" w:hAnsi="Times New Roman" w:cs="Times New Roman"/>
          <w:b/>
          <w:sz w:val="24"/>
          <w:szCs w:val="24"/>
          <w:lang w:eastAsia="ru-RU"/>
        </w:rPr>
        <w:t>**</w:t>
      </w:r>
    </w:p>
    <w:p w:rsidR="004A7B7A" w:rsidRPr="004A7B7A" w:rsidRDefault="004A7B7A" w:rsidP="004A7B7A">
      <w:pPr>
        <w:spacing w:after="0" w:line="360" w:lineRule="auto"/>
        <w:ind w:firstLine="709"/>
        <w:jc w:val="center"/>
        <w:rPr>
          <w:rFonts w:ascii="Times New Roman" w:hAnsi="Times New Roman" w:cs="Times New Roman"/>
          <w:i/>
          <w:sz w:val="24"/>
          <w:szCs w:val="24"/>
        </w:rPr>
      </w:pPr>
      <w:r w:rsidRPr="00A5509F">
        <w:rPr>
          <w:rFonts w:ascii="Times New Roman" w:eastAsia="Times New Roman" w:hAnsi="Times New Roman" w:cs="Times New Roman"/>
          <w:i/>
          <w:sz w:val="24"/>
          <w:szCs w:val="24"/>
          <w:vertAlign w:val="superscript"/>
          <w:lang w:eastAsia="ru-RU"/>
        </w:rPr>
        <w:t>1</w:t>
      </w:r>
      <w:r w:rsidRPr="004A7B7A">
        <w:rPr>
          <w:rFonts w:ascii="Times New Roman" w:hAnsi="Times New Roman" w:cs="Times New Roman"/>
          <w:sz w:val="24"/>
          <w:szCs w:val="24"/>
        </w:rPr>
        <w:t xml:space="preserve"> </w:t>
      </w:r>
      <w:r w:rsidRPr="004A7B7A">
        <w:rPr>
          <w:rFonts w:ascii="Times New Roman" w:hAnsi="Times New Roman" w:cs="Times New Roman"/>
          <w:i/>
          <w:sz w:val="24"/>
          <w:szCs w:val="24"/>
        </w:rPr>
        <w:t>Университет Дж. Вашингтона,</w:t>
      </w:r>
      <w:r>
        <w:rPr>
          <w:rFonts w:ascii="Times New Roman" w:hAnsi="Times New Roman" w:cs="Times New Roman"/>
          <w:i/>
          <w:sz w:val="24"/>
          <w:szCs w:val="24"/>
        </w:rPr>
        <w:t xml:space="preserve"> </w:t>
      </w:r>
      <w:r w:rsidRPr="004A7B7A">
        <w:rPr>
          <w:rFonts w:ascii="Times New Roman" w:hAnsi="Times New Roman" w:cs="Times New Roman"/>
          <w:i/>
          <w:sz w:val="24"/>
          <w:szCs w:val="24"/>
        </w:rPr>
        <w:t xml:space="preserve">Вашингтон, </w:t>
      </w:r>
      <w:r w:rsidRPr="004A7B7A">
        <w:rPr>
          <w:rFonts w:ascii="Times New Roman" w:hAnsi="Times New Roman" w:cs="Times New Roman"/>
          <w:i/>
          <w:sz w:val="24"/>
          <w:szCs w:val="24"/>
          <w:highlight w:val="green"/>
        </w:rPr>
        <w:t>адрес?</w:t>
      </w:r>
      <w:r>
        <w:rPr>
          <w:rFonts w:ascii="Times New Roman" w:hAnsi="Times New Roman" w:cs="Times New Roman"/>
          <w:i/>
          <w:sz w:val="24"/>
          <w:szCs w:val="24"/>
        </w:rPr>
        <w:t xml:space="preserve"> </w:t>
      </w:r>
      <w:r w:rsidRPr="004A7B7A">
        <w:rPr>
          <w:rFonts w:ascii="Times New Roman" w:hAnsi="Times New Roman" w:cs="Times New Roman"/>
          <w:i/>
          <w:sz w:val="24"/>
          <w:szCs w:val="24"/>
        </w:rPr>
        <w:t>Округ Колумбия,</w:t>
      </w:r>
      <w:r w:rsidR="00270B8C">
        <w:rPr>
          <w:rFonts w:ascii="Times New Roman" w:hAnsi="Times New Roman" w:cs="Times New Roman"/>
          <w:i/>
          <w:sz w:val="24"/>
          <w:szCs w:val="24"/>
          <w:lang w:val="en-US"/>
        </w:rPr>
        <w:t xml:space="preserve"> </w:t>
      </w:r>
      <w:r w:rsidR="00270B8C" w:rsidRPr="00270B8C">
        <w:rPr>
          <w:rFonts w:ascii="Times New Roman" w:hAnsi="Times New Roman" w:cs="Times New Roman"/>
          <w:i/>
          <w:sz w:val="24"/>
          <w:szCs w:val="24"/>
          <w:highlight w:val="cyan"/>
          <w:lang w:val="en-US"/>
        </w:rPr>
        <w:t>20052</w:t>
      </w:r>
      <w:r w:rsidR="00270B8C">
        <w:rPr>
          <w:rFonts w:ascii="Times New Roman" w:hAnsi="Times New Roman" w:cs="Times New Roman"/>
          <w:i/>
          <w:sz w:val="24"/>
          <w:szCs w:val="24"/>
          <w:lang w:val="en-US"/>
        </w:rPr>
        <w:t>,</w:t>
      </w:r>
      <w:r w:rsidRPr="004A7B7A">
        <w:rPr>
          <w:rFonts w:ascii="Times New Roman" w:hAnsi="Times New Roman" w:cs="Times New Roman"/>
          <w:i/>
          <w:sz w:val="24"/>
          <w:szCs w:val="24"/>
        </w:rPr>
        <w:t xml:space="preserve"> США</w:t>
      </w:r>
      <w:r>
        <w:rPr>
          <w:rFonts w:ascii="Times New Roman" w:hAnsi="Times New Roman" w:cs="Times New Roman"/>
          <w:i/>
          <w:sz w:val="24"/>
          <w:szCs w:val="24"/>
        </w:rPr>
        <w:t>.</w:t>
      </w:r>
    </w:p>
    <w:p w:rsidR="004A7B7A" w:rsidRDefault="004A7B7A" w:rsidP="004A7B7A">
      <w:pPr>
        <w:spacing w:after="0" w:line="360" w:lineRule="auto"/>
        <w:ind w:firstLine="709"/>
        <w:jc w:val="center"/>
        <w:rPr>
          <w:rFonts w:ascii="Times New Roman" w:hAnsi="Times New Roman" w:cs="Times New Roman"/>
          <w:i/>
          <w:sz w:val="24"/>
          <w:szCs w:val="24"/>
        </w:rPr>
      </w:pPr>
      <w:r>
        <w:rPr>
          <w:rFonts w:ascii="Times New Roman" w:eastAsia="Times New Roman" w:hAnsi="Times New Roman" w:cs="Times New Roman"/>
          <w:i/>
          <w:sz w:val="24"/>
          <w:szCs w:val="24"/>
          <w:vertAlign w:val="superscript"/>
          <w:lang w:eastAsia="ru-RU"/>
        </w:rPr>
        <w:t>2</w:t>
      </w:r>
      <w:r w:rsidRPr="004A7B7A">
        <w:rPr>
          <w:rFonts w:ascii="Times New Roman" w:hAnsi="Times New Roman" w:cs="Times New Roman"/>
          <w:sz w:val="24"/>
          <w:szCs w:val="24"/>
        </w:rPr>
        <w:t xml:space="preserve"> </w:t>
      </w:r>
      <w:r w:rsidRPr="004A7B7A">
        <w:rPr>
          <w:rFonts w:ascii="Times New Roman" w:hAnsi="Times New Roman" w:cs="Times New Roman"/>
          <w:i/>
          <w:sz w:val="24"/>
          <w:szCs w:val="24"/>
        </w:rPr>
        <w:t xml:space="preserve">Сибирский государственный университет путей сообщения, </w:t>
      </w:r>
    </w:p>
    <w:p w:rsidR="004A7B7A" w:rsidRPr="004A7B7A" w:rsidRDefault="004A7B7A" w:rsidP="004A7B7A">
      <w:pPr>
        <w:spacing w:after="0" w:line="360" w:lineRule="auto"/>
        <w:ind w:firstLine="709"/>
        <w:jc w:val="center"/>
        <w:rPr>
          <w:rFonts w:ascii="Times New Roman" w:hAnsi="Times New Roman" w:cs="Times New Roman"/>
          <w:sz w:val="24"/>
          <w:szCs w:val="24"/>
        </w:rPr>
      </w:pPr>
      <w:r w:rsidRPr="004A7B7A">
        <w:rPr>
          <w:rFonts w:ascii="Times New Roman" w:hAnsi="Times New Roman" w:cs="Times New Roman"/>
          <w:i/>
          <w:sz w:val="24"/>
          <w:szCs w:val="24"/>
        </w:rPr>
        <w:t>Новосибирск, 630049, ул</w:t>
      </w:r>
      <w:r w:rsidRPr="001C1604">
        <w:rPr>
          <w:rFonts w:ascii="Times New Roman" w:hAnsi="Times New Roman" w:cs="Times New Roman"/>
          <w:i/>
          <w:sz w:val="24"/>
          <w:szCs w:val="24"/>
          <w:highlight w:val="cyan"/>
        </w:rPr>
        <w:t xml:space="preserve">. </w:t>
      </w:r>
      <w:r w:rsidR="001C1604" w:rsidRPr="001C1604">
        <w:rPr>
          <w:rFonts w:ascii="Times New Roman" w:hAnsi="Times New Roman" w:cs="Times New Roman"/>
          <w:i/>
          <w:sz w:val="24"/>
          <w:szCs w:val="24"/>
          <w:highlight w:val="cyan"/>
        </w:rPr>
        <w:t>Д. Ковальчук</w:t>
      </w:r>
      <w:r w:rsidRPr="001C1604">
        <w:rPr>
          <w:rFonts w:ascii="Times New Roman" w:hAnsi="Times New Roman" w:cs="Times New Roman"/>
          <w:i/>
          <w:sz w:val="24"/>
          <w:szCs w:val="24"/>
          <w:highlight w:val="cyan"/>
        </w:rPr>
        <w:t xml:space="preserve">, </w:t>
      </w:r>
      <w:r w:rsidR="001C1604" w:rsidRPr="001C1604">
        <w:rPr>
          <w:rFonts w:ascii="Times New Roman" w:hAnsi="Times New Roman" w:cs="Times New Roman"/>
          <w:i/>
          <w:sz w:val="24"/>
          <w:szCs w:val="24"/>
          <w:highlight w:val="cyan"/>
        </w:rPr>
        <w:t>19</w:t>
      </w:r>
      <w:r w:rsidRPr="001C1604">
        <w:rPr>
          <w:rFonts w:ascii="Times New Roman" w:hAnsi="Times New Roman" w:cs="Times New Roman"/>
          <w:i/>
          <w:sz w:val="24"/>
          <w:szCs w:val="24"/>
          <w:highlight w:val="cyan"/>
        </w:rPr>
        <w:t>1</w:t>
      </w:r>
      <w:r w:rsidRPr="004A7B7A">
        <w:rPr>
          <w:rFonts w:ascii="Times New Roman" w:hAnsi="Times New Roman" w:cs="Times New Roman"/>
          <w:i/>
          <w:sz w:val="24"/>
          <w:szCs w:val="24"/>
        </w:rPr>
        <w:t>.</w:t>
      </w:r>
    </w:p>
    <w:p w:rsidR="004A7B7A" w:rsidRPr="001C1604" w:rsidRDefault="004A7B7A" w:rsidP="004A7B7A">
      <w:pPr>
        <w:spacing w:after="0" w:line="360" w:lineRule="auto"/>
        <w:ind w:firstLine="709"/>
        <w:jc w:val="center"/>
        <w:rPr>
          <w:rStyle w:val="a6"/>
          <w:rFonts w:ascii="Times New Roman" w:hAnsi="Times New Roman" w:cs="Times New Roman"/>
          <w:color w:val="auto"/>
          <w:sz w:val="24"/>
          <w:szCs w:val="24"/>
          <w:u w:val="none"/>
        </w:rPr>
      </w:pPr>
      <w:r w:rsidRPr="001C1604">
        <w:rPr>
          <w:rFonts w:ascii="Times New Roman" w:eastAsia="Times New Roman" w:hAnsi="Times New Roman" w:cs="Times New Roman"/>
          <w:i/>
          <w:sz w:val="24"/>
          <w:szCs w:val="24"/>
        </w:rPr>
        <w:t>*</w:t>
      </w:r>
      <w:r w:rsidRPr="001C1604">
        <w:rPr>
          <w:rFonts w:ascii="Times New Roman" w:eastAsia="Times New Roman" w:hAnsi="Times New Roman" w:cs="Times New Roman"/>
          <w:i/>
          <w:sz w:val="24"/>
          <w:szCs w:val="24"/>
          <w:lang w:val="de-DE"/>
        </w:rPr>
        <w:t>E</w:t>
      </w:r>
      <w:r w:rsidRPr="001C1604">
        <w:rPr>
          <w:rFonts w:ascii="Times New Roman" w:eastAsia="Times New Roman" w:hAnsi="Times New Roman" w:cs="Times New Roman"/>
          <w:i/>
          <w:sz w:val="24"/>
          <w:szCs w:val="24"/>
        </w:rPr>
        <w:t>-</w:t>
      </w:r>
      <w:r w:rsidRPr="001C1604">
        <w:rPr>
          <w:rFonts w:ascii="Times New Roman" w:eastAsia="Times New Roman" w:hAnsi="Times New Roman" w:cs="Times New Roman"/>
          <w:i/>
          <w:sz w:val="24"/>
          <w:szCs w:val="24"/>
          <w:lang w:val="de-DE"/>
        </w:rPr>
        <w:t>mail</w:t>
      </w:r>
      <w:r w:rsidRPr="001C1604">
        <w:rPr>
          <w:rFonts w:ascii="Times New Roman" w:eastAsia="Times New Roman" w:hAnsi="Times New Roman" w:cs="Times New Roman"/>
          <w:i/>
          <w:sz w:val="24"/>
          <w:szCs w:val="24"/>
        </w:rPr>
        <w:t xml:space="preserve">: </w:t>
      </w:r>
      <w:hyperlink r:id="rId7" w:history="1">
        <w:r w:rsidRPr="001C1604">
          <w:rPr>
            <w:rStyle w:val="a6"/>
            <w:rFonts w:ascii="Times New Roman" w:hAnsi="Times New Roman" w:cs="Times New Roman"/>
            <w:i/>
            <w:color w:val="auto"/>
            <w:sz w:val="24"/>
            <w:szCs w:val="24"/>
            <w:u w:val="none"/>
            <w:lang w:val="de-DE"/>
          </w:rPr>
          <w:t>umpleby</w:t>
        </w:r>
        <w:r w:rsidRPr="001C1604">
          <w:rPr>
            <w:rStyle w:val="a6"/>
            <w:rFonts w:ascii="Times New Roman" w:hAnsi="Times New Roman" w:cs="Times New Roman"/>
            <w:i/>
            <w:color w:val="auto"/>
            <w:sz w:val="24"/>
            <w:szCs w:val="24"/>
            <w:u w:val="none"/>
          </w:rPr>
          <w:t>@</w:t>
        </w:r>
        <w:r w:rsidRPr="001C1604">
          <w:rPr>
            <w:rStyle w:val="a6"/>
            <w:rFonts w:ascii="Times New Roman" w:hAnsi="Times New Roman" w:cs="Times New Roman"/>
            <w:i/>
            <w:color w:val="auto"/>
            <w:sz w:val="24"/>
            <w:szCs w:val="24"/>
            <w:u w:val="none"/>
            <w:lang w:val="de-DE"/>
          </w:rPr>
          <w:t>gmail</w:t>
        </w:r>
        <w:r w:rsidRPr="001C1604">
          <w:rPr>
            <w:rStyle w:val="a6"/>
            <w:rFonts w:ascii="Times New Roman" w:hAnsi="Times New Roman" w:cs="Times New Roman"/>
            <w:i/>
            <w:color w:val="auto"/>
            <w:sz w:val="24"/>
            <w:szCs w:val="24"/>
            <w:u w:val="none"/>
          </w:rPr>
          <w:t>.</w:t>
        </w:r>
        <w:r w:rsidRPr="001C1604">
          <w:rPr>
            <w:rStyle w:val="a6"/>
            <w:rFonts w:ascii="Times New Roman" w:hAnsi="Times New Roman" w:cs="Times New Roman"/>
            <w:i/>
            <w:color w:val="auto"/>
            <w:sz w:val="24"/>
            <w:szCs w:val="24"/>
            <w:u w:val="none"/>
            <w:lang w:val="de-DE"/>
          </w:rPr>
          <w:t>com</w:t>
        </w:r>
      </w:hyperlink>
      <w:r w:rsidRPr="001C1604">
        <w:rPr>
          <w:rStyle w:val="a6"/>
          <w:rFonts w:ascii="Times New Roman" w:hAnsi="Times New Roman" w:cs="Times New Roman"/>
          <w:color w:val="auto"/>
          <w:sz w:val="24"/>
          <w:szCs w:val="24"/>
        </w:rPr>
        <w:t xml:space="preserve"> </w:t>
      </w:r>
    </w:p>
    <w:p w:rsidR="00174386" w:rsidRPr="001C1604" w:rsidRDefault="004A7B7A" w:rsidP="004A7B7A">
      <w:pPr>
        <w:spacing w:after="0" w:line="360" w:lineRule="auto"/>
        <w:ind w:firstLine="709"/>
        <w:jc w:val="center"/>
        <w:rPr>
          <w:rFonts w:ascii="Times New Roman" w:hAnsi="Times New Roman" w:cs="Times New Roman"/>
          <w:sz w:val="24"/>
          <w:szCs w:val="24"/>
          <w:lang w:val="de-DE"/>
        </w:rPr>
      </w:pPr>
      <w:r w:rsidRPr="001C1604">
        <w:rPr>
          <w:rFonts w:ascii="Times New Roman" w:eastAsia="Times New Roman" w:hAnsi="Times New Roman" w:cs="Times New Roman"/>
          <w:i/>
          <w:sz w:val="24"/>
          <w:szCs w:val="24"/>
        </w:rPr>
        <w:t>**</w:t>
      </w:r>
      <w:r w:rsidRPr="001C1604">
        <w:rPr>
          <w:rFonts w:ascii="Times New Roman" w:eastAsia="Times New Roman" w:hAnsi="Times New Roman" w:cs="Times New Roman"/>
          <w:i/>
          <w:sz w:val="24"/>
          <w:szCs w:val="24"/>
          <w:lang w:val="de-DE"/>
        </w:rPr>
        <w:t>E</w:t>
      </w:r>
      <w:r w:rsidRPr="001C1604">
        <w:rPr>
          <w:rFonts w:ascii="Times New Roman" w:eastAsia="Times New Roman" w:hAnsi="Times New Roman" w:cs="Times New Roman"/>
          <w:i/>
          <w:sz w:val="24"/>
          <w:szCs w:val="24"/>
        </w:rPr>
        <w:t>-</w:t>
      </w:r>
      <w:r w:rsidRPr="001C1604">
        <w:rPr>
          <w:rFonts w:ascii="Times New Roman" w:eastAsia="Times New Roman" w:hAnsi="Times New Roman" w:cs="Times New Roman"/>
          <w:i/>
          <w:sz w:val="24"/>
          <w:szCs w:val="24"/>
          <w:lang w:val="de-DE"/>
        </w:rPr>
        <w:t>mail</w:t>
      </w:r>
      <w:r w:rsidRPr="001C1604">
        <w:rPr>
          <w:rFonts w:ascii="Times New Roman" w:eastAsia="Times New Roman" w:hAnsi="Times New Roman" w:cs="Times New Roman"/>
          <w:i/>
          <w:sz w:val="24"/>
          <w:szCs w:val="24"/>
        </w:rPr>
        <w:t xml:space="preserve">: </w:t>
      </w:r>
      <w:hyperlink r:id="rId8" w:history="1">
        <w:r w:rsidRPr="001C1604">
          <w:rPr>
            <w:rStyle w:val="a6"/>
            <w:rFonts w:ascii="Times New Roman" w:hAnsi="Times New Roman" w:cs="Times New Roman"/>
            <w:i/>
            <w:color w:val="auto"/>
            <w:sz w:val="24"/>
            <w:szCs w:val="24"/>
            <w:u w:val="none"/>
            <w:lang w:val="de-DE"/>
          </w:rPr>
          <w:t>tmedvedeva@mail.ru</w:t>
        </w:r>
      </w:hyperlink>
    </w:p>
    <w:p w:rsidR="00174386" w:rsidRPr="000A6EB5" w:rsidRDefault="00174386" w:rsidP="00274C2B">
      <w:pPr>
        <w:widowControl w:val="0"/>
        <w:spacing w:after="0" w:line="360" w:lineRule="auto"/>
        <w:ind w:firstLine="709"/>
        <w:jc w:val="center"/>
        <w:rPr>
          <w:rFonts w:ascii="Times New Roman" w:hAnsi="Times New Roman" w:cs="Times New Roman"/>
          <w:sz w:val="24"/>
          <w:szCs w:val="24"/>
        </w:rPr>
      </w:pPr>
      <w:r w:rsidRPr="00BC0154">
        <w:rPr>
          <w:rFonts w:ascii="Times New Roman" w:hAnsi="Times New Roman" w:cs="Times New Roman"/>
          <w:sz w:val="24"/>
          <w:szCs w:val="24"/>
        </w:rPr>
        <w:t>Поступила</w:t>
      </w:r>
      <w:r w:rsidRPr="000A6EB5">
        <w:rPr>
          <w:rFonts w:ascii="Times New Roman" w:hAnsi="Times New Roman" w:cs="Times New Roman"/>
          <w:sz w:val="24"/>
          <w:szCs w:val="24"/>
        </w:rPr>
        <w:t>: 29.12.2021</w:t>
      </w:r>
    </w:p>
    <w:p w:rsidR="00CF0A33" w:rsidRPr="00CF0A33" w:rsidRDefault="00CF0A33" w:rsidP="00CF0A33">
      <w:pPr>
        <w:spacing w:after="0" w:line="360" w:lineRule="auto"/>
        <w:ind w:firstLine="709"/>
        <w:rPr>
          <w:rFonts w:ascii="Times New Roman" w:hAnsi="Times New Roman" w:cs="Times New Roman"/>
          <w:color w:val="00B050"/>
          <w:sz w:val="24"/>
          <w:szCs w:val="24"/>
        </w:rPr>
      </w:pPr>
      <w:r w:rsidRPr="00CF0A33">
        <w:rPr>
          <w:rFonts w:ascii="Times New Roman" w:hAnsi="Times New Roman" w:cs="Times New Roman"/>
          <w:color w:val="00B050"/>
          <w:sz w:val="24"/>
          <w:szCs w:val="24"/>
        </w:rPr>
        <w:t xml:space="preserve">В статье рассматривается зарождение кибернетики второго порядка на основе работ по экспериментальной эпистемологии и изучения нервной системы, а также возникновение нового понимания когнитивного процесса. Авторы показывают, что это новое понимание было связано с изучением нервной системы и со </w:t>
      </w:r>
      <w:r w:rsidR="00606044">
        <w:rPr>
          <w:rFonts w:ascii="Times New Roman" w:hAnsi="Times New Roman" w:cs="Times New Roman"/>
          <w:color w:val="00B050"/>
          <w:sz w:val="24"/>
          <w:szCs w:val="24"/>
        </w:rPr>
        <w:t xml:space="preserve">сделанным </w:t>
      </w:r>
      <w:r w:rsidRPr="00CF0A33">
        <w:rPr>
          <w:rFonts w:ascii="Times New Roman" w:hAnsi="Times New Roman" w:cs="Times New Roman"/>
          <w:color w:val="00B050"/>
          <w:sz w:val="24"/>
          <w:szCs w:val="24"/>
        </w:rPr>
        <w:t>из него выводом, что в описание необходимо включать наблюдателя, так как специфические характеристики ученого – наблюдателя, его субъективное мировоззрение могут оказывать влияние на результат наблюдения. Рассматриваются идеи о том, что более высокие порядки кибернетики могут быть основаны на привнесении дополнительных измерений (например, кибернетика второго порядка опирается на нейрофизиологию, кибернетика третьего порядка учитывает данные социологии и политологии, четвертого порядка – данные, связанные с окружающий средой и социальной ответственностью) и что наблюдатель сам может определить, какие дополнительные измерения следует внести в построение кибернетики более высокого порядка</w:t>
      </w:r>
      <w:r w:rsidR="00606044">
        <w:rPr>
          <w:rFonts w:ascii="Times New Roman" w:hAnsi="Times New Roman" w:cs="Times New Roman"/>
          <w:color w:val="00B050"/>
          <w:sz w:val="24"/>
          <w:szCs w:val="24"/>
        </w:rPr>
        <w:t xml:space="preserve"> (Х. фон Фёрстер)</w:t>
      </w:r>
      <w:r w:rsidRPr="00CF0A33">
        <w:rPr>
          <w:rFonts w:ascii="Times New Roman" w:hAnsi="Times New Roman" w:cs="Times New Roman"/>
          <w:color w:val="00B050"/>
          <w:sz w:val="24"/>
          <w:szCs w:val="24"/>
        </w:rPr>
        <w:t xml:space="preserve">. Авторы приводят </w:t>
      </w:r>
      <w:r w:rsidR="00606044">
        <w:rPr>
          <w:rFonts w:ascii="Times New Roman" w:hAnsi="Times New Roman" w:cs="Times New Roman"/>
          <w:color w:val="00B050"/>
          <w:sz w:val="24"/>
          <w:szCs w:val="24"/>
        </w:rPr>
        <w:t>примеры нейрофизиологических экспериментов</w:t>
      </w:r>
      <w:r w:rsidRPr="00CF0A33">
        <w:rPr>
          <w:rFonts w:ascii="Times New Roman" w:hAnsi="Times New Roman" w:cs="Times New Roman"/>
          <w:color w:val="00B050"/>
          <w:sz w:val="24"/>
          <w:szCs w:val="24"/>
        </w:rPr>
        <w:t xml:space="preserve">, которые послужили основанием для выводов, что знание является биологическим феноменом, что каждый индивидуум конструирует свою «реальность», которая согласуется с миром чувственного опыта, но не тождественна ему. Авторы статьи приходят к выводу, что кибернетика второго порядка предлагает более высокий концептуальный уровень, привлекая внимание к субъекту (наблюдателю). Кибернетика второго порядка ведет к науке второго порядка. Она указывает на подходящую эпистемологию для информационного общества. Включение в рассмотрение субъекта (наблюдателя) меняет гносеологический фундамент науки.   </w:t>
      </w:r>
    </w:p>
    <w:p w:rsidR="00174386" w:rsidRDefault="00174386" w:rsidP="00274C2B">
      <w:pPr>
        <w:spacing w:after="0" w:line="360" w:lineRule="auto"/>
        <w:ind w:firstLine="709"/>
        <w:jc w:val="both"/>
        <w:rPr>
          <w:rFonts w:ascii="Times New Roman" w:hAnsi="Times New Roman" w:cs="Times New Roman"/>
          <w:sz w:val="24"/>
          <w:szCs w:val="24"/>
        </w:rPr>
      </w:pPr>
      <w:r w:rsidRPr="00CF0A33">
        <w:rPr>
          <w:rFonts w:ascii="Times New Roman" w:hAnsi="Times New Roman" w:cs="Times New Roman"/>
          <w:b/>
          <w:i/>
          <w:sz w:val="24"/>
          <w:szCs w:val="24"/>
        </w:rPr>
        <w:t>Ключевые слова</w:t>
      </w:r>
      <w:r w:rsidRPr="00CF0A33">
        <w:rPr>
          <w:rFonts w:ascii="Times New Roman" w:hAnsi="Times New Roman" w:cs="Times New Roman"/>
          <w:i/>
          <w:sz w:val="24"/>
          <w:szCs w:val="24"/>
        </w:rPr>
        <w:t>:</w:t>
      </w:r>
      <w:r w:rsidR="00530B7E">
        <w:rPr>
          <w:rFonts w:ascii="Times New Roman" w:hAnsi="Times New Roman" w:cs="Times New Roman"/>
          <w:sz w:val="24"/>
          <w:szCs w:val="24"/>
        </w:rPr>
        <w:t xml:space="preserve"> кибернетика второго порядка, эпистемология, знание,</w:t>
      </w:r>
      <w:r w:rsidRPr="00BC0154">
        <w:rPr>
          <w:rFonts w:ascii="Times New Roman" w:hAnsi="Times New Roman" w:cs="Times New Roman"/>
          <w:sz w:val="24"/>
          <w:szCs w:val="24"/>
        </w:rPr>
        <w:t xml:space="preserve"> конструктивизм. </w:t>
      </w:r>
    </w:p>
    <w:p w:rsidR="00174386" w:rsidRPr="00BC0154" w:rsidRDefault="00174386" w:rsidP="00274C2B">
      <w:pPr>
        <w:spacing w:after="0" w:line="360" w:lineRule="auto"/>
        <w:ind w:firstLine="709"/>
        <w:jc w:val="both"/>
        <w:rPr>
          <w:rFonts w:ascii="Times New Roman" w:eastAsia="Yu Gothic Light" w:hAnsi="Times New Roman" w:cs="Times New Roman"/>
          <w:sz w:val="24"/>
          <w:szCs w:val="24"/>
        </w:rPr>
      </w:pPr>
      <w:r w:rsidRPr="00BC0154">
        <w:rPr>
          <w:rFonts w:ascii="Times New Roman" w:eastAsia="Yu Gothic Light" w:hAnsi="Times New Roman" w:cs="Times New Roman"/>
          <w:sz w:val="24"/>
          <w:szCs w:val="24"/>
        </w:rPr>
        <w:t xml:space="preserve">DOI: </w:t>
      </w:r>
      <w:r w:rsidR="00530B7E" w:rsidRPr="00530B7E">
        <w:rPr>
          <w:rStyle w:val="a6"/>
          <w:rFonts w:ascii="Times New Roman" w:hAnsi="Times New Roman" w:cs="Times New Roman"/>
          <w:color w:val="auto"/>
          <w:sz w:val="24"/>
          <w:szCs w:val="24"/>
          <w:u w:val="none"/>
        </w:rPr>
        <w:t>10.21146/0042-8744-2021-?-???-???</w:t>
      </w:r>
    </w:p>
    <w:p w:rsidR="00174386" w:rsidRPr="00D24B00" w:rsidRDefault="00530B7E" w:rsidP="00530B7E">
      <w:pPr>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Цитирование: </w:t>
      </w:r>
      <w:r w:rsidRPr="00530B7E">
        <w:rPr>
          <w:rFonts w:ascii="Times New Roman" w:hAnsi="Times New Roman" w:cs="Times New Roman"/>
          <w:i/>
          <w:sz w:val="24"/>
          <w:szCs w:val="24"/>
        </w:rPr>
        <w:t>Ам</w:t>
      </w:r>
      <w:r w:rsidR="00D24B00">
        <w:rPr>
          <w:rFonts w:ascii="Times New Roman" w:hAnsi="Times New Roman" w:cs="Times New Roman"/>
          <w:i/>
          <w:sz w:val="24"/>
          <w:szCs w:val="24"/>
        </w:rPr>
        <w:t>п</w:t>
      </w:r>
      <w:r w:rsidRPr="00530B7E">
        <w:rPr>
          <w:rFonts w:ascii="Times New Roman" w:hAnsi="Times New Roman" w:cs="Times New Roman"/>
          <w:i/>
          <w:sz w:val="24"/>
          <w:szCs w:val="24"/>
        </w:rPr>
        <w:t>леби</w:t>
      </w:r>
      <w:r w:rsidRPr="007565AA">
        <w:rPr>
          <w:rFonts w:ascii="Times New Roman" w:hAnsi="Times New Roman" w:cs="Times New Roman"/>
          <w:i/>
          <w:sz w:val="24"/>
          <w:szCs w:val="24"/>
        </w:rPr>
        <w:t xml:space="preserve"> </w:t>
      </w:r>
      <w:r>
        <w:rPr>
          <w:rFonts w:ascii="Times New Roman" w:hAnsi="Times New Roman" w:cs="Times New Roman"/>
          <w:i/>
          <w:sz w:val="24"/>
          <w:szCs w:val="24"/>
        </w:rPr>
        <w:t xml:space="preserve">С.А., </w:t>
      </w:r>
      <w:r w:rsidRPr="00530B7E">
        <w:rPr>
          <w:rFonts w:ascii="Times New Roman" w:hAnsi="Times New Roman" w:cs="Times New Roman"/>
          <w:i/>
          <w:sz w:val="24"/>
          <w:szCs w:val="24"/>
        </w:rPr>
        <w:t>Медведева</w:t>
      </w:r>
      <w:r w:rsidRPr="007565AA">
        <w:rPr>
          <w:rFonts w:ascii="Times New Roman" w:hAnsi="Times New Roman" w:cs="Times New Roman"/>
          <w:i/>
          <w:sz w:val="24"/>
          <w:szCs w:val="24"/>
        </w:rPr>
        <w:t xml:space="preserve"> </w:t>
      </w:r>
      <w:r>
        <w:rPr>
          <w:rFonts w:ascii="Times New Roman" w:hAnsi="Times New Roman" w:cs="Times New Roman"/>
          <w:i/>
          <w:sz w:val="24"/>
          <w:szCs w:val="24"/>
        </w:rPr>
        <w:t xml:space="preserve">Т.А. </w:t>
      </w:r>
      <w:r w:rsidR="00174386" w:rsidRPr="004632D0">
        <w:rPr>
          <w:rFonts w:ascii="Times New Roman" w:hAnsi="Times New Roman" w:cs="Times New Roman"/>
          <w:bCs/>
          <w:sz w:val="24"/>
          <w:szCs w:val="24"/>
        </w:rPr>
        <w:t>Начала кибернетики второго порядка</w:t>
      </w:r>
      <w:r w:rsidR="00174386">
        <w:rPr>
          <w:rFonts w:ascii="Times New Roman" w:hAnsi="Times New Roman" w:cs="Times New Roman"/>
          <w:bCs/>
          <w:sz w:val="24"/>
          <w:szCs w:val="24"/>
        </w:rPr>
        <w:t xml:space="preserve"> </w:t>
      </w:r>
      <w:r w:rsidR="00174386" w:rsidRPr="00BC0154">
        <w:rPr>
          <w:rFonts w:ascii="Times New Roman" w:hAnsi="Times New Roman" w:cs="Times New Roman"/>
          <w:sz w:val="24"/>
          <w:szCs w:val="24"/>
        </w:rPr>
        <w:t xml:space="preserve">// Вопросы философии. </w:t>
      </w:r>
      <w:r>
        <w:rPr>
          <w:rFonts w:ascii="Times New Roman" w:hAnsi="Times New Roman" w:cs="Times New Roman"/>
          <w:sz w:val="24"/>
          <w:szCs w:val="24"/>
          <w:lang w:val="en-US"/>
        </w:rPr>
        <w:t xml:space="preserve">2022. № </w:t>
      </w:r>
      <w:r w:rsidRPr="00D24B00">
        <w:rPr>
          <w:rFonts w:ascii="Times New Roman" w:hAnsi="Times New Roman" w:cs="Times New Roman"/>
          <w:sz w:val="24"/>
          <w:szCs w:val="24"/>
          <w:lang w:val="en-US"/>
        </w:rPr>
        <w:t>8</w:t>
      </w:r>
      <w:r w:rsidR="00174386" w:rsidRPr="00174386">
        <w:rPr>
          <w:rFonts w:ascii="Times New Roman" w:hAnsi="Times New Roman" w:cs="Times New Roman"/>
          <w:sz w:val="24"/>
          <w:szCs w:val="24"/>
          <w:lang w:val="en-US"/>
        </w:rPr>
        <w:t xml:space="preserve">. </w:t>
      </w:r>
      <w:r w:rsidR="00174386" w:rsidRPr="00BC0154">
        <w:rPr>
          <w:rFonts w:ascii="Times New Roman" w:hAnsi="Times New Roman" w:cs="Times New Roman"/>
          <w:sz w:val="24"/>
          <w:szCs w:val="24"/>
        </w:rPr>
        <w:t>С</w:t>
      </w:r>
      <w:r w:rsidR="00174386" w:rsidRPr="00694C5A">
        <w:rPr>
          <w:rFonts w:ascii="Times New Roman" w:hAnsi="Times New Roman" w:cs="Times New Roman"/>
          <w:sz w:val="24"/>
          <w:szCs w:val="24"/>
          <w:lang w:val="en-US"/>
        </w:rPr>
        <w:t>. ?–?</w:t>
      </w:r>
    </w:p>
    <w:p w:rsidR="00174386" w:rsidRPr="00694C5A" w:rsidRDefault="00174386" w:rsidP="00274C2B">
      <w:pPr>
        <w:spacing w:after="0" w:line="360" w:lineRule="auto"/>
        <w:ind w:firstLine="709"/>
        <w:jc w:val="both"/>
        <w:rPr>
          <w:rFonts w:ascii="Times New Roman" w:hAnsi="Times New Roman" w:cs="Times New Roman"/>
          <w:sz w:val="24"/>
          <w:szCs w:val="24"/>
          <w:lang w:val="en-US"/>
        </w:rPr>
      </w:pPr>
    </w:p>
    <w:p w:rsidR="00174386" w:rsidRPr="00530B7E" w:rsidRDefault="00174386" w:rsidP="00530B7E">
      <w:pPr>
        <w:spacing w:after="0" w:line="360" w:lineRule="auto"/>
        <w:ind w:firstLine="709"/>
        <w:jc w:val="center"/>
        <w:rPr>
          <w:rFonts w:ascii="Times New Roman" w:hAnsi="Times New Roman" w:cs="Times New Roman"/>
          <w:b/>
          <w:sz w:val="28"/>
          <w:szCs w:val="28"/>
          <w:lang w:val="en-US"/>
        </w:rPr>
      </w:pPr>
      <w:r w:rsidRPr="00530B7E">
        <w:rPr>
          <w:rFonts w:ascii="Times New Roman" w:hAnsi="Times New Roman" w:cs="Times New Roman"/>
          <w:b/>
          <w:sz w:val="28"/>
          <w:szCs w:val="28"/>
          <w:lang w:val="en-US"/>
        </w:rPr>
        <w:t>T</w:t>
      </w:r>
      <w:r w:rsidR="00530B7E">
        <w:rPr>
          <w:rFonts w:ascii="Times New Roman" w:hAnsi="Times New Roman" w:cs="Times New Roman"/>
          <w:b/>
          <w:sz w:val="28"/>
          <w:szCs w:val="28"/>
          <w:lang w:val="en-US"/>
        </w:rPr>
        <w:t>he Beginnings of Second Order C</w:t>
      </w:r>
      <w:r w:rsidRPr="00530B7E">
        <w:rPr>
          <w:rFonts w:ascii="Times New Roman" w:hAnsi="Times New Roman" w:cs="Times New Roman"/>
          <w:b/>
          <w:sz w:val="28"/>
          <w:szCs w:val="28"/>
          <w:lang w:val="en-US"/>
        </w:rPr>
        <w:t>ybernetics</w:t>
      </w:r>
    </w:p>
    <w:p w:rsidR="00174386" w:rsidRPr="00D24B00" w:rsidRDefault="00540F00" w:rsidP="00530B7E">
      <w:pPr>
        <w:spacing w:after="0" w:line="360" w:lineRule="auto"/>
        <w:ind w:firstLine="709"/>
        <w:jc w:val="center"/>
        <w:rPr>
          <w:rFonts w:ascii="Times New Roman" w:hAnsi="Times New Roman" w:cs="Times New Roman"/>
          <w:b/>
          <w:sz w:val="24"/>
          <w:szCs w:val="24"/>
          <w:lang w:val="en-US"/>
        </w:rPr>
      </w:pPr>
      <w:r>
        <w:rPr>
          <w:rFonts w:ascii="Times New Roman" w:hAnsi="Times New Roman" w:cs="Times New Roman"/>
          <w:b/>
          <w:color w:val="000000"/>
          <w:sz w:val="24"/>
          <w:szCs w:val="24"/>
          <w:lang w:val="en-US"/>
        </w:rPr>
        <w:t>© 2022</w:t>
      </w:r>
      <w:r w:rsidR="00174386" w:rsidRPr="004632D0">
        <w:rPr>
          <w:rFonts w:ascii="Times New Roman" w:hAnsi="Times New Roman" w:cs="Times New Roman"/>
          <w:b/>
          <w:color w:val="000000"/>
          <w:sz w:val="24"/>
          <w:szCs w:val="24"/>
          <w:lang w:val="en-US"/>
        </w:rPr>
        <w:t xml:space="preserve"> </w:t>
      </w:r>
      <w:r w:rsidR="00174386" w:rsidRPr="004632D0">
        <w:rPr>
          <w:rFonts w:ascii="Times New Roman" w:hAnsi="Times New Roman" w:cs="Times New Roman"/>
          <w:b/>
          <w:sz w:val="24"/>
          <w:szCs w:val="24"/>
          <w:lang w:val="en-US"/>
        </w:rPr>
        <w:t>Stuart A. Umpleby</w:t>
      </w:r>
      <w:r w:rsidR="00D24B00" w:rsidRPr="00D24B00">
        <w:rPr>
          <w:rFonts w:ascii="Times New Roman" w:hAnsi="Times New Roman" w:cs="Times New Roman"/>
          <w:b/>
          <w:sz w:val="24"/>
          <w:szCs w:val="24"/>
          <w:vertAlign w:val="superscript"/>
          <w:lang w:val="en-US"/>
        </w:rPr>
        <w:t>1*</w:t>
      </w:r>
      <w:r w:rsidR="00174386" w:rsidRPr="004632D0">
        <w:rPr>
          <w:rFonts w:ascii="Times New Roman" w:hAnsi="Times New Roman" w:cs="Times New Roman"/>
          <w:b/>
          <w:sz w:val="24"/>
          <w:szCs w:val="24"/>
          <w:lang w:val="en-US"/>
        </w:rPr>
        <w:t>, Tatiana A. Medvedeva</w:t>
      </w:r>
      <w:r w:rsidR="00D24B00" w:rsidRPr="00D24B00">
        <w:rPr>
          <w:rFonts w:ascii="Times New Roman" w:hAnsi="Times New Roman" w:cs="Times New Roman"/>
          <w:b/>
          <w:sz w:val="24"/>
          <w:szCs w:val="24"/>
          <w:vertAlign w:val="superscript"/>
          <w:lang w:val="en-US"/>
        </w:rPr>
        <w:t>2**</w:t>
      </w:r>
    </w:p>
    <w:p w:rsidR="00D24B00" w:rsidRPr="00D24B00" w:rsidRDefault="00D24B00" w:rsidP="00D24B00">
      <w:pPr>
        <w:spacing w:after="0" w:line="360" w:lineRule="auto"/>
        <w:ind w:firstLine="709"/>
        <w:jc w:val="center"/>
        <w:rPr>
          <w:rFonts w:ascii="Times New Roman" w:hAnsi="Times New Roman" w:cs="Times New Roman"/>
          <w:sz w:val="24"/>
          <w:szCs w:val="24"/>
          <w:lang w:val="en-US"/>
        </w:rPr>
      </w:pPr>
      <w:r w:rsidRPr="00D24B00">
        <w:rPr>
          <w:rFonts w:ascii="Times New Roman" w:eastAsia="Times New Roman" w:hAnsi="Times New Roman" w:cs="Times New Roman"/>
          <w:i/>
          <w:sz w:val="24"/>
          <w:szCs w:val="24"/>
          <w:vertAlign w:val="superscript"/>
          <w:lang w:val="en-US" w:eastAsia="ru-RU"/>
        </w:rPr>
        <w:t>1</w:t>
      </w:r>
      <w:r w:rsidRPr="00D24B00">
        <w:rPr>
          <w:rFonts w:ascii="Times New Roman" w:hAnsi="Times New Roman" w:cs="Times New Roman"/>
          <w:sz w:val="24"/>
          <w:szCs w:val="24"/>
          <w:lang w:val="en-US"/>
        </w:rPr>
        <w:t xml:space="preserve"> </w:t>
      </w:r>
      <w:r w:rsidRPr="004157D5">
        <w:rPr>
          <w:rFonts w:ascii="Times New Roman" w:hAnsi="Times New Roman" w:cs="Times New Roman"/>
          <w:i/>
          <w:sz w:val="24"/>
          <w:szCs w:val="24"/>
          <w:lang w:val="en-US"/>
        </w:rPr>
        <w:t>The George Washington University,</w:t>
      </w:r>
      <w:r w:rsidRPr="00D24B00">
        <w:rPr>
          <w:rFonts w:ascii="Times New Roman" w:hAnsi="Times New Roman" w:cs="Times New Roman"/>
          <w:sz w:val="24"/>
          <w:szCs w:val="24"/>
          <w:lang w:val="en-US"/>
        </w:rPr>
        <w:t xml:space="preserve"> </w:t>
      </w:r>
      <w:r w:rsidR="00D44B96" w:rsidRPr="00D44B96">
        <w:rPr>
          <w:rFonts w:ascii="Times New Roman" w:hAnsi="Times New Roman" w:cs="Times New Roman"/>
          <w:sz w:val="24"/>
          <w:szCs w:val="24"/>
          <w:highlight w:val="green"/>
        </w:rPr>
        <w:t>почтовый</w:t>
      </w:r>
      <w:r w:rsidR="00D44B96" w:rsidRPr="00D44B96">
        <w:rPr>
          <w:rFonts w:ascii="Times New Roman" w:hAnsi="Times New Roman" w:cs="Times New Roman"/>
          <w:sz w:val="24"/>
          <w:szCs w:val="24"/>
          <w:highlight w:val="green"/>
          <w:lang w:val="en-US"/>
        </w:rPr>
        <w:t xml:space="preserve"> </w:t>
      </w:r>
      <w:r w:rsidRPr="00D44B96">
        <w:rPr>
          <w:rFonts w:ascii="Times New Roman" w:hAnsi="Times New Roman" w:cs="Times New Roman"/>
          <w:sz w:val="24"/>
          <w:szCs w:val="24"/>
          <w:highlight w:val="green"/>
        </w:rPr>
        <w:t>адрес</w:t>
      </w:r>
      <w:r w:rsidRPr="00D24B00">
        <w:rPr>
          <w:rFonts w:ascii="Times New Roman" w:hAnsi="Times New Roman" w:cs="Times New Roman"/>
          <w:sz w:val="24"/>
          <w:szCs w:val="24"/>
          <w:lang w:val="en-US"/>
        </w:rPr>
        <w:t xml:space="preserve"> </w:t>
      </w:r>
      <w:r w:rsidRPr="004157D5">
        <w:rPr>
          <w:rFonts w:ascii="Times New Roman" w:hAnsi="Times New Roman" w:cs="Times New Roman"/>
          <w:i/>
          <w:sz w:val="24"/>
          <w:szCs w:val="24"/>
          <w:lang w:val="en-US"/>
        </w:rPr>
        <w:t xml:space="preserve">Washington DC, </w:t>
      </w:r>
      <w:r w:rsidR="00270B8C" w:rsidRPr="00270B8C">
        <w:rPr>
          <w:rFonts w:ascii="Times New Roman" w:hAnsi="Times New Roman" w:cs="Times New Roman"/>
          <w:i/>
          <w:sz w:val="24"/>
          <w:szCs w:val="24"/>
          <w:highlight w:val="cyan"/>
          <w:lang w:val="en-US"/>
        </w:rPr>
        <w:t>20052</w:t>
      </w:r>
      <w:r w:rsidR="00270B8C">
        <w:rPr>
          <w:rFonts w:ascii="Times New Roman" w:hAnsi="Times New Roman" w:cs="Times New Roman"/>
          <w:i/>
          <w:sz w:val="24"/>
          <w:szCs w:val="24"/>
          <w:lang w:val="en-US"/>
        </w:rPr>
        <w:t xml:space="preserve">, </w:t>
      </w:r>
      <w:r w:rsidRPr="004157D5">
        <w:rPr>
          <w:rFonts w:ascii="Times New Roman" w:hAnsi="Times New Roman" w:cs="Times New Roman"/>
          <w:i/>
          <w:sz w:val="24"/>
          <w:szCs w:val="24"/>
          <w:lang w:val="en-US"/>
        </w:rPr>
        <w:t>USA</w:t>
      </w:r>
      <w:r>
        <w:rPr>
          <w:rFonts w:ascii="Times New Roman" w:hAnsi="Times New Roman" w:cs="Times New Roman"/>
          <w:sz w:val="24"/>
          <w:szCs w:val="24"/>
          <w:lang w:val="en-US"/>
        </w:rPr>
        <w:t>.</w:t>
      </w:r>
    </w:p>
    <w:p w:rsidR="004157D5" w:rsidRDefault="00D24B00" w:rsidP="00D24B00">
      <w:pPr>
        <w:spacing w:after="0" w:line="360" w:lineRule="auto"/>
        <w:ind w:firstLine="709"/>
        <w:jc w:val="center"/>
        <w:rPr>
          <w:rFonts w:ascii="Times New Roman" w:hAnsi="Times New Roman" w:cs="Times New Roman"/>
          <w:i/>
          <w:sz w:val="24"/>
          <w:szCs w:val="24"/>
          <w:lang w:val="en-US"/>
        </w:rPr>
      </w:pPr>
      <w:r w:rsidRPr="00D24B00">
        <w:rPr>
          <w:rFonts w:ascii="Times New Roman" w:eastAsia="Times New Roman" w:hAnsi="Times New Roman" w:cs="Times New Roman"/>
          <w:i/>
          <w:sz w:val="24"/>
          <w:szCs w:val="24"/>
          <w:vertAlign w:val="superscript"/>
          <w:lang w:val="en-US" w:eastAsia="ru-RU"/>
        </w:rPr>
        <w:t>2</w:t>
      </w:r>
      <w:r w:rsidRPr="00D24B00">
        <w:rPr>
          <w:rFonts w:ascii="Times New Roman" w:hAnsi="Times New Roman" w:cs="Times New Roman"/>
          <w:sz w:val="24"/>
          <w:szCs w:val="24"/>
          <w:lang w:val="en-US"/>
        </w:rPr>
        <w:t xml:space="preserve"> </w:t>
      </w:r>
      <w:r w:rsidRPr="004157D5">
        <w:rPr>
          <w:rFonts w:ascii="Times New Roman" w:hAnsi="Times New Roman" w:cs="Times New Roman"/>
          <w:i/>
          <w:sz w:val="24"/>
          <w:szCs w:val="24"/>
          <w:lang w:val="en-US"/>
        </w:rPr>
        <w:t xml:space="preserve">Siberian State University of Transport, </w:t>
      </w:r>
      <w:r w:rsidR="004157D5" w:rsidRPr="00B3416A">
        <w:rPr>
          <w:rFonts w:ascii="Times New Roman" w:hAnsi="Times New Roman" w:cs="Times New Roman"/>
          <w:i/>
          <w:sz w:val="24"/>
          <w:szCs w:val="24"/>
          <w:highlight w:val="cyan"/>
          <w:lang w:val="en-US"/>
        </w:rPr>
        <w:t>1</w:t>
      </w:r>
      <w:r w:rsidR="00B3416A" w:rsidRPr="00B3416A">
        <w:rPr>
          <w:rFonts w:ascii="Times New Roman" w:hAnsi="Times New Roman" w:cs="Times New Roman"/>
          <w:i/>
          <w:sz w:val="24"/>
          <w:szCs w:val="24"/>
          <w:highlight w:val="cyan"/>
          <w:lang w:val="en-US"/>
        </w:rPr>
        <w:t>91</w:t>
      </w:r>
      <w:r w:rsidR="00270B8C">
        <w:rPr>
          <w:rFonts w:ascii="Times New Roman" w:hAnsi="Times New Roman" w:cs="Times New Roman"/>
          <w:i/>
          <w:sz w:val="24"/>
          <w:szCs w:val="24"/>
          <w:highlight w:val="cyan"/>
          <w:lang w:val="en-US"/>
        </w:rPr>
        <w:t xml:space="preserve"> </w:t>
      </w:r>
      <w:r w:rsidR="00B3416A" w:rsidRPr="00B3416A">
        <w:rPr>
          <w:rFonts w:ascii="Times New Roman" w:hAnsi="Times New Roman" w:cs="Times New Roman"/>
          <w:i/>
          <w:sz w:val="24"/>
          <w:szCs w:val="24"/>
          <w:highlight w:val="cyan"/>
          <w:lang w:val="en-US"/>
        </w:rPr>
        <w:t>D. Kovalchuk</w:t>
      </w:r>
      <w:r w:rsidR="004157D5" w:rsidRPr="004157D5">
        <w:rPr>
          <w:rFonts w:ascii="Times New Roman" w:hAnsi="Times New Roman" w:cs="Times New Roman"/>
          <w:i/>
          <w:sz w:val="24"/>
          <w:szCs w:val="24"/>
          <w:lang w:val="en-US"/>
        </w:rPr>
        <w:t xml:space="preserve"> str., </w:t>
      </w:r>
      <w:r w:rsidRPr="004157D5">
        <w:rPr>
          <w:rFonts w:ascii="Times New Roman" w:hAnsi="Times New Roman" w:cs="Times New Roman"/>
          <w:i/>
          <w:sz w:val="24"/>
          <w:szCs w:val="24"/>
          <w:lang w:val="en-US"/>
        </w:rPr>
        <w:t xml:space="preserve">Novosibirsk, </w:t>
      </w:r>
      <w:r w:rsidR="004157D5" w:rsidRPr="004157D5">
        <w:rPr>
          <w:rFonts w:ascii="Times New Roman" w:hAnsi="Times New Roman" w:cs="Times New Roman"/>
          <w:i/>
          <w:sz w:val="24"/>
          <w:szCs w:val="24"/>
          <w:lang w:val="en-US"/>
        </w:rPr>
        <w:t xml:space="preserve">630049, </w:t>
      </w:r>
    </w:p>
    <w:p w:rsidR="00D24B00" w:rsidRPr="004157D5" w:rsidRDefault="004157D5" w:rsidP="004157D5">
      <w:pPr>
        <w:spacing w:after="0" w:line="360" w:lineRule="auto"/>
        <w:ind w:firstLine="709"/>
        <w:jc w:val="center"/>
        <w:rPr>
          <w:rFonts w:ascii="Times New Roman" w:hAnsi="Times New Roman" w:cs="Times New Roman"/>
          <w:sz w:val="24"/>
          <w:szCs w:val="24"/>
          <w:lang w:val="en-US"/>
        </w:rPr>
      </w:pPr>
      <w:r>
        <w:rPr>
          <w:rFonts w:ascii="Times New Roman" w:hAnsi="Times New Roman" w:cs="Times New Roman"/>
          <w:i/>
          <w:sz w:val="24"/>
          <w:szCs w:val="24"/>
          <w:lang w:val="en-US"/>
        </w:rPr>
        <w:t>Russian</w:t>
      </w:r>
      <w:r w:rsidRPr="004157D5">
        <w:rPr>
          <w:rFonts w:ascii="Times New Roman" w:hAnsi="Times New Roman" w:cs="Times New Roman"/>
          <w:i/>
          <w:sz w:val="24"/>
          <w:szCs w:val="24"/>
          <w:lang w:val="en-US"/>
        </w:rPr>
        <w:t xml:space="preserve"> </w:t>
      </w:r>
      <w:r>
        <w:rPr>
          <w:rFonts w:ascii="Times New Roman" w:hAnsi="Times New Roman" w:cs="Times New Roman"/>
          <w:i/>
          <w:sz w:val="24"/>
          <w:szCs w:val="24"/>
          <w:lang w:val="en-US"/>
        </w:rPr>
        <w:t>Federation</w:t>
      </w:r>
      <w:r w:rsidRPr="004157D5">
        <w:rPr>
          <w:rFonts w:ascii="Times New Roman" w:hAnsi="Times New Roman" w:cs="Times New Roman"/>
          <w:i/>
          <w:sz w:val="24"/>
          <w:szCs w:val="24"/>
          <w:lang w:val="en-US"/>
        </w:rPr>
        <w:t>.</w:t>
      </w:r>
    </w:p>
    <w:p w:rsidR="004157D5" w:rsidRPr="004157D5" w:rsidRDefault="00D24B00" w:rsidP="004157D5">
      <w:pPr>
        <w:spacing w:after="0" w:line="360" w:lineRule="auto"/>
        <w:ind w:firstLine="709"/>
        <w:jc w:val="center"/>
        <w:rPr>
          <w:rFonts w:ascii="Times New Roman" w:hAnsi="Times New Roman" w:cs="Times New Roman"/>
          <w:sz w:val="24"/>
          <w:szCs w:val="24"/>
          <w:lang w:val="en-US"/>
        </w:rPr>
      </w:pPr>
      <w:r w:rsidRPr="004157D5">
        <w:rPr>
          <w:rFonts w:ascii="Times New Roman" w:eastAsia="Times New Roman" w:hAnsi="Times New Roman" w:cs="Times New Roman"/>
          <w:i/>
          <w:sz w:val="24"/>
          <w:szCs w:val="24"/>
          <w:lang w:val="en-US"/>
        </w:rPr>
        <w:t>*</w:t>
      </w:r>
      <w:r w:rsidRPr="00CC0A6B">
        <w:rPr>
          <w:rFonts w:ascii="Times New Roman" w:eastAsia="Times New Roman" w:hAnsi="Times New Roman" w:cs="Times New Roman"/>
          <w:i/>
          <w:sz w:val="24"/>
          <w:szCs w:val="24"/>
          <w:lang w:val="en-US"/>
        </w:rPr>
        <w:t>E</w:t>
      </w:r>
      <w:r w:rsidRPr="004157D5">
        <w:rPr>
          <w:rFonts w:ascii="Times New Roman" w:eastAsia="Times New Roman" w:hAnsi="Times New Roman" w:cs="Times New Roman"/>
          <w:i/>
          <w:sz w:val="24"/>
          <w:szCs w:val="24"/>
          <w:lang w:val="en-US"/>
        </w:rPr>
        <w:t>-</w:t>
      </w:r>
      <w:r w:rsidRPr="00CC0A6B">
        <w:rPr>
          <w:rFonts w:ascii="Times New Roman" w:eastAsia="Times New Roman" w:hAnsi="Times New Roman" w:cs="Times New Roman"/>
          <w:i/>
          <w:sz w:val="24"/>
          <w:szCs w:val="24"/>
          <w:lang w:val="en-US"/>
        </w:rPr>
        <w:t>mail</w:t>
      </w:r>
      <w:r w:rsidRPr="004157D5">
        <w:rPr>
          <w:rFonts w:ascii="Times New Roman" w:eastAsia="Times New Roman" w:hAnsi="Times New Roman" w:cs="Times New Roman"/>
          <w:i/>
          <w:sz w:val="24"/>
          <w:szCs w:val="24"/>
          <w:lang w:val="en-US"/>
        </w:rPr>
        <w:t>:</w:t>
      </w:r>
      <w:r w:rsidR="004157D5" w:rsidRPr="004157D5">
        <w:rPr>
          <w:rFonts w:ascii="Times New Roman" w:eastAsia="Times New Roman" w:hAnsi="Times New Roman" w:cs="Times New Roman"/>
          <w:i/>
          <w:sz w:val="24"/>
          <w:szCs w:val="24"/>
          <w:lang w:val="en-US"/>
        </w:rPr>
        <w:t xml:space="preserve"> </w:t>
      </w:r>
      <w:hyperlink r:id="rId9" w:history="1">
        <w:r w:rsidR="004157D5" w:rsidRPr="004157D5">
          <w:rPr>
            <w:rStyle w:val="a6"/>
            <w:rFonts w:ascii="Times New Roman" w:hAnsi="Times New Roman" w:cs="Times New Roman"/>
            <w:i/>
            <w:color w:val="auto"/>
            <w:sz w:val="24"/>
            <w:szCs w:val="24"/>
            <w:u w:val="none"/>
            <w:lang w:val="en-US"/>
          </w:rPr>
          <w:t>umpleby@gmail.com</w:t>
        </w:r>
      </w:hyperlink>
    </w:p>
    <w:p w:rsidR="004157D5" w:rsidRPr="00D44B96" w:rsidRDefault="00D24B00" w:rsidP="004157D5">
      <w:pPr>
        <w:spacing w:after="0" w:line="360" w:lineRule="auto"/>
        <w:ind w:firstLine="709"/>
        <w:jc w:val="center"/>
        <w:rPr>
          <w:rFonts w:ascii="Times New Roman" w:hAnsi="Times New Roman" w:cs="Times New Roman"/>
          <w:sz w:val="24"/>
          <w:szCs w:val="24"/>
          <w:lang w:val="en-US"/>
        </w:rPr>
      </w:pPr>
      <w:r w:rsidRPr="00D44B96">
        <w:rPr>
          <w:rFonts w:ascii="Times New Roman" w:eastAsia="Times New Roman" w:hAnsi="Times New Roman" w:cs="Times New Roman"/>
          <w:i/>
          <w:sz w:val="24"/>
          <w:szCs w:val="24"/>
          <w:lang w:val="en-US"/>
        </w:rPr>
        <w:t>**</w:t>
      </w:r>
      <w:r w:rsidRPr="00CC0A6B">
        <w:rPr>
          <w:rFonts w:ascii="Times New Roman" w:eastAsia="Times New Roman" w:hAnsi="Times New Roman" w:cs="Times New Roman"/>
          <w:i/>
          <w:sz w:val="24"/>
          <w:szCs w:val="24"/>
          <w:lang w:val="en-US"/>
        </w:rPr>
        <w:t>E</w:t>
      </w:r>
      <w:r w:rsidRPr="00D44B96">
        <w:rPr>
          <w:rFonts w:ascii="Times New Roman" w:eastAsia="Times New Roman" w:hAnsi="Times New Roman" w:cs="Times New Roman"/>
          <w:i/>
          <w:sz w:val="24"/>
          <w:szCs w:val="24"/>
          <w:lang w:val="en-US"/>
        </w:rPr>
        <w:t>-</w:t>
      </w:r>
      <w:r w:rsidRPr="00CC0A6B">
        <w:rPr>
          <w:rFonts w:ascii="Times New Roman" w:eastAsia="Times New Roman" w:hAnsi="Times New Roman" w:cs="Times New Roman"/>
          <w:i/>
          <w:sz w:val="24"/>
          <w:szCs w:val="24"/>
          <w:lang w:val="en-US"/>
        </w:rPr>
        <w:t>mail</w:t>
      </w:r>
      <w:r w:rsidRPr="00D44B96">
        <w:rPr>
          <w:rFonts w:ascii="Times New Roman" w:eastAsia="Times New Roman" w:hAnsi="Times New Roman" w:cs="Times New Roman"/>
          <w:i/>
          <w:sz w:val="24"/>
          <w:szCs w:val="24"/>
          <w:lang w:val="en-US"/>
        </w:rPr>
        <w:t>:</w:t>
      </w:r>
      <w:r w:rsidR="004157D5" w:rsidRPr="00D44B96">
        <w:rPr>
          <w:rFonts w:ascii="Times New Roman" w:eastAsia="Times New Roman" w:hAnsi="Times New Roman" w:cs="Times New Roman"/>
          <w:i/>
          <w:sz w:val="24"/>
          <w:szCs w:val="24"/>
          <w:lang w:val="en-US"/>
        </w:rPr>
        <w:t xml:space="preserve"> </w:t>
      </w:r>
      <w:hyperlink r:id="rId10" w:history="1">
        <w:r w:rsidR="004157D5" w:rsidRPr="004157D5">
          <w:rPr>
            <w:rStyle w:val="a6"/>
            <w:rFonts w:ascii="Times New Roman" w:hAnsi="Times New Roman" w:cs="Times New Roman"/>
            <w:i/>
            <w:color w:val="auto"/>
            <w:sz w:val="24"/>
            <w:szCs w:val="24"/>
            <w:u w:val="none"/>
            <w:lang w:val="en-US"/>
          </w:rPr>
          <w:t>tmedvedeva</w:t>
        </w:r>
        <w:r w:rsidR="004157D5" w:rsidRPr="00D44B96">
          <w:rPr>
            <w:rStyle w:val="a6"/>
            <w:rFonts w:ascii="Times New Roman" w:hAnsi="Times New Roman" w:cs="Times New Roman"/>
            <w:i/>
            <w:color w:val="auto"/>
            <w:sz w:val="24"/>
            <w:szCs w:val="24"/>
            <w:u w:val="none"/>
            <w:lang w:val="en-US"/>
          </w:rPr>
          <w:t>@</w:t>
        </w:r>
        <w:r w:rsidR="004157D5" w:rsidRPr="004157D5">
          <w:rPr>
            <w:rStyle w:val="a6"/>
            <w:rFonts w:ascii="Times New Roman" w:hAnsi="Times New Roman" w:cs="Times New Roman"/>
            <w:i/>
            <w:color w:val="auto"/>
            <w:sz w:val="24"/>
            <w:szCs w:val="24"/>
            <w:u w:val="none"/>
            <w:lang w:val="en-US"/>
          </w:rPr>
          <w:t>mail</w:t>
        </w:r>
        <w:r w:rsidR="004157D5" w:rsidRPr="00D44B96">
          <w:rPr>
            <w:rStyle w:val="a6"/>
            <w:rFonts w:ascii="Times New Roman" w:hAnsi="Times New Roman" w:cs="Times New Roman"/>
            <w:i/>
            <w:color w:val="auto"/>
            <w:sz w:val="24"/>
            <w:szCs w:val="24"/>
            <w:u w:val="none"/>
            <w:lang w:val="en-US"/>
          </w:rPr>
          <w:t>.</w:t>
        </w:r>
        <w:r w:rsidR="004157D5" w:rsidRPr="004157D5">
          <w:rPr>
            <w:rStyle w:val="a6"/>
            <w:rFonts w:ascii="Times New Roman" w:hAnsi="Times New Roman" w:cs="Times New Roman"/>
            <w:i/>
            <w:color w:val="auto"/>
            <w:sz w:val="24"/>
            <w:szCs w:val="24"/>
            <w:u w:val="none"/>
            <w:lang w:val="en-US"/>
          </w:rPr>
          <w:t>ru</w:t>
        </w:r>
      </w:hyperlink>
    </w:p>
    <w:p w:rsidR="007E1344" w:rsidRPr="007E1344" w:rsidRDefault="007E1344" w:rsidP="007E1344">
      <w:pPr>
        <w:spacing w:after="0" w:line="360" w:lineRule="auto"/>
        <w:ind w:firstLine="709"/>
        <w:jc w:val="both"/>
        <w:rPr>
          <w:rFonts w:ascii="Times New Roman" w:hAnsi="Times New Roman" w:cs="Times New Roman"/>
          <w:sz w:val="24"/>
          <w:szCs w:val="24"/>
          <w:lang w:val="en-US"/>
        </w:rPr>
      </w:pPr>
      <w:r w:rsidRPr="007E1344">
        <w:rPr>
          <w:rFonts w:ascii="Times New Roman" w:hAnsi="Times New Roman" w:cs="Times New Roman"/>
          <w:sz w:val="24"/>
          <w:szCs w:val="24"/>
          <w:highlight w:val="cyan"/>
          <w:lang w:val="en-US"/>
        </w:rPr>
        <w:t>The article discusses the emergence of second-order cybernetics based on work on experimental epistemology and the study of the nervous system, as well as the emergence of a new understanding of the cognitive process. The authors show that this new understanding was associated with the study of the nervous system and the conclusion drawn from it that it is necessary to include an observer in the description, since the specific characteristics of the scientist-observer, his subjective worldview can influence the result of observation. Ideas are considered that higher orders of cybernetics can be based on the introduction of additional dimensions (for example, second-order cybernetics relies on neurophysiology, third-order cybernetics takes into account data from sociology and political science, fourth-order cybernetics - data related to the environment and social responsibility) and that the observer himself can determine what additional dimensions should be introduced into the construction of higher-order cybernetics (H. von Förster). The authors give examples of neurophysiological experiments that served as the basis for the conclusion that knowledge is a biological phenomenon, that each individual constructs his</w:t>
      </w:r>
      <w:r>
        <w:rPr>
          <w:rFonts w:ascii="Times New Roman" w:hAnsi="Times New Roman" w:cs="Times New Roman"/>
          <w:sz w:val="24"/>
          <w:szCs w:val="24"/>
          <w:highlight w:val="cyan"/>
          <w:lang w:val="en-US"/>
        </w:rPr>
        <w:t>/her</w:t>
      </w:r>
      <w:r w:rsidRPr="007E1344">
        <w:rPr>
          <w:rFonts w:ascii="Times New Roman" w:hAnsi="Times New Roman" w:cs="Times New Roman"/>
          <w:sz w:val="24"/>
          <w:szCs w:val="24"/>
          <w:highlight w:val="cyan"/>
          <w:lang w:val="en-US"/>
        </w:rPr>
        <w:t xml:space="preserve"> own "reality", which is consistent with the world of sensory experience, but is not identical to it. The authors of the article come to the conclusion that second-order cybernetics offers a higher conceptual level, drawing attention to the subject (observer). Second order cybernetics le</w:t>
      </w:r>
      <w:r>
        <w:rPr>
          <w:rFonts w:ascii="Times New Roman" w:hAnsi="Times New Roman" w:cs="Times New Roman"/>
          <w:sz w:val="24"/>
          <w:szCs w:val="24"/>
          <w:highlight w:val="cyan"/>
          <w:lang w:val="en-US"/>
        </w:rPr>
        <w:t>ads to second order science. It</w:t>
      </w:r>
      <w:r w:rsidRPr="007E1344">
        <w:rPr>
          <w:rFonts w:ascii="Times New Roman" w:hAnsi="Times New Roman" w:cs="Times New Roman"/>
          <w:sz w:val="24"/>
          <w:szCs w:val="24"/>
          <w:highlight w:val="cyan"/>
          <w:lang w:val="en-US"/>
        </w:rPr>
        <w:t xml:space="preserve"> points to a suitable epistemology for the information society. The inclusion of the subject (observer) in the consideration changes the epistemological foundation of science.</w:t>
      </w:r>
    </w:p>
    <w:p w:rsidR="00174386" w:rsidRDefault="00174386" w:rsidP="00274C2B">
      <w:pPr>
        <w:spacing w:after="0" w:line="360" w:lineRule="auto"/>
        <w:ind w:firstLine="709"/>
        <w:jc w:val="both"/>
        <w:rPr>
          <w:rFonts w:ascii="Times New Roman" w:hAnsi="Times New Roman" w:cs="Times New Roman"/>
          <w:sz w:val="24"/>
          <w:szCs w:val="24"/>
          <w:lang w:val="en-US"/>
        </w:rPr>
      </w:pPr>
      <w:r w:rsidRPr="004157D5">
        <w:rPr>
          <w:rFonts w:ascii="Times New Roman" w:hAnsi="Times New Roman" w:cs="Times New Roman"/>
          <w:b/>
          <w:i/>
          <w:sz w:val="24"/>
          <w:szCs w:val="24"/>
          <w:lang w:val="en-US"/>
        </w:rPr>
        <w:t>Key words:</w:t>
      </w:r>
      <w:r w:rsidR="004157D5">
        <w:rPr>
          <w:rFonts w:ascii="Times New Roman" w:hAnsi="Times New Roman" w:cs="Times New Roman"/>
          <w:sz w:val="24"/>
          <w:szCs w:val="24"/>
          <w:lang w:val="en-US"/>
        </w:rPr>
        <w:t xml:space="preserve"> second order cybernetics, epistemology, knowledge,</w:t>
      </w:r>
      <w:r w:rsidRPr="00BC0154">
        <w:rPr>
          <w:rFonts w:ascii="Times New Roman" w:hAnsi="Times New Roman" w:cs="Times New Roman"/>
          <w:sz w:val="24"/>
          <w:szCs w:val="24"/>
          <w:lang w:val="en-US"/>
        </w:rPr>
        <w:t xml:space="preserve"> constructivism.</w:t>
      </w:r>
    </w:p>
    <w:p w:rsidR="004157D5" w:rsidRPr="00BC0154" w:rsidRDefault="004157D5" w:rsidP="00274C2B">
      <w:pPr>
        <w:spacing w:after="0" w:line="360" w:lineRule="auto"/>
        <w:ind w:firstLine="709"/>
        <w:jc w:val="both"/>
        <w:rPr>
          <w:rFonts w:ascii="Times New Roman" w:hAnsi="Times New Roman" w:cs="Times New Roman"/>
          <w:sz w:val="24"/>
          <w:szCs w:val="24"/>
          <w:lang w:val="en-US"/>
        </w:rPr>
      </w:pPr>
    </w:p>
    <w:p w:rsidR="00174386" w:rsidRPr="004632D0" w:rsidRDefault="00174386" w:rsidP="00274C2B">
      <w:pPr>
        <w:pStyle w:val="11"/>
        <w:spacing w:after="0" w:line="360" w:lineRule="auto"/>
        <w:ind w:firstLine="709"/>
        <w:jc w:val="both"/>
        <w:rPr>
          <w:rFonts w:ascii="Times New Roman" w:hAnsi="Times New Roman" w:cs="Times New Roman"/>
          <w:color w:val="000000"/>
          <w:sz w:val="24"/>
          <w:szCs w:val="24"/>
          <w:lang w:val="en-US"/>
        </w:rPr>
      </w:pPr>
      <w:r w:rsidRPr="004632D0">
        <w:rPr>
          <w:rFonts w:ascii="Times New Roman" w:hAnsi="Times New Roman" w:cs="Times New Roman"/>
          <w:color w:val="000000"/>
          <w:sz w:val="24"/>
          <w:szCs w:val="24"/>
          <w:lang w:val="en-US"/>
        </w:rPr>
        <w:t xml:space="preserve">DOI: </w:t>
      </w:r>
      <w:r w:rsidR="004157D5" w:rsidRPr="004157D5">
        <w:rPr>
          <w:rStyle w:val="a6"/>
          <w:rFonts w:ascii="Times New Roman" w:eastAsiaTheme="majorEastAsia" w:hAnsi="Times New Roman" w:cs="Times New Roman"/>
          <w:color w:val="auto"/>
          <w:sz w:val="24"/>
          <w:szCs w:val="24"/>
          <w:u w:val="none"/>
          <w:lang w:val="en-US"/>
        </w:rPr>
        <w:t>10.21146/0042-8744-2021-?-???-???</w:t>
      </w:r>
    </w:p>
    <w:p w:rsidR="004157D5" w:rsidRPr="004157D5" w:rsidRDefault="004157D5" w:rsidP="004157D5">
      <w:pPr>
        <w:ind w:firstLine="709"/>
        <w:jc w:val="both"/>
        <w:rPr>
          <w:rStyle w:val="a6"/>
          <w:rFonts w:ascii="Times New Roman" w:hAnsi="Times New Roman" w:cs="Times New Roman"/>
          <w:color w:val="auto"/>
          <w:sz w:val="24"/>
          <w:szCs w:val="24"/>
          <w:u w:val="none"/>
          <w:lang w:val="en-US"/>
        </w:rPr>
      </w:pPr>
      <w:r w:rsidRPr="004157D5">
        <w:rPr>
          <w:rStyle w:val="a6"/>
          <w:rFonts w:ascii="Times New Roman" w:hAnsi="Times New Roman" w:cs="Times New Roman"/>
          <w:color w:val="auto"/>
          <w:sz w:val="24"/>
          <w:szCs w:val="24"/>
          <w:u w:val="none"/>
          <w:lang w:val="en-US"/>
        </w:rPr>
        <w:t xml:space="preserve">Citation: </w:t>
      </w:r>
      <w:r w:rsidRPr="004632D0">
        <w:rPr>
          <w:rFonts w:ascii="Times New Roman" w:hAnsi="Times New Roman" w:cs="Times New Roman"/>
          <w:bCs/>
          <w:sz w:val="24"/>
          <w:szCs w:val="24"/>
          <w:lang w:val="en-US"/>
        </w:rPr>
        <w:t>Umpleby, Stuart A.</w:t>
      </w:r>
      <w:r>
        <w:rPr>
          <w:rFonts w:ascii="Times New Roman" w:hAnsi="Times New Roman" w:cs="Times New Roman"/>
          <w:bCs/>
          <w:sz w:val="24"/>
          <w:szCs w:val="24"/>
          <w:lang w:val="en-US"/>
        </w:rPr>
        <w:t>,</w:t>
      </w:r>
      <w:r w:rsidRPr="004632D0">
        <w:rPr>
          <w:rFonts w:ascii="Times New Roman" w:hAnsi="Times New Roman" w:cs="Times New Roman"/>
          <w:bCs/>
          <w:sz w:val="24"/>
          <w:szCs w:val="24"/>
          <w:lang w:val="en-US"/>
        </w:rPr>
        <w:t xml:space="preserve"> Medvedeva</w:t>
      </w:r>
      <w:r w:rsidRPr="004157D5">
        <w:rPr>
          <w:rStyle w:val="a6"/>
          <w:rFonts w:ascii="Times New Roman" w:hAnsi="Times New Roman" w:cs="Times New Roman"/>
          <w:color w:val="auto"/>
          <w:sz w:val="24"/>
          <w:szCs w:val="24"/>
          <w:u w:val="none"/>
          <w:lang w:val="en-US"/>
        </w:rPr>
        <w:t xml:space="preserve">, </w:t>
      </w:r>
      <w:r w:rsidRPr="004632D0">
        <w:rPr>
          <w:rFonts w:ascii="Times New Roman" w:hAnsi="Times New Roman" w:cs="Times New Roman"/>
          <w:bCs/>
          <w:sz w:val="24"/>
          <w:szCs w:val="24"/>
          <w:lang w:val="en-US"/>
        </w:rPr>
        <w:t xml:space="preserve">Tatiana A. </w:t>
      </w:r>
      <w:r w:rsidRPr="004157D5">
        <w:rPr>
          <w:rStyle w:val="a6"/>
          <w:rFonts w:ascii="Times New Roman" w:hAnsi="Times New Roman" w:cs="Times New Roman"/>
          <w:color w:val="auto"/>
          <w:sz w:val="24"/>
          <w:szCs w:val="24"/>
          <w:u w:val="none"/>
          <w:lang w:val="en-US"/>
        </w:rPr>
        <w:t>(2022) “</w:t>
      </w:r>
      <w:r>
        <w:rPr>
          <w:rFonts w:ascii="Times New Roman" w:hAnsi="Times New Roman" w:cs="Times New Roman"/>
          <w:bCs/>
          <w:sz w:val="24"/>
          <w:szCs w:val="24"/>
          <w:lang w:val="en-US"/>
        </w:rPr>
        <w:t>The Beginnings of Second Order C</w:t>
      </w:r>
      <w:r w:rsidRPr="004632D0">
        <w:rPr>
          <w:rFonts w:ascii="Times New Roman" w:hAnsi="Times New Roman" w:cs="Times New Roman"/>
          <w:bCs/>
          <w:sz w:val="24"/>
          <w:szCs w:val="24"/>
          <w:lang w:val="en-US"/>
        </w:rPr>
        <w:t>ybernetics</w:t>
      </w:r>
      <w:r w:rsidRPr="004157D5">
        <w:rPr>
          <w:rStyle w:val="a6"/>
          <w:rFonts w:ascii="Times New Roman" w:hAnsi="Times New Roman" w:cs="Times New Roman"/>
          <w:color w:val="auto"/>
          <w:sz w:val="24"/>
          <w:szCs w:val="24"/>
          <w:u w:val="none"/>
          <w:lang w:val="en-US"/>
        </w:rPr>
        <w:t xml:space="preserve">”, </w:t>
      </w:r>
      <w:r>
        <w:rPr>
          <w:rStyle w:val="a6"/>
          <w:rFonts w:ascii="Times New Roman" w:hAnsi="Times New Roman" w:cs="Times New Roman"/>
          <w:i/>
          <w:color w:val="auto"/>
          <w:sz w:val="24"/>
          <w:szCs w:val="24"/>
          <w:u w:val="none"/>
          <w:lang w:val="en-US"/>
        </w:rPr>
        <w:t>Voprosy F</w:t>
      </w:r>
      <w:r w:rsidRPr="004157D5">
        <w:rPr>
          <w:rStyle w:val="a6"/>
          <w:rFonts w:ascii="Times New Roman" w:hAnsi="Times New Roman" w:cs="Times New Roman"/>
          <w:i/>
          <w:color w:val="auto"/>
          <w:sz w:val="24"/>
          <w:szCs w:val="24"/>
          <w:u w:val="none"/>
          <w:lang w:val="en-US"/>
        </w:rPr>
        <w:t>ilosofii</w:t>
      </w:r>
      <w:r>
        <w:rPr>
          <w:rStyle w:val="a6"/>
          <w:rFonts w:ascii="Times New Roman" w:hAnsi="Times New Roman" w:cs="Times New Roman"/>
          <w:color w:val="auto"/>
          <w:sz w:val="24"/>
          <w:szCs w:val="24"/>
          <w:u w:val="none"/>
          <w:lang w:val="en-US"/>
        </w:rPr>
        <w:t>, Vol. 8</w:t>
      </w:r>
      <w:r w:rsidRPr="004157D5">
        <w:rPr>
          <w:rStyle w:val="a6"/>
          <w:rFonts w:ascii="Times New Roman" w:hAnsi="Times New Roman" w:cs="Times New Roman"/>
          <w:color w:val="auto"/>
          <w:sz w:val="24"/>
          <w:szCs w:val="24"/>
          <w:u w:val="none"/>
          <w:lang w:val="en-US"/>
        </w:rPr>
        <w:t xml:space="preserve"> </w:t>
      </w:r>
      <w:r>
        <w:rPr>
          <w:rStyle w:val="a6"/>
          <w:rFonts w:ascii="Times New Roman" w:hAnsi="Times New Roman" w:cs="Times New Roman"/>
          <w:color w:val="auto"/>
          <w:sz w:val="24"/>
          <w:szCs w:val="24"/>
          <w:u w:val="none"/>
          <w:lang w:val="en-US"/>
        </w:rPr>
        <w:t>(2022</w:t>
      </w:r>
      <w:r w:rsidRPr="004157D5">
        <w:rPr>
          <w:rStyle w:val="a6"/>
          <w:rFonts w:ascii="Times New Roman" w:hAnsi="Times New Roman" w:cs="Times New Roman"/>
          <w:color w:val="auto"/>
          <w:sz w:val="24"/>
          <w:szCs w:val="24"/>
          <w:u w:val="none"/>
          <w:lang w:val="en-US"/>
        </w:rPr>
        <w:t xml:space="preserve">), pp. ?–? </w:t>
      </w:r>
    </w:p>
    <w:p w:rsidR="004157D5" w:rsidRDefault="004157D5" w:rsidP="00274C2B">
      <w:pPr>
        <w:spacing w:after="0" w:line="360" w:lineRule="auto"/>
        <w:ind w:firstLine="709"/>
        <w:jc w:val="both"/>
        <w:rPr>
          <w:rFonts w:ascii="Times New Roman" w:hAnsi="Times New Roman" w:cs="Times New Roman"/>
          <w:color w:val="000000"/>
          <w:sz w:val="24"/>
          <w:szCs w:val="24"/>
          <w:lang w:val="en-US"/>
        </w:rPr>
      </w:pPr>
    </w:p>
    <w:p w:rsidR="00174386" w:rsidRPr="00896FF0" w:rsidRDefault="00174386" w:rsidP="00274C2B">
      <w:pPr>
        <w:spacing w:after="0" w:line="360" w:lineRule="auto"/>
        <w:ind w:firstLine="709"/>
        <w:jc w:val="both"/>
        <w:rPr>
          <w:rFonts w:ascii="Times New Roman" w:hAnsi="Times New Roman" w:cs="Times New Roman"/>
          <w:b/>
          <w:sz w:val="24"/>
          <w:szCs w:val="24"/>
        </w:rPr>
      </w:pPr>
      <w:r w:rsidRPr="00BC0154">
        <w:rPr>
          <w:rFonts w:ascii="Times New Roman" w:hAnsi="Times New Roman" w:cs="Times New Roman"/>
          <w:b/>
          <w:sz w:val="24"/>
          <w:szCs w:val="24"/>
        </w:rPr>
        <w:lastRenderedPageBreak/>
        <w:t>Зарождение</w:t>
      </w:r>
      <w:r w:rsidRPr="00896FF0">
        <w:rPr>
          <w:rFonts w:ascii="Times New Roman" w:hAnsi="Times New Roman" w:cs="Times New Roman"/>
          <w:b/>
          <w:sz w:val="24"/>
          <w:szCs w:val="24"/>
        </w:rPr>
        <w:t xml:space="preserve"> </w:t>
      </w:r>
      <w:r w:rsidRPr="00BC0154">
        <w:rPr>
          <w:rFonts w:ascii="Times New Roman" w:hAnsi="Times New Roman" w:cs="Times New Roman"/>
          <w:b/>
          <w:sz w:val="24"/>
          <w:szCs w:val="24"/>
        </w:rPr>
        <w:t>кибернетики</w:t>
      </w:r>
      <w:r w:rsidRPr="00896FF0">
        <w:rPr>
          <w:rFonts w:ascii="Times New Roman" w:hAnsi="Times New Roman" w:cs="Times New Roman"/>
          <w:b/>
          <w:sz w:val="24"/>
          <w:szCs w:val="24"/>
        </w:rPr>
        <w:t xml:space="preserve"> </w:t>
      </w:r>
      <w:r w:rsidRPr="00BC0154">
        <w:rPr>
          <w:rFonts w:ascii="Times New Roman" w:hAnsi="Times New Roman" w:cs="Times New Roman"/>
          <w:b/>
          <w:sz w:val="24"/>
          <w:szCs w:val="24"/>
        </w:rPr>
        <w:t>второго</w:t>
      </w:r>
      <w:r w:rsidRPr="00896FF0">
        <w:rPr>
          <w:rFonts w:ascii="Times New Roman" w:hAnsi="Times New Roman" w:cs="Times New Roman"/>
          <w:b/>
          <w:sz w:val="24"/>
          <w:szCs w:val="24"/>
        </w:rPr>
        <w:t xml:space="preserve"> </w:t>
      </w:r>
      <w:r w:rsidRPr="00BC0154">
        <w:rPr>
          <w:rFonts w:ascii="Times New Roman" w:hAnsi="Times New Roman" w:cs="Times New Roman"/>
          <w:b/>
          <w:sz w:val="24"/>
          <w:szCs w:val="24"/>
        </w:rPr>
        <w:t>порядка</w:t>
      </w:r>
      <w:r w:rsidRPr="00896FF0">
        <w:rPr>
          <w:rFonts w:ascii="Times New Roman" w:hAnsi="Times New Roman" w:cs="Times New Roman"/>
          <w:b/>
          <w:sz w:val="24"/>
          <w:szCs w:val="24"/>
        </w:rPr>
        <w:t xml:space="preserve"> </w:t>
      </w:r>
      <w:r w:rsidRPr="00BC0154">
        <w:rPr>
          <w:rFonts w:ascii="Times New Roman" w:hAnsi="Times New Roman" w:cs="Times New Roman"/>
          <w:b/>
          <w:sz w:val="24"/>
          <w:szCs w:val="24"/>
        </w:rPr>
        <w:t>в</w:t>
      </w:r>
      <w:r w:rsidRPr="00896FF0">
        <w:rPr>
          <w:rFonts w:ascii="Times New Roman" w:hAnsi="Times New Roman" w:cs="Times New Roman"/>
          <w:b/>
          <w:sz w:val="24"/>
          <w:szCs w:val="24"/>
        </w:rPr>
        <w:t xml:space="preserve"> </w:t>
      </w:r>
      <w:r w:rsidRPr="00BC0154">
        <w:rPr>
          <w:rFonts w:ascii="Times New Roman" w:hAnsi="Times New Roman" w:cs="Times New Roman"/>
          <w:b/>
          <w:sz w:val="24"/>
          <w:szCs w:val="24"/>
        </w:rPr>
        <w:t>США</w:t>
      </w:r>
      <w:r w:rsidRPr="00896FF0">
        <w:rPr>
          <w:rFonts w:ascii="Times New Roman" w:hAnsi="Times New Roman" w:cs="Times New Roman"/>
          <w:b/>
          <w:sz w:val="24"/>
          <w:szCs w:val="24"/>
        </w:rPr>
        <w:t xml:space="preserve"> </w:t>
      </w:r>
    </w:p>
    <w:p w:rsidR="00A61FE8" w:rsidRPr="00A61FE8" w:rsidRDefault="00A61FE8" w:rsidP="00274C2B">
      <w:pPr>
        <w:spacing w:after="0" w:line="360" w:lineRule="auto"/>
        <w:ind w:firstLine="709"/>
        <w:jc w:val="both"/>
        <w:rPr>
          <w:rFonts w:ascii="Times New Roman" w:hAnsi="Times New Roman" w:cs="Times New Roman"/>
          <w:sz w:val="24"/>
          <w:szCs w:val="24"/>
        </w:rPr>
      </w:pPr>
      <w:r w:rsidRPr="00A61FE8">
        <w:rPr>
          <w:rFonts w:ascii="Times New Roman" w:hAnsi="Times New Roman" w:cs="Times New Roman"/>
          <w:sz w:val="24"/>
          <w:szCs w:val="24"/>
        </w:rPr>
        <w:t>Зарождение</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в</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США</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кибернетики</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как</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научной</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дисциплины</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обычно</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связывают</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с</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публикацией</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в</w:t>
      </w:r>
      <w:r w:rsidRPr="00F34A59">
        <w:rPr>
          <w:rFonts w:ascii="Times New Roman" w:hAnsi="Times New Roman" w:cs="Times New Roman"/>
          <w:sz w:val="24"/>
          <w:szCs w:val="24"/>
        </w:rPr>
        <w:t xml:space="preserve"> 1943 </w:t>
      </w:r>
      <w:r w:rsidRPr="00A61FE8">
        <w:rPr>
          <w:rFonts w:ascii="Times New Roman" w:hAnsi="Times New Roman" w:cs="Times New Roman"/>
          <w:sz w:val="24"/>
          <w:szCs w:val="24"/>
        </w:rPr>
        <w:t>г</w:t>
      </w:r>
      <w:r w:rsidR="00D04B18" w:rsidRPr="00F34A59">
        <w:rPr>
          <w:rFonts w:ascii="Times New Roman" w:hAnsi="Times New Roman" w:cs="Times New Roman"/>
          <w:sz w:val="24"/>
          <w:szCs w:val="24"/>
        </w:rPr>
        <w:t>.</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двух</w:t>
      </w:r>
      <w:r w:rsidRPr="00F34A59">
        <w:rPr>
          <w:rFonts w:ascii="Times New Roman" w:hAnsi="Times New Roman" w:cs="Times New Roman"/>
          <w:sz w:val="24"/>
          <w:szCs w:val="24"/>
        </w:rPr>
        <w:t xml:space="preserve"> </w:t>
      </w:r>
      <w:r w:rsidRPr="00A61FE8">
        <w:rPr>
          <w:rFonts w:ascii="Times New Roman" w:hAnsi="Times New Roman" w:cs="Times New Roman"/>
          <w:sz w:val="24"/>
          <w:szCs w:val="24"/>
        </w:rPr>
        <w:t>статей</w:t>
      </w:r>
      <w:r w:rsidRPr="00F34A59">
        <w:rPr>
          <w:rFonts w:ascii="Times New Roman" w:hAnsi="Times New Roman" w:cs="Times New Roman"/>
          <w:sz w:val="24"/>
          <w:szCs w:val="24"/>
        </w:rPr>
        <w:t xml:space="preserve">: </w:t>
      </w:r>
      <w:r w:rsidR="00262E0F" w:rsidRPr="00F34A59">
        <w:rPr>
          <w:rFonts w:ascii="Times New Roman" w:hAnsi="Times New Roman" w:cs="Times New Roman"/>
          <w:sz w:val="24"/>
          <w:szCs w:val="24"/>
        </w:rPr>
        <w:t>[</w:t>
      </w:r>
      <w:r w:rsidR="00F34A59" w:rsidRPr="00171DED">
        <w:rPr>
          <w:rFonts w:ascii="Times New Roman" w:hAnsi="Times New Roman" w:cs="Times New Roman"/>
          <w:sz w:val="24"/>
          <w:szCs w:val="24"/>
          <w:lang w:val="en-US"/>
        </w:rPr>
        <w:t>Rosenblueth</w:t>
      </w:r>
      <w:r w:rsidR="00F34A59" w:rsidRPr="00171DED">
        <w:rPr>
          <w:rFonts w:ascii="Times New Roman" w:hAnsi="Times New Roman" w:cs="Times New Roman"/>
          <w:sz w:val="24"/>
          <w:szCs w:val="24"/>
        </w:rPr>
        <w:t xml:space="preserve">, </w:t>
      </w:r>
      <w:r w:rsidR="00F34A59" w:rsidRPr="00171DED">
        <w:rPr>
          <w:rFonts w:ascii="Times New Roman" w:hAnsi="Times New Roman" w:cs="Times New Roman"/>
          <w:sz w:val="24"/>
          <w:szCs w:val="24"/>
          <w:lang w:val="en-US"/>
        </w:rPr>
        <w:t>Wiener</w:t>
      </w:r>
      <w:r w:rsidR="00F34A59" w:rsidRPr="00171DED">
        <w:rPr>
          <w:rFonts w:ascii="Times New Roman" w:hAnsi="Times New Roman" w:cs="Times New Roman"/>
          <w:sz w:val="24"/>
          <w:szCs w:val="24"/>
        </w:rPr>
        <w:t xml:space="preserve">, </w:t>
      </w:r>
      <w:r w:rsidR="00F34A59" w:rsidRPr="00171DED">
        <w:rPr>
          <w:rFonts w:ascii="Times New Roman" w:hAnsi="Times New Roman" w:cs="Times New Roman"/>
          <w:sz w:val="24"/>
          <w:szCs w:val="24"/>
          <w:lang w:val="en-US"/>
        </w:rPr>
        <w:t>Bigelow</w:t>
      </w:r>
      <w:r w:rsidR="00F34A59" w:rsidRPr="00F34A59">
        <w:rPr>
          <w:rFonts w:ascii="Times New Roman" w:hAnsi="Times New Roman" w:cs="Times New Roman"/>
          <w:sz w:val="24"/>
          <w:szCs w:val="24"/>
        </w:rPr>
        <w:t xml:space="preserve"> 1943;</w:t>
      </w:r>
      <w:r w:rsidR="00F34A59" w:rsidRPr="00171DED">
        <w:rPr>
          <w:rFonts w:ascii="Times New Roman" w:hAnsi="Times New Roman" w:cs="Times New Roman"/>
          <w:sz w:val="24"/>
          <w:szCs w:val="24"/>
        </w:rPr>
        <w:t xml:space="preserve"> </w:t>
      </w:r>
      <w:r w:rsidRPr="00A61FE8">
        <w:rPr>
          <w:rFonts w:ascii="Times New Roman" w:hAnsi="Times New Roman" w:cs="Times New Roman"/>
          <w:sz w:val="24"/>
          <w:szCs w:val="24"/>
        </w:rPr>
        <w:t xml:space="preserve">Авторы первой статьи утверждали, что целеполагающая и целенаправленная деятельность человека может выполняться специально созданными для этого машинами. Авторы второй статьи предложили теорию возникновения идей как результат деятельности нейронной сети. </w:t>
      </w:r>
    </w:p>
    <w:p w:rsidR="00A61FE8" w:rsidRDefault="00A61FE8" w:rsidP="00274C2B">
      <w:pPr>
        <w:spacing w:after="0" w:line="360" w:lineRule="auto"/>
        <w:ind w:firstLine="709"/>
        <w:jc w:val="both"/>
        <w:rPr>
          <w:rFonts w:ascii="Times New Roman" w:hAnsi="Times New Roman" w:cs="Times New Roman"/>
          <w:sz w:val="24"/>
          <w:szCs w:val="24"/>
        </w:rPr>
      </w:pPr>
      <w:r w:rsidRPr="00A61FE8">
        <w:rPr>
          <w:rFonts w:ascii="Times New Roman" w:hAnsi="Times New Roman" w:cs="Times New Roman"/>
          <w:sz w:val="24"/>
          <w:szCs w:val="24"/>
        </w:rPr>
        <w:t>Эти статьи стимулировали разработку научной программы конструировани</w:t>
      </w:r>
      <w:r w:rsidR="00825022">
        <w:rPr>
          <w:rFonts w:ascii="Times New Roman" w:hAnsi="Times New Roman" w:cs="Times New Roman"/>
          <w:sz w:val="24"/>
          <w:szCs w:val="24"/>
        </w:rPr>
        <w:t>я</w:t>
      </w:r>
      <w:r w:rsidRPr="00A61FE8">
        <w:rPr>
          <w:rFonts w:ascii="Times New Roman" w:hAnsi="Times New Roman" w:cs="Times New Roman"/>
          <w:sz w:val="24"/>
          <w:szCs w:val="24"/>
        </w:rPr>
        <w:t xml:space="preserve"> машин, имитирующих некоторые виды интеллектуальной деятельности человека. Стратегией научной программы явилось изучение нервной системы, создание формальной теории познания с ее последующим использованием для проектирования интеллектуальных машин.</w:t>
      </w:r>
    </w:p>
    <w:p w:rsidR="001C1E2D" w:rsidRDefault="001C1E2D" w:rsidP="00274C2B">
      <w:pPr>
        <w:spacing w:after="0" w:line="360" w:lineRule="auto"/>
        <w:ind w:firstLine="709"/>
        <w:jc w:val="both"/>
        <w:rPr>
          <w:rFonts w:ascii="Times New Roman" w:hAnsi="Times New Roman" w:cs="Times New Roman"/>
          <w:sz w:val="24"/>
          <w:szCs w:val="24"/>
        </w:rPr>
      </w:pPr>
      <w:r w:rsidRPr="001C1E2D">
        <w:rPr>
          <w:rFonts w:ascii="Times New Roman" w:hAnsi="Times New Roman" w:cs="Times New Roman"/>
          <w:sz w:val="24"/>
          <w:szCs w:val="24"/>
        </w:rPr>
        <w:t xml:space="preserve">После того, как </w:t>
      </w:r>
      <w:r w:rsidR="00262E0F">
        <w:rPr>
          <w:rFonts w:ascii="Times New Roman" w:hAnsi="Times New Roman" w:cs="Times New Roman"/>
          <w:sz w:val="24"/>
          <w:szCs w:val="24"/>
        </w:rPr>
        <w:t xml:space="preserve">Норберт Винер </w:t>
      </w:r>
      <w:r w:rsidR="00167DD0" w:rsidRPr="00262E0F">
        <w:rPr>
          <w:rFonts w:ascii="Times New Roman" w:hAnsi="Times New Roman" w:cs="Times New Roman"/>
          <w:sz w:val="24"/>
          <w:szCs w:val="24"/>
        </w:rPr>
        <w:t>дал определение</w:t>
      </w:r>
      <w:r w:rsidR="00167DD0">
        <w:rPr>
          <w:rFonts w:ascii="Times New Roman" w:hAnsi="Times New Roman" w:cs="Times New Roman"/>
          <w:sz w:val="24"/>
          <w:szCs w:val="24"/>
        </w:rPr>
        <w:t xml:space="preserve"> </w:t>
      </w:r>
      <w:r w:rsidR="00576A86">
        <w:rPr>
          <w:rFonts w:ascii="Times New Roman" w:hAnsi="Times New Roman" w:cs="Times New Roman"/>
          <w:sz w:val="24"/>
          <w:szCs w:val="24"/>
        </w:rPr>
        <w:t>кибернетик</w:t>
      </w:r>
      <w:r w:rsidR="00262E0F">
        <w:rPr>
          <w:rFonts w:ascii="Times New Roman" w:hAnsi="Times New Roman" w:cs="Times New Roman"/>
          <w:sz w:val="24"/>
          <w:szCs w:val="24"/>
        </w:rPr>
        <w:t>и</w:t>
      </w:r>
      <w:r w:rsidR="001C17E2">
        <w:rPr>
          <w:rFonts w:ascii="Times New Roman" w:hAnsi="Times New Roman" w:cs="Times New Roman"/>
          <w:sz w:val="24"/>
          <w:szCs w:val="24"/>
        </w:rPr>
        <w:t xml:space="preserve"> в 1948 г</w:t>
      </w:r>
      <w:r w:rsidR="00167DD0">
        <w:rPr>
          <w:rFonts w:ascii="Times New Roman" w:hAnsi="Times New Roman" w:cs="Times New Roman"/>
          <w:sz w:val="24"/>
          <w:szCs w:val="24"/>
        </w:rPr>
        <w:t>.</w:t>
      </w:r>
      <w:r w:rsidR="001C17E2">
        <w:rPr>
          <w:rFonts w:ascii="Times New Roman" w:hAnsi="Times New Roman" w:cs="Times New Roman"/>
          <w:sz w:val="24"/>
          <w:szCs w:val="24"/>
        </w:rPr>
        <w:t xml:space="preserve">, </w:t>
      </w:r>
      <w:r w:rsidR="00576A86">
        <w:rPr>
          <w:rFonts w:ascii="Times New Roman" w:hAnsi="Times New Roman" w:cs="Times New Roman"/>
          <w:sz w:val="24"/>
          <w:szCs w:val="24"/>
        </w:rPr>
        <w:t>она</w:t>
      </w:r>
      <w:r w:rsidRPr="001C1E2D">
        <w:rPr>
          <w:rFonts w:ascii="Times New Roman" w:hAnsi="Times New Roman" w:cs="Times New Roman"/>
          <w:sz w:val="24"/>
          <w:szCs w:val="24"/>
        </w:rPr>
        <w:t xml:space="preserve"> привлекла внимание людей, работающих в</w:t>
      </w:r>
      <w:r w:rsidR="001C17E2">
        <w:rPr>
          <w:rFonts w:ascii="Times New Roman" w:hAnsi="Times New Roman" w:cs="Times New Roman"/>
          <w:sz w:val="24"/>
          <w:szCs w:val="24"/>
        </w:rPr>
        <w:t xml:space="preserve"> различных</w:t>
      </w:r>
      <w:r w:rsidRPr="001C1E2D">
        <w:rPr>
          <w:rFonts w:ascii="Times New Roman" w:hAnsi="Times New Roman" w:cs="Times New Roman"/>
          <w:sz w:val="24"/>
          <w:szCs w:val="24"/>
        </w:rPr>
        <w:t xml:space="preserve"> </w:t>
      </w:r>
      <w:r w:rsidR="00336FCA">
        <w:rPr>
          <w:rFonts w:ascii="Times New Roman" w:hAnsi="Times New Roman" w:cs="Times New Roman"/>
          <w:sz w:val="24"/>
          <w:szCs w:val="24"/>
        </w:rPr>
        <w:t>дисциплинах</w:t>
      </w:r>
      <w:r w:rsidRPr="001C1E2D">
        <w:rPr>
          <w:rFonts w:ascii="Times New Roman" w:hAnsi="Times New Roman" w:cs="Times New Roman"/>
          <w:sz w:val="24"/>
          <w:szCs w:val="24"/>
        </w:rPr>
        <w:t xml:space="preserve">. Применение </w:t>
      </w:r>
      <w:r w:rsidR="006C68AB">
        <w:rPr>
          <w:rFonts w:ascii="Times New Roman" w:hAnsi="Times New Roman" w:cs="Times New Roman"/>
          <w:sz w:val="24"/>
          <w:szCs w:val="24"/>
        </w:rPr>
        <w:t>этих идей</w:t>
      </w:r>
      <w:r w:rsidRPr="001C1E2D">
        <w:rPr>
          <w:rFonts w:ascii="Times New Roman" w:hAnsi="Times New Roman" w:cs="Times New Roman"/>
          <w:sz w:val="24"/>
          <w:szCs w:val="24"/>
        </w:rPr>
        <w:t xml:space="preserve"> было разработано для многих систем: механических (</w:t>
      </w:r>
      <w:r w:rsidR="00B30A39">
        <w:rPr>
          <w:rFonts w:ascii="Times New Roman" w:hAnsi="Times New Roman" w:cs="Times New Roman"/>
          <w:sz w:val="24"/>
          <w:szCs w:val="24"/>
        </w:rPr>
        <w:t>Джеймс Уатт</w:t>
      </w:r>
      <w:r w:rsidRPr="001C1E2D">
        <w:rPr>
          <w:rFonts w:ascii="Times New Roman" w:hAnsi="Times New Roman" w:cs="Times New Roman"/>
          <w:sz w:val="24"/>
          <w:szCs w:val="24"/>
        </w:rPr>
        <w:t>), электрических (</w:t>
      </w:r>
      <w:r w:rsidR="00B30A39">
        <w:rPr>
          <w:rFonts w:ascii="Times New Roman" w:hAnsi="Times New Roman" w:cs="Times New Roman"/>
          <w:sz w:val="24"/>
          <w:szCs w:val="24"/>
        </w:rPr>
        <w:t>Норберт Винер</w:t>
      </w:r>
      <w:r w:rsidR="001C17E2">
        <w:rPr>
          <w:rFonts w:ascii="Times New Roman" w:hAnsi="Times New Roman" w:cs="Times New Roman"/>
          <w:sz w:val="24"/>
          <w:szCs w:val="24"/>
        </w:rPr>
        <w:t xml:space="preserve">), биологических </w:t>
      </w:r>
      <w:r w:rsidRPr="001C1E2D">
        <w:rPr>
          <w:rFonts w:ascii="Times New Roman" w:hAnsi="Times New Roman" w:cs="Times New Roman"/>
          <w:sz w:val="24"/>
          <w:szCs w:val="24"/>
        </w:rPr>
        <w:t>(</w:t>
      </w:r>
      <w:r w:rsidR="00B30A39">
        <w:rPr>
          <w:rFonts w:ascii="Times New Roman" w:hAnsi="Times New Roman" w:cs="Times New Roman"/>
          <w:sz w:val="24"/>
          <w:szCs w:val="24"/>
        </w:rPr>
        <w:t>Уолтер Брэдфорд Кеннон</w:t>
      </w:r>
      <w:r w:rsidRPr="001C1E2D">
        <w:rPr>
          <w:rFonts w:ascii="Times New Roman" w:hAnsi="Times New Roman" w:cs="Times New Roman"/>
          <w:sz w:val="24"/>
          <w:szCs w:val="24"/>
        </w:rPr>
        <w:t>), психологических (</w:t>
      </w:r>
      <w:r w:rsidR="00B30A39">
        <w:rPr>
          <w:rFonts w:ascii="Times New Roman" w:hAnsi="Times New Roman" w:cs="Times New Roman"/>
          <w:sz w:val="24"/>
          <w:szCs w:val="24"/>
        </w:rPr>
        <w:t>Уоррен Мак-Каллок</w:t>
      </w:r>
      <w:r w:rsidRPr="001C1E2D">
        <w:rPr>
          <w:rFonts w:ascii="Times New Roman" w:hAnsi="Times New Roman" w:cs="Times New Roman"/>
          <w:sz w:val="24"/>
          <w:szCs w:val="24"/>
        </w:rPr>
        <w:t>), политических (</w:t>
      </w:r>
      <w:r w:rsidR="00B30A39">
        <w:rPr>
          <w:rFonts w:ascii="Times New Roman" w:hAnsi="Times New Roman" w:cs="Times New Roman"/>
          <w:sz w:val="24"/>
          <w:szCs w:val="24"/>
        </w:rPr>
        <w:t>Карл Дойч</w:t>
      </w:r>
      <w:r w:rsidRPr="001C1E2D">
        <w:rPr>
          <w:rFonts w:ascii="Times New Roman" w:hAnsi="Times New Roman" w:cs="Times New Roman"/>
          <w:sz w:val="24"/>
          <w:szCs w:val="24"/>
        </w:rPr>
        <w:t>), организационных (</w:t>
      </w:r>
      <w:r w:rsidR="00B30A39">
        <w:rPr>
          <w:rFonts w:ascii="Times New Roman" w:hAnsi="Times New Roman" w:cs="Times New Roman"/>
          <w:sz w:val="24"/>
          <w:szCs w:val="24"/>
        </w:rPr>
        <w:t>Стаффорд Бир</w:t>
      </w:r>
      <w:r w:rsidR="001C17E2">
        <w:rPr>
          <w:rFonts w:ascii="Times New Roman" w:hAnsi="Times New Roman" w:cs="Times New Roman"/>
          <w:sz w:val="24"/>
          <w:szCs w:val="24"/>
        </w:rPr>
        <w:t xml:space="preserve">) и др. </w:t>
      </w:r>
      <w:r w:rsidR="001C17E2" w:rsidRPr="00473982">
        <w:rPr>
          <w:rFonts w:ascii="Times New Roman" w:hAnsi="Times New Roman" w:cs="Times New Roman"/>
          <w:sz w:val="24"/>
          <w:szCs w:val="24"/>
        </w:rPr>
        <w:t>Как ученые из столь</w:t>
      </w:r>
      <w:r w:rsidRPr="00473982">
        <w:rPr>
          <w:rFonts w:ascii="Times New Roman" w:hAnsi="Times New Roman" w:cs="Times New Roman"/>
          <w:sz w:val="24"/>
          <w:szCs w:val="24"/>
        </w:rPr>
        <w:t xml:space="preserve"> разных</w:t>
      </w:r>
      <w:r w:rsidRPr="001C1E2D">
        <w:rPr>
          <w:rFonts w:ascii="Times New Roman" w:hAnsi="Times New Roman" w:cs="Times New Roman"/>
          <w:sz w:val="24"/>
          <w:szCs w:val="24"/>
        </w:rPr>
        <w:t xml:space="preserve"> </w:t>
      </w:r>
      <w:r w:rsidR="00AD1D72">
        <w:rPr>
          <w:rFonts w:ascii="Times New Roman" w:hAnsi="Times New Roman" w:cs="Times New Roman"/>
          <w:sz w:val="24"/>
          <w:szCs w:val="24"/>
        </w:rPr>
        <w:t>дисциплин</w:t>
      </w:r>
      <w:r w:rsidR="001C17E2">
        <w:rPr>
          <w:rFonts w:ascii="Times New Roman" w:hAnsi="Times New Roman" w:cs="Times New Roman"/>
          <w:sz w:val="24"/>
          <w:szCs w:val="24"/>
        </w:rPr>
        <w:t xml:space="preserve"> </w:t>
      </w:r>
      <w:r w:rsidRPr="001C1E2D">
        <w:rPr>
          <w:rFonts w:ascii="Times New Roman" w:hAnsi="Times New Roman" w:cs="Times New Roman"/>
          <w:sz w:val="24"/>
          <w:szCs w:val="24"/>
        </w:rPr>
        <w:t>пришли к</w:t>
      </w:r>
      <w:r w:rsidR="001C17E2">
        <w:rPr>
          <w:rFonts w:ascii="Times New Roman" w:hAnsi="Times New Roman" w:cs="Times New Roman"/>
          <w:sz w:val="24"/>
          <w:szCs w:val="24"/>
        </w:rPr>
        <w:t xml:space="preserve"> пониманию необходимости применения идей кибернетики в своих </w:t>
      </w:r>
      <w:r w:rsidR="00024D70">
        <w:rPr>
          <w:rFonts w:ascii="Times New Roman" w:hAnsi="Times New Roman" w:cs="Times New Roman"/>
          <w:sz w:val="24"/>
          <w:szCs w:val="24"/>
        </w:rPr>
        <w:t>научных областях</w:t>
      </w:r>
      <w:r w:rsidR="001C17E2">
        <w:rPr>
          <w:rFonts w:ascii="Times New Roman" w:hAnsi="Times New Roman" w:cs="Times New Roman"/>
          <w:sz w:val="24"/>
          <w:szCs w:val="24"/>
        </w:rPr>
        <w:t>?</w:t>
      </w:r>
    </w:p>
    <w:p w:rsidR="00D61841" w:rsidRPr="008D38A3" w:rsidRDefault="001C1E2D" w:rsidP="00274C2B">
      <w:pPr>
        <w:spacing w:after="0" w:line="360" w:lineRule="auto"/>
        <w:ind w:firstLine="709"/>
        <w:jc w:val="both"/>
        <w:rPr>
          <w:rFonts w:ascii="Times New Roman" w:hAnsi="Times New Roman" w:cs="Times New Roman"/>
          <w:sz w:val="24"/>
          <w:szCs w:val="24"/>
        </w:rPr>
      </w:pPr>
      <w:r w:rsidRPr="001C17E2">
        <w:rPr>
          <w:rFonts w:ascii="Times New Roman" w:hAnsi="Times New Roman" w:cs="Times New Roman"/>
          <w:sz w:val="24"/>
          <w:szCs w:val="24"/>
        </w:rPr>
        <w:t xml:space="preserve">  </w:t>
      </w:r>
      <w:r w:rsidRPr="001C1E2D">
        <w:rPr>
          <w:rFonts w:ascii="Times New Roman" w:hAnsi="Times New Roman" w:cs="Times New Roman"/>
          <w:sz w:val="24"/>
          <w:szCs w:val="24"/>
        </w:rPr>
        <w:t>В 1974 г</w:t>
      </w:r>
      <w:r w:rsidR="00043FC2">
        <w:rPr>
          <w:rFonts w:ascii="Times New Roman" w:hAnsi="Times New Roman" w:cs="Times New Roman"/>
          <w:sz w:val="24"/>
          <w:szCs w:val="24"/>
        </w:rPr>
        <w:t>.</w:t>
      </w:r>
      <w:r w:rsidRPr="001C1E2D">
        <w:rPr>
          <w:rFonts w:ascii="Times New Roman" w:hAnsi="Times New Roman" w:cs="Times New Roman"/>
          <w:sz w:val="24"/>
          <w:szCs w:val="24"/>
        </w:rPr>
        <w:t xml:space="preserve"> </w:t>
      </w:r>
      <w:r w:rsidR="00B30A39">
        <w:rPr>
          <w:rFonts w:ascii="Times New Roman" w:hAnsi="Times New Roman" w:cs="Times New Roman"/>
          <w:sz w:val="24"/>
          <w:szCs w:val="24"/>
        </w:rPr>
        <w:t xml:space="preserve">Хайнц фон Фёрстер </w:t>
      </w:r>
      <w:r w:rsidRPr="001C1E2D">
        <w:rPr>
          <w:rFonts w:ascii="Times New Roman" w:hAnsi="Times New Roman" w:cs="Times New Roman"/>
          <w:sz w:val="24"/>
          <w:szCs w:val="24"/>
        </w:rPr>
        <w:t>объяснил это</w:t>
      </w:r>
      <w:r w:rsidR="00017BA2">
        <w:rPr>
          <w:rFonts w:ascii="Times New Roman" w:hAnsi="Times New Roman" w:cs="Times New Roman"/>
          <w:sz w:val="24"/>
          <w:szCs w:val="24"/>
        </w:rPr>
        <w:t xml:space="preserve">т феномен, использовав </w:t>
      </w:r>
      <w:r w:rsidRPr="001C1E2D">
        <w:rPr>
          <w:rFonts w:ascii="Times New Roman" w:hAnsi="Times New Roman" w:cs="Times New Roman"/>
          <w:sz w:val="24"/>
          <w:szCs w:val="24"/>
        </w:rPr>
        <w:t>термин</w:t>
      </w:r>
      <w:r>
        <w:rPr>
          <w:rFonts w:ascii="Times New Roman" w:hAnsi="Times New Roman" w:cs="Times New Roman"/>
          <w:sz w:val="24"/>
          <w:szCs w:val="24"/>
        </w:rPr>
        <w:t xml:space="preserve"> «кибернетика второго порядка»</w:t>
      </w:r>
      <w:r w:rsidRPr="001C1E2D">
        <w:rPr>
          <w:rFonts w:ascii="Times New Roman" w:hAnsi="Times New Roman" w:cs="Times New Roman"/>
          <w:sz w:val="24"/>
          <w:szCs w:val="24"/>
        </w:rPr>
        <w:t xml:space="preserve"> </w:t>
      </w:r>
      <w:r w:rsidRPr="00BC0154">
        <w:rPr>
          <w:rFonts w:ascii="Times New Roman" w:hAnsi="Times New Roman" w:cs="Times New Roman"/>
          <w:sz w:val="24"/>
          <w:szCs w:val="24"/>
        </w:rPr>
        <w:t>[Foerster 1974]</w:t>
      </w:r>
      <w:r>
        <w:rPr>
          <w:rFonts w:ascii="Times New Roman" w:hAnsi="Times New Roman" w:cs="Times New Roman"/>
          <w:sz w:val="24"/>
          <w:szCs w:val="24"/>
        </w:rPr>
        <w:t xml:space="preserve">. </w:t>
      </w:r>
      <w:r w:rsidR="00D45BE7">
        <w:rPr>
          <w:rFonts w:ascii="Times New Roman" w:hAnsi="Times New Roman" w:cs="Times New Roman"/>
          <w:sz w:val="24"/>
          <w:szCs w:val="24"/>
        </w:rPr>
        <w:t xml:space="preserve">Он опирался на предшествующие работы в области экспериментальной эпистемологии </w:t>
      </w:r>
      <w:r w:rsidR="00B30A39">
        <w:rPr>
          <w:rFonts w:ascii="Times New Roman" w:hAnsi="Times New Roman" w:cs="Times New Roman"/>
          <w:sz w:val="24"/>
          <w:szCs w:val="24"/>
        </w:rPr>
        <w:t xml:space="preserve">Уоррена Мак-Каллока </w:t>
      </w:r>
      <w:r w:rsidR="00D45BE7">
        <w:rPr>
          <w:rFonts w:ascii="Times New Roman" w:hAnsi="Times New Roman" w:cs="Times New Roman"/>
          <w:sz w:val="24"/>
          <w:szCs w:val="24"/>
        </w:rPr>
        <w:t xml:space="preserve">(1965), а также работы </w:t>
      </w:r>
      <w:r w:rsidR="00336FCA">
        <w:rPr>
          <w:rFonts w:ascii="Times New Roman" w:hAnsi="Times New Roman" w:cs="Times New Roman"/>
          <w:sz w:val="24"/>
          <w:szCs w:val="24"/>
        </w:rPr>
        <w:t>по изучению нервной системы</w:t>
      </w:r>
      <w:r w:rsidR="00336FCA" w:rsidRPr="008D38A3">
        <w:rPr>
          <w:rFonts w:ascii="Times New Roman" w:hAnsi="Times New Roman" w:cs="Times New Roman"/>
          <w:sz w:val="24"/>
          <w:szCs w:val="24"/>
        </w:rPr>
        <w:t xml:space="preserve"> </w:t>
      </w:r>
      <w:r w:rsidR="00B30A39">
        <w:rPr>
          <w:rFonts w:ascii="Times New Roman" w:hAnsi="Times New Roman" w:cs="Times New Roman"/>
          <w:sz w:val="24"/>
          <w:szCs w:val="24"/>
        </w:rPr>
        <w:t xml:space="preserve">Норберта Винера </w:t>
      </w:r>
      <w:r w:rsidR="00D45BE7" w:rsidRPr="008D38A3">
        <w:rPr>
          <w:rFonts w:ascii="Times New Roman" w:hAnsi="Times New Roman" w:cs="Times New Roman"/>
          <w:sz w:val="24"/>
          <w:szCs w:val="24"/>
        </w:rPr>
        <w:t>(1948)</w:t>
      </w:r>
      <w:r w:rsidR="00D45BE7">
        <w:rPr>
          <w:rFonts w:ascii="Times New Roman" w:hAnsi="Times New Roman" w:cs="Times New Roman"/>
          <w:sz w:val="24"/>
          <w:szCs w:val="24"/>
        </w:rPr>
        <w:t xml:space="preserve">. </w:t>
      </w:r>
      <w:r w:rsidRPr="001C1E2D">
        <w:rPr>
          <w:rFonts w:ascii="Times New Roman" w:hAnsi="Times New Roman" w:cs="Times New Roman"/>
          <w:sz w:val="24"/>
          <w:szCs w:val="24"/>
        </w:rPr>
        <w:t xml:space="preserve">Общим для всех этих областей применения является то, что они включают два объекта </w:t>
      </w:r>
      <w:r w:rsidR="00E453AE" w:rsidRPr="008D38A3">
        <w:rPr>
          <w:rFonts w:ascii="Times New Roman" w:hAnsi="Times New Roman" w:cs="Times New Roman"/>
          <w:sz w:val="24"/>
          <w:szCs w:val="24"/>
        </w:rPr>
        <w:t>–</w:t>
      </w:r>
      <w:r w:rsidRPr="001C1E2D">
        <w:rPr>
          <w:rFonts w:ascii="Times New Roman" w:hAnsi="Times New Roman" w:cs="Times New Roman"/>
          <w:sz w:val="24"/>
          <w:szCs w:val="24"/>
        </w:rPr>
        <w:t xml:space="preserve"> наблюдателя и </w:t>
      </w:r>
      <w:r w:rsidR="00B30A39">
        <w:rPr>
          <w:rFonts w:ascii="Times New Roman" w:hAnsi="Times New Roman" w:cs="Times New Roman"/>
          <w:sz w:val="24"/>
          <w:szCs w:val="24"/>
        </w:rPr>
        <w:t>наблюдаемую систему,</w:t>
      </w:r>
      <w:r w:rsidRPr="001C1E2D">
        <w:rPr>
          <w:rFonts w:ascii="Times New Roman" w:hAnsi="Times New Roman" w:cs="Times New Roman"/>
          <w:sz w:val="24"/>
          <w:szCs w:val="24"/>
        </w:rPr>
        <w:t xml:space="preserve"> </w:t>
      </w:r>
      <w:r w:rsidR="00B30A39" w:rsidRPr="00B30A39">
        <w:rPr>
          <w:rFonts w:ascii="Times New Roman" w:hAnsi="Times New Roman" w:cs="Times New Roman"/>
          <w:sz w:val="24"/>
          <w:szCs w:val="24"/>
        </w:rPr>
        <w:t>п</w:t>
      </w:r>
      <w:r w:rsidR="00336FCA" w:rsidRPr="00B30A39">
        <w:rPr>
          <w:rFonts w:ascii="Times New Roman" w:hAnsi="Times New Roman" w:cs="Times New Roman"/>
          <w:sz w:val="24"/>
          <w:szCs w:val="24"/>
        </w:rPr>
        <w:t>оскольку</w:t>
      </w:r>
      <w:r w:rsidR="00336FCA">
        <w:rPr>
          <w:rFonts w:ascii="Times New Roman" w:hAnsi="Times New Roman" w:cs="Times New Roman"/>
          <w:sz w:val="24"/>
          <w:szCs w:val="24"/>
        </w:rPr>
        <w:t xml:space="preserve"> </w:t>
      </w:r>
      <w:r w:rsidR="00336FCA" w:rsidRPr="00336FCA">
        <w:rPr>
          <w:rFonts w:ascii="Times New Roman" w:hAnsi="Times New Roman" w:cs="Times New Roman"/>
          <w:sz w:val="24"/>
          <w:szCs w:val="24"/>
        </w:rPr>
        <w:t xml:space="preserve">было обнаружено, что </w:t>
      </w:r>
      <w:r w:rsidR="00D61841" w:rsidRPr="008D38A3">
        <w:rPr>
          <w:rFonts w:ascii="Times New Roman" w:hAnsi="Times New Roman" w:cs="Times New Roman"/>
          <w:sz w:val="24"/>
          <w:szCs w:val="24"/>
        </w:rPr>
        <w:t>специфические характеристики ученого – наблюдателя, его субъективно</w:t>
      </w:r>
      <w:r w:rsidR="00D61841">
        <w:rPr>
          <w:rFonts w:ascii="Times New Roman" w:hAnsi="Times New Roman" w:cs="Times New Roman"/>
          <w:sz w:val="24"/>
          <w:szCs w:val="24"/>
        </w:rPr>
        <w:t xml:space="preserve">е </w:t>
      </w:r>
      <w:r w:rsidR="00D61841" w:rsidRPr="00B30A39">
        <w:rPr>
          <w:rFonts w:ascii="Times New Roman" w:hAnsi="Times New Roman" w:cs="Times New Roman"/>
          <w:sz w:val="24"/>
          <w:szCs w:val="24"/>
        </w:rPr>
        <w:t xml:space="preserve">мировоззрение </w:t>
      </w:r>
      <w:r w:rsidR="00043FC2" w:rsidRPr="00B30A39">
        <w:rPr>
          <w:rFonts w:ascii="Times New Roman" w:hAnsi="Times New Roman" w:cs="Times New Roman"/>
          <w:sz w:val="24"/>
          <w:szCs w:val="24"/>
        </w:rPr>
        <w:t>могут оказывать влияние</w:t>
      </w:r>
      <w:r w:rsidR="00043FC2">
        <w:rPr>
          <w:rFonts w:ascii="Times New Roman" w:hAnsi="Times New Roman" w:cs="Times New Roman"/>
          <w:sz w:val="24"/>
          <w:szCs w:val="24"/>
        </w:rPr>
        <w:t xml:space="preserve"> </w:t>
      </w:r>
      <w:r w:rsidR="00D61841" w:rsidRPr="008D38A3">
        <w:rPr>
          <w:rFonts w:ascii="Times New Roman" w:hAnsi="Times New Roman" w:cs="Times New Roman"/>
          <w:sz w:val="24"/>
          <w:szCs w:val="24"/>
        </w:rPr>
        <w:t>на результат наблюдения</w:t>
      </w:r>
      <w:r w:rsidR="00336FCA" w:rsidRPr="00336FCA">
        <w:rPr>
          <w:rFonts w:ascii="Times New Roman" w:hAnsi="Times New Roman" w:cs="Times New Roman"/>
          <w:sz w:val="24"/>
          <w:szCs w:val="24"/>
        </w:rPr>
        <w:t>.</w:t>
      </w:r>
      <w:r w:rsidR="00D61841">
        <w:rPr>
          <w:rFonts w:ascii="Times New Roman" w:hAnsi="Times New Roman" w:cs="Times New Roman"/>
          <w:sz w:val="24"/>
          <w:szCs w:val="24"/>
        </w:rPr>
        <w:t xml:space="preserve"> </w:t>
      </w:r>
    </w:p>
    <w:p w:rsidR="00792809" w:rsidRDefault="00174386" w:rsidP="00274C2B">
      <w:pPr>
        <w:spacing w:after="0" w:line="360" w:lineRule="auto"/>
        <w:ind w:firstLine="709"/>
        <w:jc w:val="both"/>
        <w:rPr>
          <w:rFonts w:ascii="Times New Roman" w:hAnsi="Times New Roman" w:cs="Times New Roman"/>
          <w:sz w:val="24"/>
          <w:szCs w:val="24"/>
        </w:rPr>
      </w:pPr>
      <w:r w:rsidRPr="008D38A3">
        <w:rPr>
          <w:rFonts w:ascii="Times New Roman" w:hAnsi="Times New Roman" w:cs="Times New Roman"/>
          <w:sz w:val="24"/>
          <w:szCs w:val="24"/>
        </w:rPr>
        <w:t xml:space="preserve">В последующие годы </w:t>
      </w:r>
      <w:r w:rsidR="00B30A39">
        <w:rPr>
          <w:rFonts w:ascii="Times New Roman" w:hAnsi="Times New Roman" w:cs="Times New Roman"/>
          <w:sz w:val="24"/>
          <w:szCs w:val="24"/>
        </w:rPr>
        <w:t>фон Фёрстер</w:t>
      </w:r>
      <w:r w:rsidRPr="008D38A3">
        <w:rPr>
          <w:rFonts w:ascii="Times New Roman" w:hAnsi="Times New Roman" w:cs="Times New Roman"/>
          <w:sz w:val="24"/>
          <w:szCs w:val="24"/>
        </w:rPr>
        <w:t>, его коллеги и члены Американского кибернетического общества пытались утвердить эту новую, или обновленную, концепцию кибернетики</w:t>
      </w:r>
      <w:r w:rsidR="00367CBE">
        <w:rPr>
          <w:rFonts w:ascii="Times New Roman" w:hAnsi="Times New Roman" w:cs="Times New Roman"/>
          <w:sz w:val="24"/>
          <w:szCs w:val="24"/>
        </w:rPr>
        <w:t>,</w:t>
      </w:r>
      <w:r w:rsidRPr="008D38A3">
        <w:rPr>
          <w:rFonts w:ascii="Times New Roman" w:hAnsi="Times New Roman" w:cs="Times New Roman"/>
          <w:sz w:val="24"/>
          <w:szCs w:val="24"/>
        </w:rPr>
        <w:t xml:space="preserve"> однако эти идеи не оказали серьезного влияния на широкое научное сообщество. </w:t>
      </w:r>
    </w:p>
    <w:p w:rsidR="00603129" w:rsidRDefault="00603129" w:rsidP="00274C2B">
      <w:pPr>
        <w:spacing w:after="0" w:line="360" w:lineRule="auto"/>
        <w:ind w:firstLine="709"/>
        <w:jc w:val="both"/>
        <w:rPr>
          <w:rFonts w:ascii="Times New Roman" w:hAnsi="Times New Roman" w:cs="Times New Roman"/>
          <w:b/>
          <w:sz w:val="24"/>
          <w:szCs w:val="24"/>
        </w:rPr>
      </w:pPr>
    </w:p>
    <w:p w:rsidR="00174386" w:rsidRPr="008D38A3" w:rsidRDefault="00174386" w:rsidP="00274C2B">
      <w:pPr>
        <w:spacing w:after="0" w:line="360" w:lineRule="auto"/>
        <w:ind w:firstLine="709"/>
        <w:jc w:val="both"/>
        <w:rPr>
          <w:rFonts w:ascii="Times New Roman" w:hAnsi="Times New Roman" w:cs="Times New Roman"/>
          <w:b/>
          <w:sz w:val="24"/>
          <w:szCs w:val="24"/>
        </w:rPr>
      </w:pPr>
      <w:r w:rsidRPr="008D38A3">
        <w:rPr>
          <w:rFonts w:ascii="Times New Roman" w:hAnsi="Times New Roman" w:cs="Times New Roman"/>
          <w:b/>
          <w:sz w:val="24"/>
          <w:szCs w:val="24"/>
        </w:rPr>
        <w:t>Нейрофизиологические основания кибернетики второго порядка</w:t>
      </w:r>
    </w:p>
    <w:p w:rsidR="00D61841" w:rsidRDefault="00D61841" w:rsidP="00274C2B">
      <w:pPr>
        <w:spacing w:after="0" w:line="360" w:lineRule="auto"/>
        <w:ind w:firstLine="709"/>
        <w:jc w:val="both"/>
        <w:rPr>
          <w:rFonts w:ascii="Times New Roman" w:hAnsi="Times New Roman" w:cs="Times New Roman"/>
          <w:sz w:val="24"/>
          <w:szCs w:val="24"/>
        </w:rPr>
      </w:pPr>
      <w:r w:rsidRPr="008D38A3">
        <w:rPr>
          <w:rFonts w:ascii="Times New Roman" w:hAnsi="Times New Roman" w:cs="Times New Roman"/>
          <w:sz w:val="24"/>
          <w:szCs w:val="24"/>
        </w:rPr>
        <w:t xml:space="preserve">Развитие основной идеи кибернетики второго порядка происходило в работах </w:t>
      </w:r>
      <w:r w:rsidR="009C20DE">
        <w:rPr>
          <w:rFonts w:ascii="Times New Roman" w:hAnsi="Times New Roman" w:cs="Times New Roman"/>
          <w:sz w:val="24"/>
          <w:szCs w:val="24"/>
        </w:rPr>
        <w:t xml:space="preserve">фон Фёрстера </w:t>
      </w:r>
      <w:r w:rsidRPr="008D38A3">
        <w:rPr>
          <w:rFonts w:ascii="Times New Roman" w:hAnsi="Times New Roman" w:cs="Times New Roman"/>
          <w:sz w:val="24"/>
          <w:szCs w:val="24"/>
        </w:rPr>
        <w:t xml:space="preserve">(1981), </w:t>
      </w:r>
      <w:r w:rsidR="009C20DE">
        <w:rPr>
          <w:rFonts w:ascii="Times New Roman" w:hAnsi="Times New Roman" w:cs="Times New Roman"/>
          <w:sz w:val="24"/>
          <w:szCs w:val="24"/>
        </w:rPr>
        <w:t>Э. фон Глазер</w:t>
      </w:r>
      <w:r w:rsidR="00194992">
        <w:rPr>
          <w:rFonts w:ascii="Times New Roman" w:hAnsi="Times New Roman" w:cs="Times New Roman"/>
          <w:sz w:val="24"/>
          <w:szCs w:val="24"/>
          <w:lang w:val="en-US"/>
        </w:rPr>
        <w:t>c</w:t>
      </w:r>
      <w:r w:rsidR="009C20DE">
        <w:rPr>
          <w:rFonts w:ascii="Times New Roman" w:hAnsi="Times New Roman" w:cs="Times New Roman"/>
          <w:sz w:val="24"/>
          <w:szCs w:val="24"/>
        </w:rPr>
        <w:t xml:space="preserve">фельда </w:t>
      </w:r>
      <w:r w:rsidRPr="008D38A3">
        <w:rPr>
          <w:rFonts w:ascii="Times New Roman" w:hAnsi="Times New Roman" w:cs="Times New Roman"/>
          <w:sz w:val="24"/>
          <w:szCs w:val="24"/>
        </w:rPr>
        <w:t xml:space="preserve">(1987), </w:t>
      </w:r>
      <w:r w:rsidR="009C20DE">
        <w:rPr>
          <w:rFonts w:ascii="Times New Roman" w:hAnsi="Times New Roman" w:cs="Times New Roman"/>
          <w:sz w:val="24"/>
          <w:szCs w:val="24"/>
        </w:rPr>
        <w:t xml:space="preserve">У. Матураны </w:t>
      </w:r>
      <w:r w:rsidRPr="009C20DE">
        <w:rPr>
          <w:rFonts w:ascii="Times New Roman" w:hAnsi="Times New Roman" w:cs="Times New Roman"/>
          <w:sz w:val="24"/>
          <w:szCs w:val="24"/>
        </w:rPr>
        <w:t xml:space="preserve">и </w:t>
      </w:r>
      <w:r w:rsidR="009C20DE">
        <w:rPr>
          <w:rFonts w:ascii="Times New Roman" w:hAnsi="Times New Roman" w:cs="Times New Roman"/>
          <w:sz w:val="24"/>
          <w:szCs w:val="24"/>
        </w:rPr>
        <w:t xml:space="preserve">Ф. Варелы </w:t>
      </w:r>
      <w:r w:rsidRPr="008D38A3">
        <w:rPr>
          <w:rFonts w:ascii="Times New Roman" w:hAnsi="Times New Roman" w:cs="Times New Roman"/>
          <w:sz w:val="24"/>
          <w:szCs w:val="24"/>
        </w:rPr>
        <w:t xml:space="preserve">(1987). </w:t>
      </w:r>
      <w:r>
        <w:rPr>
          <w:rFonts w:ascii="Times New Roman" w:hAnsi="Times New Roman" w:cs="Times New Roman"/>
          <w:sz w:val="24"/>
          <w:szCs w:val="24"/>
        </w:rPr>
        <w:t xml:space="preserve">Они </w:t>
      </w:r>
      <w:r w:rsidR="00174386" w:rsidRPr="008D38A3">
        <w:rPr>
          <w:rFonts w:ascii="Times New Roman" w:hAnsi="Times New Roman" w:cs="Times New Roman"/>
          <w:sz w:val="24"/>
          <w:szCs w:val="24"/>
        </w:rPr>
        <w:t>утвержда</w:t>
      </w:r>
      <w:r>
        <w:rPr>
          <w:rFonts w:ascii="Times New Roman" w:hAnsi="Times New Roman" w:cs="Times New Roman"/>
          <w:sz w:val="24"/>
          <w:szCs w:val="24"/>
        </w:rPr>
        <w:t>ли</w:t>
      </w:r>
      <w:r w:rsidR="00174386" w:rsidRPr="008D38A3">
        <w:rPr>
          <w:rFonts w:ascii="Times New Roman" w:hAnsi="Times New Roman" w:cs="Times New Roman"/>
          <w:sz w:val="24"/>
          <w:szCs w:val="24"/>
        </w:rPr>
        <w:t xml:space="preserve">, что знание является биологическим феноменом, что каждый индивидуум </w:t>
      </w:r>
      <w:r w:rsidR="00174386" w:rsidRPr="008D38A3">
        <w:rPr>
          <w:rFonts w:ascii="Times New Roman" w:hAnsi="Times New Roman" w:cs="Times New Roman"/>
          <w:sz w:val="24"/>
          <w:szCs w:val="24"/>
        </w:rPr>
        <w:lastRenderedPageBreak/>
        <w:t>конструирует свою «реальность» [Foer</w:t>
      </w:r>
      <w:r w:rsidR="00174386" w:rsidRPr="009C20DE">
        <w:rPr>
          <w:rFonts w:ascii="Times New Roman" w:hAnsi="Times New Roman" w:cs="Times New Roman"/>
          <w:sz w:val="24"/>
          <w:szCs w:val="24"/>
        </w:rPr>
        <w:t>ster 1973; 2003] и что знание «согласовано»</w:t>
      </w:r>
      <w:r w:rsidR="00043FC2" w:rsidRPr="009C20DE">
        <w:rPr>
          <w:rFonts w:ascii="Times New Roman" w:hAnsi="Times New Roman" w:cs="Times New Roman"/>
          <w:sz w:val="24"/>
          <w:szCs w:val="24"/>
        </w:rPr>
        <w:t xml:space="preserve"> с миром чувственного опыта</w:t>
      </w:r>
      <w:r w:rsidR="00174386" w:rsidRPr="008D38A3">
        <w:rPr>
          <w:rFonts w:ascii="Times New Roman" w:hAnsi="Times New Roman" w:cs="Times New Roman"/>
          <w:sz w:val="24"/>
          <w:szCs w:val="24"/>
        </w:rPr>
        <w:t>, но не «тождественно</w:t>
      </w:r>
      <w:r w:rsidR="00174386" w:rsidRPr="009C20DE">
        <w:rPr>
          <w:rFonts w:ascii="Times New Roman" w:hAnsi="Times New Roman" w:cs="Times New Roman"/>
          <w:sz w:val="24"/>
          <w:szCs w:val="24"/>
        </w:rPr>
        <w:t xml:space="preserve">» </w:t>
      </w:r>
      <w:r w:rsidR="00043FC2" w:rsidRPr="009C20DE">
        <w:rPr>
          <w:rFonts w:ascii="Times New Roman" w:hAnsi="Times New Roman" w:cs="Times New Roman"/>
          <w:sz w:val="24"/>
          <w:szCs w:val="24"/>
        </w:rPr>
        <w:t>ему</w:t>
      </w:r>
      <w:r w:rsidR="00174386" w:rsidRPr="008D38A3">
        <w:rPr>
          <w:rFonts w:ascii="Times New Roman" w:hAnsi="Times New Roman" w:cs="Times New Roman"/>
          <w:sz w:val="24"/>
          <w:szCs w:val="24"/>
        </w:rPr>
        <w:t xml:space="preserve"> [Glasersfeld 1987]. </w:t>
      </w:r>
    </w:p>
    <w:p w:rsidR="00174386" w:rsidRDefault="00D61841" w:rsidP="00274C2B">
      <w:pPr>
        <w:spacing w:after="0" w:line="360" w:lineRule="auto"/>
        <w:ind w:firstLine="709"/>
        <w:jc w:val="both"/>
        <w:rPr>
          <w:rFonts w:ascii="Times New Roman" w:hAnsi="Times New Roman" w:cs="Times New Roman"/>
          <w:sz w:val="24"/>
          <w:szCs w:val="24"/>
        </w:rPr>
      </w:pPr>
      <w:r w:rsidRPr="008D38A3">
        <w:rPr>
          <w:rFonts w:ascii="Times New Roman" w:hAnsi="Times New Roman" w:cs="Times New Roman"/>
          <w:sz w:val="24"/>
          <w:szCs w:val="24"/>
        </w:rPr>
        <w:t xml:space="preserve">Основанием для таких выводов послужили нейрофизиологические эксперименты, которые были проведены </w:t>
      </w:r>
      <w:r w:rsidR="009C20DE">
        <w:rPr>
          <w:rFonts w:ascii="Times New Roman" w:hAnsi="Times New Roman" w:cs="Times New Roman"/>
          <w:sz w:val="24"/>
          <w:szCs w:val="24"/>
        </w:rPr>
        <w:t xml:space="preserve">У. Мак-Каллоком, У. Матураной, Хайнцем фон Фёрстером </w:t>
      </w:r>
      <w:r w:rsidRPr="008D38A3">
        <w:rPr>
          <w:rFonts w:ascii="Times New Roman" w:hAnsi="Times New Roman" w:cs="Times New Roman"/>
          <w:sz w:val="24"/>
          <w:szCs w:val="24"/>
        </w:rPr>
        <w:t>и др. </w:t>
      </w:r>
      <w:r w:rsidR="00E120FA">
        <w:rPr>
          <w:rFonts w:ascii="Times New Roman" w:hAnsi="Times New Roman" w:cs="Times New Roman"/>
          <w:sz w:val="24"/>
          <w:szCs w:val="24"/>
        </w:rPr>
        <w:t>Ш</w:t>
      </w:r>
      <w:r w:rsidR="00C0286B">
        <w:rPr>
          <w:rFonts w:ascii="Times New Roman" w:hAnsi="Times New Roman" w:cs="Times New Roman"/>
          <w:sz w:val="24"/>
          <w:szCs w:val="24"/>
        </w:rPr>
        <w:t>ироко известен э</w:t>
      </w:r>
      <w:r w:rsidR="00174386" w:rsidRPr="008D38A3">
        <w:rPr>
          <w:rFonts w:ascii="Times New Roman" w:hAnsi="Times New Roman" w:cs="Times New Roman"/>
          <w:sz w:val="24"/>
          <w:szCs w:val="24"/>
        </w:rPr>
        <w:t>ксперим</w:t>
      </w:r>
      <w:r w:rsidR="004336E0">
        <w:rPr>
          <w:rFonts w:ascii="Times New Roman" w:hAnsi="Times New Roman" w:cs="Times New Roman"/>
          <w:sz w:val="24"/>
          <w:szCs w:val="24"/>
        </w:rPr>
        <w:t>ент «Слепая зона»</w:t>
      </w:r>
      <w:r w:rsidR="00C0286B">
        <w:rPr>
          <w:rFonts w:ascii="Times New Roman" w:hAnsi="Times New Roman" w:cs="Times New Roman"/>
          <w:sz w:val="24"/>
          <w:szCs w:val="24"/>
        </w:rPr>
        <w:t>, демонстрирующий, что</w:t>
      </w:r>
      <w:r w:rsidR="00174386" w:rsidRPr="008D38A3">
        <w:rPr>
          <w:rFonts w:ascii="Times New Roman" w:hAnsi="Times New Roman" w:cs="Times New Roman"/>
          <w:sz w:val="24"/>
          <w:szCs w:val="24"/>
        </w:rPr>
        <w:t xml:space="preserve"> локальная слепота является прямым следствием отсутствия фоторецепторов. </w:t>
      </w:r>
      <w:r w:rsidR="00C0286B">
        <w:rPr>
          <w:rFonts w:ascii="Times New Roman" w:hAnsi="Times New Roman" w:cs="Times New Roman"/>
          <w:sz w:val="24"/>
          <w:szCs w:val="24"/>
        </w:rPr>
        <w:t>Другой э</w:t>
      </w:r>
      <w:r w:rsidR="00174386" w:rsidRPr="008D38A3">
        <w:rPr>
          <w:rFonts w:ascii="Times New Roman" w:hAnsi="Times New Roman" w:cs="Times New Roman"/>
          <w:sz w:val="24"/>
          <w:szCs w:val="24"/>
        </w:rPr>
        <w:t>ксперимент</w:t>
      </w:r>
      <w:r w:rsidR="00C0286B">
        <w:rPr>
          <w:rFonts w:ascii="Times New Roman" w:hAnsi="Times New Roman" w:cs="Times New Roman"/>
          <w:sz w:val="24"/>
          <w:szCs w:val="24"/>
        </w:rPr>
        <w:t xml:space="preserve"> </w:t>
      </w:r>
      <w:r w:rsidR="00E453AE" w:rsidRPr="008D38A3">
        <w:rPr>
          <w:rFonts w:ascii="Times New Roman" w:hAnsi="Times New Roman" w:cs="Times New Roman"/>
          <w:sz w:val="24"/>
          <w:szCs w:val="24"/>
        </w:rPr>
        <w:t>–</w:t>
      </w:r>
      <w:r w:rsidR="00C0286B">
        <w:rPr>
          <w:rFonts w:ascii="Times New Roman" w:hAnsi="Times New Roman" w:cs="Times New Roman"/>
          <w:sz w:val="24"/>
          <w:szCs w:val="24"/>
        </w:rPr>
        <w:t xml:space="preserve"> </w:t>
      </w:r>
      <w:r w:rsidR="00174386" w:rsidRPr="008D38A3">
        <w:rPr>
          <w:rFonts w:ascii="Times New Roman" w:hAnsi="Times New Roman" w:cs="Times New Roman"/>
          <w:sz w:val="24"/>
          <w:szCs w:val="24"/>
        </w:rPr>
        <w:t>«Два котенка»</w:t>
      </w:r>
      <w:r w:rsidR="008453AC">
        <w:rPr>
          <w:rFonts w:ascii="Times New Roman" w:hAnsi="Times New Roman" w:cs="Times New Roman"/>
          <w:sz w:val="24"/>
          <w:szCs w:val="24"/>
        </w:rPr>
        <w:t xml:space="preserve"> </w:t>
      </w:r>
      <w:r w:rsidR="00E453AE" w:rsidRPr="008D38A3">
        <w:rPr>
          <w:rFonts w:ascii="Times New Roman" w:hAnsi="Times New Roman" w:cs="Times New Roman"/>
          <w:sz w:val="24"/>
          <w:szCs w:val="24"/>
        </w:rPr>
        <w:t>–</w:t>
      </w:r>
      <w:r w:rsidR="008453AC">
        <w:rPr>
          <w:rFonts w:ascii="Times New Roman" w:hAnsi="Times New Roman" w:cs="Times New Roman"/>
          <w:sz w:val="24"/>
          <w:szCs w:val="24"/>
        </w:rPr>
        <w:t xml:space="preserve"> заключается в том, что двух котят помещают в мешки особым образом</w:t>
      </w:r>
      <w:r w:rsidR="008553A5" w:rsidRPr="008553A5">
        <w:rPr>
          <w:rFonts w:ascii="Times New Roman" w:hAnsi="Times New Roman" w:cs="Times New Roman"/>
          <w:sz w:val="24"/>
          <w:szCs w:val="24"/>
        </w:rPr>
        <w:t xml:space="preserve"> </w:t>
      </w:r>
      <w:r w:rsidR="008553A5">
        <w:rPr>
          <w:rFonts w:ascii="Times New Roman" w:hAnsi="Times New Roman" w:cs="Times New Roman"/>
          <w:sz w:val="24"/>
          <w:szCs w:val="24"/>
        </w:rPr>
        <w:t>(у</w:t>
      </w:r>
      <w:r w:rsidR="008553A5" w:rsidRPr="008D38A3">
        <w:rPr>
          <w:rFonts w:ascii="Times New Roman" w:hAnsi="Times New Roman" w:cs="Times New Roman"/>
          <w:sz w:val="24"/>
          <w:szCs w:val="24"/>
        </w:rPr>
        <w:t xml:space="preserve"> одного из них лапы поджаты</w:t>
      </w:r>
      <w:r w:rsidR="008553A5">
        <w:rPr>
          <w:rFonts w:ascii="Times New Roman" w:hAnsi="Times New Roman" w:cs="Times New Roman"/>
          <w:sz w:val="24"/>
          <w:szCs w:val="24"/>
        </w:rPr>
        <w:t>, а в</w:t>
      </w:r>
      <w:r w:rsidR="008553A5" w:rsidRPr="008D38A3">
        <w:rPr>
          <w:rFonts w:ascii="Times New Roman" w:hAnsi="Times New Roman" w:cs="Times New Roman"/>
          <w:sz w:val="24"/>
          <w:szCs w:val="24"/>
        </w:rPr>
        <w:t>торой с</w:t>
      </w:r>
      <w:r w:rsidR="008553A5">
        <w:rPr>
          <w:rFonts w:ascii="Times New Roman" w:hAnsi="Times New Roman" w:cs="Times New Roman"/>
          <w:sz w:val="24"/>
          <w:szCs w:val="24"/>
        </w:rPr>
        <w:t>тоит)</w:t>
      </w:r>
      <w:r w:rsidR="008453AC">
        <w:rPr>
          <w:rFonts w:ascii="Times New Roman" w:hAnsi="Times New Roman" w:cs="Times New Roman"/>
          <w:sz w:val="24"/>
          <w:szCs w:val="24"/>
        </w:rPr>
        <w:t xml:space="preserve">, и </w:t>
      </w:r>
      <w:r w:rsidR="008553A5">
        <w:rPr>
          <w:rFonts w:ascii="Times New Roman" w:hAnsi="Times New Roman" w:cs="Times New Roman"/>
          <w:sz w:val="24"/>
          <w:szCs w:val="24"/>
        </w:rPr>
        <w:t xml:space="preserve">затем перемещают </w:t>
      </w:r>
      <w:r w:rsidR="008453AC">
        <w:rPr>
          <w:rFonts w:ascii="Times New Roman" w:hAnsi="Times New Roman" w:cs="Times New Roman"/>
          <w:sz w:val="24"/>
          <w:szCs w:val="24"/>
        </w:rPr>
        <w:t>их в течение нескольких дней</w:t>
      </w:r>
      <w:r w:rsidR="00174386" w:rsidRPr="008D38A3">
        <w:rPr>
          <w:rFonts w:ascii="Times New Roman" w:hAnsi="Times New Roman" w:cs="Times New Roman"/>
          <w:sz w:val="24"/>
          <w:szCs w:val="24"/>
        </w:rPr>
        <w:t>.</w:t>
      </w:r>
      <w:r w:rsidR="008553A5">
        <w:rPr>
          <w:rFonts w:ascii="Times New Roman" w:hAnsi="Times New Roman" w:cs="Times New Roman"/>
          <w:sz w:val="24"/>
          <w:szCs w:val="24"/>
        </w:rPr>
        <w:t xml:space="preserve"> После этого</w:t>
      </w:r>
      <w:r w:rsidR="00174386" w:rsidRPr="008D38A3">
        <w:rPr>
          <w:rFonts w:ascii="Times New Roman" w:hAnsi="Times New Roman" w:cs="Times New Roman"/>
          <w:sz w:val="24"/>
          <w:szCs w:val="24"/>
        </w:rPr>
        <w:t xml:space="preserve"> котят вынимают из мешков и кладут на стол. Один котенок передвигается нормально</w:t>
      </w:r>
      <w:r w:rsidR="00E453AE">
        <w:rPr>
          <w:rFonts w:ascii="Times New Roman" w:hAnsi="Times New Roman" w:cs="Times New Roman"/>
          <w:sz w:val="24"/>
          <w:szCs w:val="24"/>
        </w:rPr>
        <w:t>, отходит от края стола, другой</w:t>
      </w:r>
      <w:r w:rsidR="00174386" w:rsidRPr="008D38A3">
        <w:rPr>
          <w:rFonts w:ascii="Times New Roman" w:hAnsi="Times New Roman" w:cs="Times New Roman"/>
          <w:sz w:val="24"/>
          <w:szCs w:val="24"/>
        </w:rPr>
        <w:t xml:space="preserve"> оглядывается и остается на месте. Котят опускают на пол. Один из них ходит норма</w:t>
      </w:r>
      <w:r w:rsidR="00E453AE">
        <w:rPr>
          <w:rFonts w:ascii="Times New Roman" w:hAnsi="Times New Roman" w:cs="Times New Roman"/>
          <w:sz w:val="24"/>
          <w:szCs w:val="24"/>
        </w:rPr>
        <w:t>льно, другой</w:t>
      </w:r>
      <w:r w:rsidR="00174386" w:rsidRPr="008D38A3">
        <w:rPr>
          <w:rFonts w:ascii="Times New Roman" w:hAnsi="Times New Roman" w:cs="Times New Roman"/>
          <w:sz w:val="24"/>
          <w:szCs w:val="24"/>
        </w:rPr>
        <w:t xml:space="preserve"> натыкается на предметы, как будто ничего не видит. Нормально видит и передвигается ко</w:t>
      </w:r>
      <w:r w:rsidR="00E453AE">
        <w:rPr>
          <w:rFonts w:ascii="Times New Roman" w:hAnsi="Times New Roman" w:cs="Times New Roman"/>
          <w:sz w:val="24"/>
          <w:szCs w:val="24"/>
        </w:rPr>
        <w:t>тенок, который стоял на тележке</w:t>
      </w:r>
      <w:r w:rsidR="00174386" w:rsidRPr="008D38A3">
        <w:rPr>
          <w:rFonts w:ascii="Times New Roman" w:hAnsi="Times New Roman" w:cs="Times New Roman"/>
          <w:sz w:val="24"/>
          <w:szCs w:val="24"/>
        </w:rPr>
        <w:t xml:space="preserve"> [</w:t>
      </w:r>
      <w:r w:rsidR="00174386" w:rsidRPr="008D38A3">
        <w:rPr>
          <w:rFonts w:ascii="Times New Roman" w:hAnsi="Times New Roman" w:cs="Times New Roman"/>
          <w:sz w:val="24"/>
          <w:szCs w:val="24"/>
          <w:lang w:val="en-US"/>
        </w:rPr>
        <w:t>Held</w:t>
      </w:r>
      <w:r w:rsidR="00174386" w:rsidRPr="008D38A3">
        <w:rPr>
          <w:rFonts w:ascii="Times New Roman" w:hAnsi="Times New Roman" w:cs="Times New Roman"/>
          <w:sz w:val="24"/>
          <w:szCs w:val="24"/>
        </w:rPr>
        <w:t xml:space="preserve"> </w:t>
      </w:r>
      <w:r w:rsidR="00174386" w:rsidRPr="008D38A3">
        <w:rPr>
          <w:rFonts w:ascii="Times New Roman" w:hAnsi="Times New Roman" w:cs="Times New Roman"/>
          <w:sz w:val="24"/>
          <w:szCs w:val="24"/>
          <w:lang w:val="en-US"/>
        </w:rPr>
        <w:t>and</w:t>
      </w:r>
      <w:r w:rsidR="00174386" w:rsidRPr="008D38A3">
        <w:rPr>
          <w:rFonts w:ascii="Times New Roman" w:hAnsi="Times New Roman" w:cs="Times New Roman"/>
          <w:sz w:val="24"/>
          <w:szCs w:val="24"/>
        </w:rPr>
        <w:t xml:space="preserve"> </w:t>
      </w:r>
      <w:r w:rsidR="00174386" w:rsidRPr="008D38A3">
        <w:rPr>
          <w:rFonts w:ascii="Times New Roman" w:hAnsi="Times New Roman" w:cs="Times New Roman"/>
          <w:sz w:val="24"/>
          <w:szCs w:val="24"/>
          <w:lang w:val="en-US"/>
        </w:rPr>
        <w:t>Hein</w:t>
      </w:r>
      <w:r w:rsidR="00174386" w:rsidRPr="008D38A3">
        <w:rPr>
          <w:rFonts w:ascii="Times New Roman" w:hAnsi="Times New Roman" w:cs="Times New Roman"/>
          <w:sz w:val="24"/>
          <w:szCs w:val="24"/>
        </w:rPr>
        <w:t xml:space="preserve"> 1963]</w:t>
      </w:r>
      <w:r w:rsidR="00E453AE">
        <w:rPr>
          <w:rFonts w:ascii="Times New Roman" w:hAnsi="Times New Roman" w:cs="Times New Roman"/>
          <w:sz w:val="24"/>
          <w:szCs w:val="24"/>
        </w:rPr>
        <w:t xml:space="preserve">. </w:t>
      </w:r>
      <w:r w:rsidR="00E453AE" w:rsidRPr="00E453AE">
        <w:rPr>
          <w:rFonts w:ascii="Times New Roman" w:hAnsi="Times New Roman" w:cs="Times New Roman"/>
          <w:sz w:val="24"/>
          <w:szCs w:val="24"/>
          <w:highlight w:val="green"/>
        </w:rPr>
        <w:t>Какой из этого вывод?</w:t>
      </w:r>
    </w:p>
    <w:p w:rsidR="008D1A3A" w:rsidRPr="008D1A3A" w:rsidRDefault="008D1A3A" w:rsidP="00274C2B">
      <w:pPr>
        <w:spacing w:after="0" w:line="360" w:lineRule="auto"/>
        <w:ind w:firstLine="709"/>
        <w:jc w:val="both"/>
        <w:rPr>
          <w:rFonts w:ascii="Times New Roman" w:hAnsi="Times New Roman" w:cs="Times New Roman"/>
          <w:sz w:val="24"/>
          <w:szCs w:val="24"/>
        </w:rPr>
      </w:pPr>
      <w:r w:rsidRPr="008D1A3A">
        <w:rPr>
          <w:rFonts w:ascii="Times New Roman" w:hAnsi="Times New Roman" w:cs="Times New Roman"/>
          <w:sz w:val="24"/>
          <w:szCs w:val="24"/>
        </w:rPr>
        <w:t>Существует множество</w:t>
      </w:r>
      <w:r>
        <w:rPr>
          <w:rFonts w:ascii="Times New Roman" w:hAnsi="Times New Roman" w:cs="Times New Roman"/>
          <w:sz w:val="24"/>
          <w:szCs w:val="24"/>
        </w:rPr>
        <w:t xml:space="preserve"> </w:t>
      </w:r>
      <w:r w:rsidRPr="008D1A3A">
        <w:rPr>
          <w:rFonts w:ascii="Times New Roman" w:hAnsi="Times New Roman" w:cs="Times New Roman"/>
          <w:sz w:val="24"/>
          <w:szCs w:val="24"/>
        </w:rPr>
        <w:t>способов, которыми мозг помогает нам. Например, если мы слушаем иностранного лектора, читающего лекцию на нашем родном языке с акцентом, то нам приходится слушать его очень напряженно, чтобы понять этот акцент. Однако через 10</w:t>
      </w:r>
      <w:r w:rsidR="00E453AE" w:rsidRPr="008D38A3">
        <w:rPr>
          <w:rFonts w:ascii="Times New Roman" w:hAnsi="Times New Roman" w:cs="Times New Roman"/>
          <w:sz w:val="24"/>
          <w:szCs w:val="24"/>
        </w:rPr>
        <w:t>–</w:t>
      </w:r>
      <w:r w:rsidRPr="008D1A3A">
        <w:rPr>
          <w:rFonts w:ascii="Times New Roman" w:hAnsi="Times New Roman" w:cs="Times New Roman"/>
          <w:sz w:val="24"/>
          <w:szCs w:val="24"/>
        </w:rPr>
        <w:t>15 минут мозг усваивает алгоритм</w:t>
      </w:r>
      <w:r w:rsidR="00EF1C12">
        <w:rPr>
          <w:rFonts w:ascii="Times New Roman" w:hAnsi="Times New Roman" w:cs="Times New Roman"/>
          <w:sz w:val="24"/>
          <w:szCs w:val="24"/>
        </w:rPr>
        <w:t>,</w:t>
      </w:r>
      <w:r w:rsidRPr="008D1A3A">
        <w:rPr>
          <w:rFonts w:ascii="Times New Roman" w:hAnsi="Times New Roman" w:cs="Times New Roman"/>
          <w:sz w:val="24"/>
          <w:szCs w:val="24"/>
        </w:rPr>
        <w:t xml:space="preserve"> и нам уже не приходится так усердно работать, чтобы понять говорящего.</w:t>
      </w:r>
    </w:p>
    <w:p w:rsidR="00797FEC" w:rsidRPr="00797FEC" w:rsidRDefault="00C0286B" w:rsidP="00274C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Еще один</w:t>
      </w:r>
      <w:r w:rsidR="00797FEC" w:rsidRPr="00797FEC">
        <w:rPr>
          <w:rFonts w:ascii="Times New Roman" w:hAnsi="Times New Roman" w:cs="Times New Roman"/>
          <w:sz w:val="24"/>
          <w:szCs w:val="24"/>
        </w:rPr>
        <w:t xml:space="preserve"> пример. Во время войны солдаты иногда получали травмы от высокоскоростных снарядов в голову, но оставались живыми. Природа этих ран такова, что большая часть повреждений – это хорошо локализованные затылочные поражения в головном мозге, которые заживают относительно быстро, без осознания пациентом какой-либо заметной потери зрения. Однако </w:t>
      </w:r>
      <w:r w:rsidR="00AD1D72">
        <w:rPr>
          <w:rFonts w:ascii="Times New Roman" w:hAnsi="Times New Roman" w:cs="Times New Roman"/>
          <w:sz w:val="24"/>
          <w:szCs w:val="24"/>
        </w:rPr>
        <w:t>через</w:t>
      </w:r>
      <w:r w:rsidR="00797FEC" w:rsidRPr="00797FEC">
        <w:rPr>
          <w:rFonts w:ascii="Times New Roman" w:hAnsi="Times New Roman" w:cs="Times New Roman"/>
          <w:sz w:val="24"/>
          <w:szCs w:val="24"/>
        </w:rPr>
        <w:t xml:space="preserve"> нескольких недель </w:t>
      </w:r>
      <w:r w:rsidR="00EF1C12" w:rsidRPr="00797FEC">
        <w:rPr>
          <w:rFonts w:ascii="Times New Roman" w:hAnsi="Times New Roman" w:cs="Times New Roman"/>
          <w:sz w:val="24"/>
          <w:szCs w:val="24"/>
        </w:rPr>
        <w:t xml:space="preserve">у пациента </w:t>
      </w:r>
      <w:r w:rsidR="00797FEC" w:rsidRPr="00797FEC">
        <w:rPr>
          <w:rFonts w:ascii="Times New Roman" w:hAnsi="Times New Roman" w:cs="Times New Roman"/>
          <w:sz w:val="24"/>
          <w:szCs w:val="24"/>
        </w:rPr>
        <w:t>становилась очевидной двигательная дисфункция, например, потеря контроля за движениями рук или ног с той или другой стороны. При этом клинические испытания показывали, что двигательная система в порядке, но в некоторых случаях происходит существенная п</w:t>
      </w:r>
      <w:r w:rsidR="00EF1C12">
        <w:rPr>
          <w:rFonts w:ascii="Times New Roman" w:hAnsi="Times New Roman" w:cs="Times New Roman"/>
          <w:sz w:val="24"/>
          <w:szCs w:val="24"/>
        </w:rPr>
        <w:t>отеря большой части поля зрения</w:t>
      </w:r>
      <w:r w:rsidR="00797FEC" w:rsidRPr="00797FEC">
        <w:rPr>
          <w:rFonts w:ascii="Times New Roman" w:hAnsi="Times New Roman" w:cs="Times New Roman"/>
          <w:sz w:val="24"/>
          <w:szCs w:val="24"/>
        </w:rPr>
        <w:t xml:space="preserve"> [</w:t>
      </w:r>
      <w:r w:rsidR="00797FEC" w:rsidRPr="00797FEC">
        <w:rPr>
          <w:rFonts w:ascii="Times New Roman" w:hAnsi="Times New Roman" w:cs="Times New Roman"/>
          <w:sz w:val="24"/>
          <w:szCs w:val="24"/>
          <w:lang w:val="en-US"/>
        </w:rPr>
        <w:t>Foerster</w:t>
      </w:r>
      <w:r w:rsidR="00797FEC" w:rsidRPr="00797FEC">
        <w:rPr>
          <w:rFonts w:ascii="Times New Roman" w:hAnsi="Times New Roman" w:cs="Times New Roman"/>
          <w:sz w:val="24"/>
          <w:szCs w:val="24"/>
        </w:rPr>
        <w:t xml:space="preserve"> 1973]</w:t>
      </w:r>
      <w:r w:rsidR="00EF1C12">
        <w:rPr>
          <w:rFonts w:ascii="Times New Roman" w:hAnsi="Times New Roman" w:cs="Times New Roman"/>
          <w:sz w:val="24"/>
          <w:szCs w:val="24"/>
        </w:rPr>
        <w:t>.</w:t>
      </w:r>
    </w:p>
    <w:p w:rsidR="00797FEC" w:rsidRPr="00797FEC" w:rsidRDefault="00EF1C12" w:rsidP="00274C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Врачи не находили объяснения</w:t>
      </w:r>
      <w:r w:rsidR="00797FEC" w:rsidRPr="00797FEC">
        <w:rPr>
          <w:rFonts w:ascii="Times New Roman" w:hAnsi="Times New Roman" w:cs="Times New Roman"/>
          <w:sz w:val="24"/>
          <w:szCs w:val="24"/>
        </w:rPr>
        <w:t xml:space="preserve"> происходящему. Но однажды случай помог понять ситуацию и найти способ лечения таких больных. Один из врачей пришел к своему пациенту с тем, чтобы задать ряд вопросов и записать ответы на них. В процессе беседы доктор отложил ручку, достал пачку сигарет и предложил пациенту закурить. Пациент принял предложение, однако не потянулся за сигаретой. Доктор повторил приглашение закурить еще раз и протянул сигарету более настойчиво. Пациент смотрел на врача вопросительно и затем поинтересовался, где сигарета. Доктор ответил, что у него в руке. </w:t>
      </w:r>
      <w:r w:rsidR="00797FEC" w:rsidRPr="00797FEC">
        <w:rPr>
          <w:rFonts w:ascii="Times New Roman" w:hAnsi="Times New Roman" w:cs="Times New Roman"/>
          <w:sz w:val="24"/>
          <w:szCs w:val="24"/>
        </w:rPr>
        <w:lastRenderedPageBreak/>
        <w:t xml:space="preserve">Пациент сказал, что это не так. Тогда врач спросил, что у него в руке, и пациент ответил, что ручка. </w:t>
      </w:r>
    </w:p>
    <w:p w:rsidR="00797FEC" w:rsidRPr="00797FEC" w:rsidRDefault="00797FEC" w:rsidP="00274C2B">
      <w:pPr>
        <w:spacing w:after="0" w:line="360" w:lineRule="auto"/>
        <w:ind w:firstLine="709"/>
        <w:jc w:val="both"/>
        <w:rPr>
          <w:rFonts w:ascii="Times New Roman" w:hAnsi="Times New Roman" w:cs="Times New Roman"/>
          <w:sz w:val="24"/>
          <w:szCs w:val="24"/>
        </w:rPr>
      </w:pPr>
      <w:r w:rsidRPr="00D61841">
        <w:rPr>
          <w:rFonts w:ascii="Times New Roman" w:hAnsi="Times New Roman" w:cs="Times New Roman"/>
          <w:sz w:val="24"/>
          <w:szCs w:val="24"/>
        </w:rPr>
        <w:t>Зона видения раненых солдат</w:t>
      </w:r>
      <w:r w:rsidR="004336E0">
        <w:rPr>
          <w:rFonts w:ascii="Times New Roman" w:hAnsi="Times New Roman" w:cs="Times New Roman"/>
          <w:sz w:val="24"/>
          <w:szCs w:val="24"/>
        </w:rPr>
        <w:t xml:space="preserve"> </w:t>
      </w:r>
      <w:r w:rsidRPr="00797FEC">
        <w:rPr>
          <w:rFonts w:ascii="Times New Roman" w:hAnsi="Times New Roman" w:cs="Times New Roman"/>
          <w:sz w:val="24"/>
          <w:szCs w:val="24"/>
        </w:rPr>
        <w:t>ограничена. Когда врач вошел в комнату, пациент периферийным зрением увидел его</w:t>
      </w:r>
      <w:r w:rsidRPr="009C20DE">
        <w:rPr>
          <w:rFonts w:ascii="Times New Roman" w:hAnsi="Times New Roman" w:cs="Times New Roman"/>
          <w:sz w:val="24"/>
          <w:szCs w:val="24"/>
        </w:rPr>
        <w:t xml:space="preserve">, </w:t>
      </w:r>
      <w:r w:rsidR="00EF1C12" w:rsidRPr="009C20DE">
        <w:rPr>
          <w:rFonts w:ascii="Times New Roman" w:hAnsi="Times New Roman" w:cs="Times New Roman"/>
          <w:sz w:val="24"/>
          <w:szCs w:val="24"/>
        </w:rPr>
        <w:t>и таким образом</w:t>
      </w:r>
      <w:r w:rsidR="00EF1C12">
        <w:rPr>
          <w:rFonts w:ascii="Times New Roman" w:hAnsi="Times New Roman" w:cs="Times New Roman"/>
          <w:sz w:val="24"/>
          <w:szCs w:val="24"/>
        </w:rPr>
        <w:t xml:space="preserve"> </w:t>
      </w:r>
      <w:r w:rsidRPr="00797FEC">
        <w:rPr>
          <w:rFonts w:ascii="Times New Roman" w:hAnsi="Times New Roman" w:cs="Times New Roman"/>
          <w:sz w:val="24"/>
          <w:szCs w:val="24"/>
        </w:rPr>
        <w:t>мозг пациента собрал данные о происходящем. Но затем, когда паци</w:t>
      </w:r>
      <w:r w:rsidRPr="009C20DE">
        <w:rPr>
          <w:rFonts w:ascii="Times New Roman" w:hAnsi="Times New Roman" w:cs="Times New Roman"/>
          <w:sz w:val="24"/>
          <w:szCs w:val="24"/>
        </w:rPr>
        <w:t xml:space="preserve">ент смотрел на врача, </w:t>
      </w:r>
      <w:r w:rsidR="00EF1C12" w:rsidRPr="009C20DE">
        <w:rPr>
          <w:rFonts w:ascii="Times New Roman" w:hAnsi="Times New Roman" w:cs="Times New Roman"/>
          <w:sz w:val="24"/>
          <w:szCs w:val="24"/>
        </w:rPr>
        <w:t>из его поля зрения выпадала середина, так как</w:t>
      </w:r>
      <w:r w:rsidRPr="009C20DE">
        <w:rPr>
          <w:rFonts w:ascii="Times New Roman" w:hAnsi="Times New Roman" w:cs="Times New Roman"/>
          <w:sz w:val="24"/>
          <w:szCs w:val="24"/>
        </w:rPr>
        <w:t xml:space="preserve"> там </w:t>
      </w:r>
      <w:r w:rsidR="00EF1C12" w:rsidRPr="009C20DE">
        <w:rPr>
          <w:rFonts w:ascii="Times New Roman" w:hAnsi="Times New Roman" w:cs="Times New Roman"/>
          <w:sz w:val="24"/>
          <w:szCs w:val="24"/>
        </w:rPr>
        <w:t>находилась</w:t>
      </w:r>
      <w:r w:rsidR="00EF1C12">
        <w:rPr>
          <w:rFonts w:ascii="Times New Roman" w:hAnsi="Times New Roman" w:cs="Times New Roman"/>
          <w:sz w:val="24"/>
          <w:szCs w:val="24"/>
        </w:rPr>
        <w:t xml:space="preserve"> </w:t>
      </w:r>
      <w:r w:rsidRPr="00797FEC">
        <w:rPr>
          <w:rFonts w:ascii="Times New Roman" w:hAnsi="Times New Roman" w:cs="Times New Roman"/>
          <w:sz w:val="24"/>
          <w:szCs w:val="24"/>
        </w:rPr>
        <w:t xml:space="preserve">слепая зона. </w:t>
      </w:r>
      <w:r w:rsidR="009C20DE">
        <w:rPr>
          <w:rFonts w:ascii="Times New Roman" w:hAnsi="Times New Roman" w:cs="Times New Roman"/>
          <w:sz w:val="24"/>
          <w:szCs w:val="24"/>
        </w:rPr>
        <w:t>М</w:t>
      </w:r>
      <w:r w:rsidRPr="00797FEC">
        <w:rPr>
          <w:rFonts w:ascii="Times New Roman" w:hAnsi="Times New Roman" w:cs="Times New Roman"/>
          <w:sz w:val="24"/>
          <w:szCs w:val="24"/>
        </w:rPr>
        <w:t xml:space="preserve">озг </w:t>
      </w:r>
      <w:r w:rsidR="00EF1C12" w:rsidRPr="009C20DE">
        <w:rPr>
          <w:rFonts w:ascii="Times New Roman" w:hAnsi="Times New Roman" w:cs="Times New Roman"/>
          <w:sz w:val="24"/>
          <w:szCs w:val="24"/>
        </w:rPr>
        <w:t>пациента</w:t>
      </w:r>
      <w:r w:rsidR="00EF1C12">
        <w:rPr>
          <w:rFonts w:ascii="Times New Roman" w:hAnsi="Times New Roman" w:cs="Times New Roman"/>
          <w:sz w:val="24"/>
          <w:szCs w:val="24"/>
        </w:rPr>
        <w:t xml:space="preserve"> </w:t>
      </w:r>
      <w:r w:rsidRPr="00797FEC">
        <w:rPr>
          <w:rFonts w:ascii="Times New Roman" w:hAnsi="Times New Roman" w:cs="Times New Roman"/>
          <w:sz w:val="24"/>
          <w:szCs w:val="24"/>
        </w:rPr>
        <w:t xml:space="preserve">конструировал реальность на основе тех данных, которые у него уже имелись. </w:t>
      </w:r>
    </w:p>
    <w:p w:rsidR="00797FEC" w:rsidRPr="004336E0" w:rsidRDefault="00797FEC" w:rsidP="00274C2B">
      <w:pPr>
        <w:spacing w:after="0" w:line="360" w:lineRule="auto"/>
        <w:ind w:firstLine="709"/>
        <w:jc w:val="both"/>
        <w:rPr>
          <w:rFonts w:ascii="Times New Roman" w:hAnsi="Times New Roman" w:cs="Times New Roman"/>
          <w:sz w:val="24"/>
          <w:szCs w:val="24"/>
        </w:rPr>
      </w:pPr>
      <w:r w:rsidRPr="00797FEC">
        <w:rPr>
          <w:rFonts w:ascii="Times New Roman" w:hAnsi="Times New Roman" w:cs="Times New Roman"/>
          <w:sz w:val="24"/>
          <w:szCs w:val="24"/>
        </w:rPr>
        <w:t xml:space="preserve">Успешная терапия была найдена, и она заключалась в том, чтобы завязывать глаза пациенту в течение одного-двух месяцев до тех пор, пока он не восстановит контроль за своей двигательной </w:t>
      </w:r>
      <w:r w:rsidRPr="009C20DE">
        <w:rPr>
          <w:rFonts w:ascii="Times New Roman" w:hAnsi="Times New Roman" w:cs="Times New Roman"/>
          <w:sz w:val="24"/>
          <w:szCs w:val="24"/>
        </w:rPr>
        <w:t xml:space="preserve">системой, переключив свое «внимание» с «несуществующих» визуальных подсказок </w:t>
      </w:r>
      <w:r w:rsidR="00EF1C12" w:rsidRPr="009C20DE">
        <w:rPr>
          <w:rFonts w:ascii="Times New Roman" w:hAnsi="Times New Roman" w:cs="Times New Roman"/>
          <w:sz w:val="24"/>
          <w:szCs w:val="24"/>
        </w:rPr>
        <w:t xml:space="preserve">на </w:t>
      </w:r>
      <w:r w:rsidRPr="009C20DE">
        <w:rPr>
          <w:rFonts w:ascii="Times New Roman" w:hAnsi="Times New Roman" w:cs="Times New Roman"/>
          <w:sz w:val="24"/>
          <w:szCs w:val="24"/>
        </w:rPr>
        <w:t>«полностью работающи</w:t>
      </w:r>
      <w:r w:rsidR="00EF1C12" w:rsidRPr="009C20DE">
        <w:rPr>
          <w:rFonts w:ascii="Times New Roman" w:hAnsi="Times New Roman" w:cs="Times New Roman"/>
          <w:sz w:val="24"/>
          <w:szCs w:val="24"/>
        </w:rPr>
        <w:t>е</w:t>
      </w:r>
      <w:r w:rsidRPr="009C20DE">
        <w:rPr>
          <w:rFonts w:ascii="Times New Roman" w:hAnsi="Times New Roman" w:cs="Times New Roman"/>
          <w:sz w:val="24"/>
          <w:szCs w:val="24"/>
        </w:rPr>
        <w:t>» канал</w:t>
      </w:r>
      <w:r w:rsidR="00473982" w:rsidRPr="009C20DE">
        <w:rPr>
          <w:rFonts w:ascii="Times New Roman" w:hAnsi="Times New Roman" w:cs="Times New Roman"/>
          <w:sz w:val="24"/>
          <w:szCs w:val="24"/>
        </w:rPr>
        <w:t>ы</w:t>
      </w:r>
      <w:r w:rsidRPr="009C20DE">
        <w:rPr>
          <w:rFonts w:ascii="Times New Roman" w:hAnsi="Times New Roman" w:cs="Times New Roman"/>
          <w:sz w:val="24"/>
          <w:szCs w:val="24"/>
        </w:rPr>
        <w:t>,</w:t>
      </w:r>
      <w:r w:rsidRPr="00797FEC">
        <w:rPr>
          <w:rFonts w:ascii="Times New Roman" w:hAnsi="Times New Roman" w:cs="Times New Roman"/>
          <w:sz w:val="24"/>
          <w:szCs w:val="24"/>
        </w:rPr>
        <w:t xml:space="preserve"> которые дают прямую информацию от «датчиков», встроенных в мышцы и суставы. </w:t>
      </w:r>
      <w:r w:rsidR="009C20DE">
        <w:rPr>
          <w:rFonts w:ascii="Times New Roman" w:hAnsi="Times New Roman" w:cs="Times New Roman"/>
          <w:sz w:val="24"/>
          <w:szCs w:val="24"/>
        </w:rPr>
        <w:t xml:space="preserve">Фон Фёрстер </w:t>
      </w:r>
      <w:r w:rsidRPr="00797FEC">
        <w:rPr>
          <w:rFonts w:ascii="Times New Roman" w:hAnsi="Times New Roman" w:cs="Times New Roman"/>
          <w:sz w:val="24"/>
          <w:szCs w:val="24"/>
        </w:rPr>
        <w:t>пишет: «Отметим</w:t>
      </w:r>
      <w:r w:rsidR="00473982">
        <w:rPr>
          <w:rFonts w:ascii="Times New Roman" w:hAnsi="Times New Roman" w:cs="Times New Roman"/>
          <w:sz w:val="24"/>
          <w:szCs w:val="24"/>
        </w:rPr>
        <w:t xml:space="preserve"> еще раз отсутствие восприятия </w:t>
      </w:r>
      <w:r w:rsidR="00473982" w:rsidRPr="00473982">
        <w:rPr>
          <w:rFonts w:ascii="Times New Roman" w:hAnsi="Times New Roman" w:cs="Times New Roman"/>
          <w:sz w:val="24"/>
          <w:szCs w:val="24"/>
        </w:rPr>
        <w:t>“</w:t>
      </w:r>
      <w:r w:rsidR="00473982">
        <w:rPr>
          <w:rFonts w:ascii="Times New Roman" w:hAnsi="Times New Roman" w:cs="Times New Roman"/>
          <w:sz w:val="24"/>
          <w:szCs w:val="24"/>
        </w:rPr>
        <w:t>отсутствия восприятия</w:t>
      </w:r>
      <w:r w:rsidR="00473982" w:rsidRPr="00473982">
        <w:rPr>
          <w:rFonts w:ascii="Times New Roman" w:hAnsi="Times New Roman" w:cs="Times New Roman"/>
          <w:sz w:val="24"/>
          <w:szCs w:val="24"/>
        </w:rPr>
        <w:t>”</w:t>
      </w:r>
      <w:r w:rsidRPr="00797FEC">
        <w:rPr>
          <w:rFonts w:ascii="Times New Roman" w:hAnsi="Times New Roman" w:cs="Times New Roman"/>
          <w:sz w:val="24"/>
          <w:szCs w:val="24"/>
        </w:rPr>
        <w:t xml:space="preserve">, а также возникновение восприятия посредством сенсорно-моторного взаимодействия. Это вызывает две метафоры: «Восприятие </w:t>
      </w:r>
      <w:r w:rsidR="00473982" w:rsidRPr="00797FEC">
        <w:rPr>
          <w:rFonts w:ascii="Times New Roman" w:hAnsi="Times New Roman" w:cs="Times New Roman"/>
          <w:sz w:val="24"/>
          <w:szCs w:val="24"/>
        </w:rPr>
        <w:t>–</w:t>
      </w:r>
      <w:r w:rsidR="00473982">
        <w:rPr>
          <w:rFonts w:ascii="Times New Roman" w:hAnsi="Times New Roman" w:cs="Times New Roman"/>
          <w:sz w:val="24"/>
          <w:szCs w:val="24"/>
        </w:rPr>
        <w:t xml:space="preserve"> это действие» и</w:t>
      </w:r>
      <w:r w:rsidRPr="00797FEC">
        <w:rPr>
          <w:rFonts w:ascii="Times New Roman" w:hAnsi="Times New Roman" w:cs="Times New Roman"/>
          <w:sz w:val="24"/>
          <w:szCs w:val="24"/>
        </w:rPr>
        <w:t xml:space="preserve"> «Если я не</w:t>
      </w:r>
      <w:r w:rsidR="00473982">
        <w:rPr>
          <w:rFonts w:ascii="Times New Roman" w:hAnsi="Times New Roman" w:cs="Times New Roman"/>
          <w:sz w:val="24"/>
          <w:szCs w:val="24"/>
        </w:rPr>
        <w:t xml:space="preserve"> вижу, что я слепой, я – слепой,</w:t>
      </w:r>
      <w:r w:rsidRPr="00797FEC">
        <w:rPr>
          <w:rFonts w:ascii="Times New Roman" w:hAnsi="Times New Roman" w:cs="Times New Roman"/>
          <w:sz w:val="24"/>
          <w:szCs w:val="24"/>
        </w:rPr>
        <w:t xml:space="preserve"> но если</w:t>
      </w:r>
      <w:r w:rsidR="00473982">
        <w:rPr>
          <w:rFonts w:ascii="Times New Roman" w:hAnsi="Times New Roman" w:cs="Times New Roman"/>
          <w:sz w:val="24"/>
          <w:szCs w:val="24"/>
        </w:rPr>
        <w:t xml:space="preserve"> я вижу, что я слеп, то я вижу»</w:t>
      </w:r>
      <w:r w:rsidRPr="00797FEC">
        <w:rPr>
          <w:rFonts w:ascii="Times New Roman" w:hAnsi="Times New Roman" w:cs="Times New Roman"/>
          <w:sz w:val="24"/>
          <w:szCs w:val="24"/>
        </w:rPr>
        <w:t xml:space="preserve"> </w:t>
      </w:r>
      <w:r w:rsidRPr="004336E0">
        <w:rPr>
          <w:rFonts w:ascii="Times New Roman" w:hAnsi="Times New Roman" w:cs="Times New Roman"/>
          <w:sz w:val="24"/>
          <w:szCs w:val="24"/>
        </w:rPr>
        <w:t>[</w:t>
      </w:r>
      <w:r w:rsidRPr="00797FEC">
        <w:rPr>
          <w:rFonts w:ascii="Times New Roman" w:hAnsi="Times New Roman" w:cs="Times New Roman"/>
          <w:sz w:val="24"/>
          <w:szCs w:val="24"/>
          <w:lang w:val="en-US"/>
        </w:rPr>
        <w:t>Foerster</w:t>
      </w:r>
      <w:r w:rsidRPr="004336E0">
        <w:rPr>
          <w:rFonts w:ascii="Times New Roman" w:hAnsi="Times New Roman" w:cs="Times New Roman"/>
          <w:sz w:val="24"/>
          <w:szCs w:val="24"/>
        </w:rPr>
        <w:t xml:space="preserve"> 1973]</w:t>
      </w:r>
      <w:r w:rsidR="00473982">
        <w:rPr>
          <w:rFonts w:ascii="Times New Roman" w:hAnsi="Times New Roman" w:cs="Times New Roman"/>
          <w:sz w:val="24"/>
          <w:szCs w:val="24"/>
        </w:rPr>
        <w:t>.</w:t>
      </w:r>
    </w:p>
    <w:p w:rsidR="00603129" w:rsidRDefault="00603129" w:rsidP="00274C2B">
      <w:pPr>
        <w:spacing w:after="0" w:line="360" w:lineRule="auto"/>
        <w:ind w:firstLine="709"/>
        <w:jc w:val="both"/>
        <w:rPr>
          <w:rFonts w:ascii="Times New Roman" w:hAnsi="Times New Roman" w:cs="Times New Roman"/>
          <w:b/>
          <w:sz w:val="24"/>
          <w:szCs w:val="24"/>
        </w:rPr>
      </w:pPr>
    </w:p>
    <w:p w:rsidR="000B6422" w:rsidRPr="000B6422" w:rsidRDefault="000B6422" w:rsidP="00274C2B">
      <w:pPr>
        <w:spacing w:after="0" w:line="360" w:lineRule="auto"/>
        <w:ind w:firstLine="709"/>
        <w:jc w:val="both"/>
        <w:rPr>
          <w:rFonts w:ascii="Times New Roman" w:hAnsi="Times New Roman" w:cs="Times New Roman"/>
          <w:b/>
          <w:sz w:val="24"/>
          <w:szCs w:val="24"/>
        </w:rPr>
      </w:pPr>
      <w:r w:rsidRPr="000B6422">
        <w:rPr>
          <w:rFonts w:ascii="Times New Roman" w:hAnsi="Times New Roman" w:cs="Times New Roman"/>
          <w:b/>
          <w:sz w:val="24"/>
          <w:szCs w:val="24"/>
        </w:rPr>
        <w:t>Заключение</w:t>
      </w:r>
    </w:p>
    <w:p w:rsidR="007E1344" w:rsidRPr="00815B97" w:rsidRDefault="007E1344" w:rsidP="007E1344">
      <w:pPr>
        <w:spacing w:after="0" w:line="360" w:lineRule="auto"/>
        <w:ind w:firstLine="567"/>
        <w:jc w:val="both"/>
        <w:rPr>
          <w:rFonts w:ascii="Times New Roman" w:hAnsi="Times New Roman" w:cs="Times New Roman"/>
          <w:sz w:val="24"/>
          <w:szCs w:val="24"/>
        </w:rPr>
      </w:pPr>
      <w:r w:rsidRPr="00815B97">
        <w:rPr>
          <w:rFonts w:ascii="Times New Roman" w:hAnsi="Times New Roman" w:cs="Times New Roman"/>
          <w:sz w:val="24"/>
          <w:szCs w:val="24"/>
        </w:rPr>
        <w:t xml:space="preserve">Кибернетика второго порядка предлагает более высокий концептуальный уровень, привлекая внимание к ученому (наблюдателю). Высший порядок относится к акту наблюдения ученого. Наблюдатель может определить любую интересующую его систему (например, группу внутри организации, общество или </w:t>
      </w:r>
      <w:r>
        <w:rPr>
          <w:rFonts w:ascii="Times New Roman" w:hAnsi="Times New Roman" w:cs="Times New Roman"/>
          <w:sz w:val="24"/>
          <w:szCs w:val="24"/>
        </w:rPr>
        <w:t xml:space="preserve">окружающую </w:t>
      </w:r>
      <w:r w:rsidRPr="00815B97">
        <w:rPr>
          <w:rFonts w:ascii="Times New Roman" w:hAnsi="Times New Roman" w:cs="Times New Roman"/>
          <w:sz w:val="24"/>
          <w:szCs w:val="24"/>
        </w:rPr>
        <w:t xml:space="preserve">среду) и создать любое количество дополнительных описаний. Идея о том, что каждый «порядок» кибернетики коренится в отдельной теоретической дисциплине, является одной из интерпретаций кибернетики второго порядка, но важно то, что кибернетика второго порядка требует иного уровня анализа, иной </w:t>
      </w:r>
      <w:r>
        <w:rPr>
          <w:rFonts w:ascii="Times New Roman" w:hAnsi="Times New Roman" w:cs="Times New Roman"/>
          <w:sz w:val="24"/>
          <w:szCs w:val="24"/>
        </w:rPr>
        <w:t>философии, иной теории знания, а не просто другой теории</w:t>
      </w:r>
      <w:r w:rsidRPr="00815B97">
        <w:rPr>
          <w:rFonts w:ascii="Times New Roman" w:hAnsi="Times New Roman" w:cs="Times New Roman"/>
          <w:sz w:val="24"/>
          <w:szCs w:val="24"/>
        </w:rPr>
        <w:t>.</w:t>
      </w:r>
    </w:p>
    <w:p w:rsidR="007E1344" w:rsidRDefault="007E1344" w:rsidP="007E1344">
      <w:pPr>
        <w:spacing w:after="0" w:line="360" w:lineRule="auto"/>
        <w:ind w:firstLine="567"/>
        <w:jc w:val="both"/>
        <w:rPr>
          <w:rFonts w:ascii="Times New Roman" w:hAnsi="Times New Roman" w:cs="Times New Roman"/>
          <w:sz w:val="24"/>
          <w:szCs w:val="24"/>
        </w:rPr>
      </w:pPr>
      <w:r w:rsidRPr="00815B97">
        <w:rPr>
          <w:rFonts w:ascii="Times New Roman" w:hAnsi="Times New Roman" w:cs="Times New Roman"/>
          <w:sz w:val="24"/>
          <w:szCs w:val="24"/>
        </w:rPr>
        <w:t xml:space="preserve">Кибернетика второго порядка ведет к науке второго порядка. Если физика — фундаментальная область, описывающая отношения между материей и энергией, то кибернетика — фундаментальная область, описывающая управление и связь. Физика стала основой индустриального общества. Кибернетика обеспечивает основу для информационного общества. Кибернетика второго порядка указывает на подходящую теорию познания для информационного общества. Включение ученого (наблюдателя) в описания меняет гносеологический фундамент науки. Эпистемология реализма </w:t>
      </w:r>
      <w:r w:rsidRPr="00815B97">
        <w:rPr>
          <w:rFonts w:ascii="Times New Roman" w:hAnsi="Times New Roman" w:cs="Times New Roman"/>
          <w:sz w:val="24"/>
          <w:szCs w:val="24"/>
        </w:rPr>
        <w:lastRenderedPageBreak/>
        <w:t>дополня</w:t>
      </w:r>
      <w:r>
        <w:rPr>
          <w:rFonts w:ascii="Times New Roman" w:hAnsi="Times New Roman" w:cs="Times New Roman"/>
          <w:sz w:val="24"/>
          <w:szCs w:val="24"/>
        </w:rPr>
        <w:t>ется</w:t>
      </w:r>
      <w:r w:rsidRPr="00815B97">
        <w:rPr>
          <w:rFonts w:ascii="Times New Roman" w:hAnsi="Times New Roman" w:cs="Times New Roman"/>
          <w:sz w:val="24"/>
          <w:szCs w:val="24"/>
        </w:rPr>
        <w:t xml:space="preserve"> эпистемологией конструктивизма в работах некоторых ученых США и Европы.</w:t>
      </w:r>
    </w:p>
    <w:p w:rsidR="00174386" w:rsidRPr="00E61187" w:rsidRDefault="00174386" w:rsidP="00274C2B">
      <w:pPr>
        <w:spacing w:after="0" w:line="360" w:lineRule="auto"/>
        <w:ind w:firstLine="709"/>
        <w:jc w:val="both"/>
        <w:rPr>
          <w:rFonts w:ascii="Times New Roman" w:hAnsi="Times New Roman" w:cs="Times New Roman"/>
          <w:i/>
          <w:sz w:val="24"/>
          <w:szCs w:val="24"/>
          <w:lang w:val="en-US"/>
        </w:rPr>
      </w:pPr>
      <w:r w:rsidRPr="00E61187">
        <w:rPr>
          <w:rFonts w:ascii="Times New Roman" w:hAnsi="Times New Roman" w:cs="Times New Roman"/>
          <w:b/>
          <w:bCs/>
          <w:i/>
          <w:sz w:val="24"/>
          <w:szCs w:val="24"/>
          <w:lang w:val="en-US"/>
        </w:rPr>
        <w:t>References</w:t>
      </w:r>
    </w:p>
    <w:p w:rsidR="006F1C92" w:rsidRPr="006F1C92" w:rsidRDefault="00756650" w:rsidP="00274C2B">
      <w:pPr>
        <w:spacing w:after="0" w:line="360" w:lineRule="auto"/>
        <w:ind w:firstLine="709"/>
        <w:jc w:val="both"/>
        <w:rPr>
          <w:rFonts w:ascii="Times New Roman" w:hAnsi="Times New Roman" w:cs="Times New Roman"/>
          <w:sz w:val="24"/>
          <w:szCs w:val="24"/>
          <w:lang w:val="en-US"/>
        </w:rPr>
      </w:pPr>
      <w:r w:rsidRPr="00756650">
        <w:rPr>
          <w:rFonts w:ascii="Times New Roman" w:hAnsi="Times New Roman" w:cs="Times New Roman"/>
          <w:sz w:val="24"/>
          <w:szCs w:val="24"/>
          <w:lang w:val="en-US"/>
        </w:rPr>
        <w:t>Beer, Stafford (1995)</w:t>
      </w:r>
      <w:r w:rsidR="00E120FA" w:rsidRPr="006F1C92">
        <w:rPr>
          <w:rFonts w:ascii="Times New Roman" w:hAnsi="Times New Roman" w:cs="Times New Roman"/>
          <w:i/>
          <w:sz w:val="24"/>
          <w:szCs w:val="24"/>
          <w:lang w:val="en-US"/>
        </w:rPr>
        <w:t xml:space="preserve"> </w:t>
      </w:r>
      <w:r w:rsidR="00E120FA" w:rsidRPr="00756650">
        <w:rPr>
          <w:rFonts w:ascii="Times New Roman" w:hAnsi="Times New Roman" w:cs="Times New Roman"/>
          <w:i/>
          <w:sz w:val="24"/>
          <w:szCs w:val="24"/>
          <w:lang w:val="en-US"/>
        </w:rPr>
        <w:t>Brain of the Firm</w:t>
      </w:r>
      <w:r w:rsidR="00896FF0">
        <w:rPr>
          <w:rFonts w:ascii="Times New Roman" w:hAnsi="Times New Roman" w:cs="Times New Roman"/>
          <w:sz w:val="24"/>
          <w:szCs w:val="24"/>
          <w:lang w:val="en-US"/>
        </w:rPr>
        <w:t>,</w:t>
      </w:r>
      <w:r w:rsidR="006F1C92" w:rsidRPr="006F1C92">
        <w:rPr>
          <w:rFonts w:ascii="Times New Roman" w:hAnsi="Times New Roman" w:cs="Times New Roman"/>
          <w:sz w:val="24"/>
          <w:szCs w:val="24"/>
          <w:lang w:val="en-US"/>
        </w:rPr>
        <w:t xml:space="preserve"> 2nd edition</w:t>
      </w:r>
      <w:r w:rsidR="00896FF0">
        <w:rPr>
          <w:rFonts w:ascii="Times New Roman" w:hAnsi="Times New Roman" w:cs="Times New Roman"/>
          <w:sz w:val="24"/>
          <w:szCs w:val="24"/>
          <w:lang w:val="en-US"/>
        </w:rPr>
        <w:t>, Wiley</w:t>
      </w:r>
      <w:r w:rsidRPr="00756650">
        <w:rPr>
          <w:rFonts w:ascii="Times New Roman" w:hAnsi="Times New Roman" w:cs="Times New Roman"/>
          <w:sz w:val="24"/>
          <w:szCs w:val="24"/>
          <w:lang w:val="en-US"/>
        </w:rPr>
        <w:t>.</w:t>
      </w:r>
    </w:p>
    <w:p w:rsidR="006F1C92" w:rsidRPr="006F1C92" w:rsidRDefault="00E120FA" w:rsidP="00274C2B">
      <w:pPr>
        <w:spacing w:after="0" w:line="360" w:lineRule="auto"/>
        <w:ind w:firstLine="709"/>
        <w:jc w:val="both"/>
        <w:rPr>
          <w:rFonts w:ascii="Times New Roman" w:hAnsi="Times New Roman" w:cs="Times New Roman"/>
          <w:sz w:val="24"/>
          <w:szCs w:val="24"/>
          <w:lang w:val="en-US"/>
        </w:rPr>
      </w:pPr>
      <w:r w:rsidRPr="00756650">
        <w:rPr>
          <w:rFonts w:ascii="Times New Roman" w:hAnsi="Times New Roman" w:cs="Times New Roman"/>
          <w:sz w:val="24"/>
          <w:szCs w:val="24"/>
          <w:lang w:val="en-US"/>
        </w:rPr>
        <w:t>Cannon, Walter B.</w:t>
      </w:r>
      <w:r w:rsidR="00756650" w:rsidRPr="00756650">
        <w:rPr>
          <w:rFonts w:ascii="Times New Roman" w:hAnsi="Times New Roman" w:cs="Times New Roman"/>
          <w:sz w:val="24"/>
          <w:szCs w:val="24"/>
          <w:lang w:val="en-US"/>
        </w:rPr>
        <w:t xml:space="preserve"> (1963)</w:t>
      </w:r>
      <w:r w:rsidRPr="003B7C4C">
        <w:rPr>
          <w:rFonts w:ascii="Times New Roman" w:hAnsi="Times New Roman" w:cs="Times New Roman"/>
          <w:sz w:val="24"/>
          <w:szCs w:val="24"/>
          <w:lang w:val="en-US"/>
        </w:rPr>
        <w:t xml:space="preserve"> </w:t>
      </w:r>
      <w:r w:rsidRPr="00756650">
        <w:rPr>
          <w:rFonts w:ascii="Times New Roman" w:hAnsi="Times New Roman" w:cs="Times New Roman"/>
          <w:i/>
          <w:sz w:val="24"/>
          <w:szCs w:val="24"/>
          <w:lang w:val="en-US"/>
        </w:rPr>
        <w:t>The Wisdom of the Body</w:t>
      </w:r>
      <w:r w:rsidR="00896FF0">
        <w:rPr>
          <w:rFonts w:ascii="Times New Roman" w:hAnsi="Times New Roman" w:cs="Times New Roman"/>
          <w:sz w:val="24"/>
          <w:szCs w:val="24"/>
          <w:lang w:val="en-US"/>
        </w:rPr>
        <w:t>, W.</w:t>
      </w:r>
      <w:r w:rsidR="006F1C92" w:rsidRPr="006F1C92">
        <w:rPr>
          <w:rFonts w:ascii="Times New Roman" w:hAnsi="Times New Roman" w:cs="Times New Roman"/>
          <w:sz w:val="24"/>
          <w:szCs w:val="24"/>
          <w:lang w:val="en-US"/>
        </w:rPr>
        <w:t>W. Norton &amp; Company</w:t>
      </w:r>
      <w:r w:rsidR="00896FF0">
        <w:rPr>
          <w:rFonts w:ascii="Times New Roman" w:hAnsi="Times New Roman" w:cs="Times New Roman"/>
          <w:sz w:val="24"/>
          <w:szCs w:val="24"/>
          <w:lang w:val="en-US"/>
        </w:rPr>
        <w:t>, New York.</w:t>
      </w:r>
    </w:p>
    <w:p w:rsidR="006F1C92" w:rsidRPr="00756650" w:rsidRDefault="00E120FA" w:rsidP="00274C2B">
      <w:pPr>
        <w:spacing w:after="0" w:line="360" w:lineRule="auto"/>
        <w:ind w:firstLine="709"/>
        <w:jc w:val="both"/>
        <w:rPr>
          <w:rFonts w:ascii="Times New Roman" w:hAnsi="Times New Roman" w:cs="Times New Roman"/>
          <w:bCs/>
          <w:sz w:val="24"/>
          <w:szCs w:val="24"/>
          <w:lang w:val="en-US"/>
        </w:rPr>
      </w:pPr>
      <w:r w:rsidRPr="00756650">
        <w:rPr>
          <w:rFonts w:ascii="Times New Roman" w:hAnsi="Times New Roman" w:cs="Times New Roman"/>
          <w:sz w:val="24"/>
          <w:szCs w:val="24"/>
          <w:lang w:val="en-US"/>
        </w:rPr>
        <w:t xml:space="preserve">Deutsch, </w:t>
      </w:r>
      <w:r w:rsidR="00756650">
        <w:rPr>
          <w:rFonts w:ascii="Times New Roman" w:hAnsi="Times New Roman" w:cs="Times New Roman"/>
          <w:sz w:val="24"/>
          <w:szCs w:val="24"/>
          <w:lang w:val="en-US"/>
        </w:rPr>
        <w:t xml:space="preserve">Karl </w:t>
      </w:r>
      <w:r w:rsidR="00756650" w:rsidRPr="00756650">
        <w:rPr>
          <w:rFonts w:ascii="Times New Roman" w:hAnsi="Times New Roman" w:cs="Times New Roman"/>
          <w:sz w:val="24"/>
          <w:szCs w:val="24"/>
          <w:lang w:val="en-US"/>
        </w:rPr>
        <w:t>(1963)</w:t>
      </w:r>
      <w:r w:rsidR="006F1C92">
        <w:rPr>
          <w:rFonts w:ascii="Times New Roman" w:hAnsi="Times New Roman" w:cs="Times New Roman"/>
          <w:sz w:val="24"/>
          <w:szCs w:val="24"/>
          <w:lang w:val="en-US"/>
        </w:rPr>
        <w:t xml:space="preserve"> </w:t>
      </w:r>
      <w:r w:rsidR="006F1C92" w:rsidRPr="00756650">
        <w:rPr>
          <w:rFonts w:ascii="Times New Roman" w:hAnsi="Times New Roman" w:cs="Times New Roman"/>
          <w:i/>
          <w:sz w:val="24"/>
          <w:szCs w:val="24"/>
          <w:lang w:val="en-US"/>
        </w:rPr>
        <w:t xml:space="preserve">The Nerves of Government: </w:t>
      </w:r>
      <w:r w:rsidR="006F1C92" w:rsidRPr="00756650">
        <w:rPr>
          <w:rFonts w:ascii="Times New Roman" w:hAnsi="Times New Roman" w:cs="Times New Roman"/>
          <w:bCs/>
          <w:i/>
          <w:sz w:val="24"/>
          <w:szCs w:val="24"/>
          <w:lang w:val="en-US"/>
        </w:rPr>
        <w:t>Models of Political Communication and Control</w:t>
      </w:r>
      <w:r w:rsidR="00896FF0">
        <w:rPr>
          <w:rFonts w:ascii="Times New Roman" w:hAnsi="Times New Roman" w:cs="Times New Roman"/>
          <w:bCs/>
          <w:sz w:val="24"/>
          <w:szCs w:val="24"/>
          <w:lang w:val="en-US"/>
        </w:rPr>
        <w:t>,</w:t>
      </w:r>
      <w:r w:rsidR="006F1C92" w:rsidRPr="006F1C92">
        <w:rPr>
          <w:rFonts w:ascii="Times New Roman" w:hAnsi="Times New Roman" w:cs="Times New Roman"/>
          <w:bCs/>
          <w:sz w:val="24"/>
          <w:szCs w:val="24"/>
          <w:lang w:val="en-US"/>
        </w:rPr>
        <w:t xml:space="preserve"> </w:t>
      </w:r>
      <w:r w:rsidR="006F1C92" w:rsidRPr="00756650">
        <w:rPr>
          <w:rFonts w:ascii="Times New Roman" w:hAnsi="Times New Roman" w:cs="Times New Roman"/>
          <w:bCs/>
          <w:sz w:val="24"/>
          <w:szCs w:val="24"/>
          <w:lang w:val="en-US"/>
        </w:rPr>
        <w:t>Free Pr</w:t>
      </w:r>
      <w:r w:rsidR="00896FF0">
        <w:rPr>
          <w:rFonts w:ascii="Times New Roman" w:hAnsi="Times New Roman" w:cs="Times New Roman"/>
          <w:bCs/>
          <w:sz w:val="24"/>
          <w:szCs w:val="24"/>
          <w:lang w:val="en-US"/>
        </w:rPr>
        <w:t>ess</w:t>
      </w:r>
      <w:r w:rsidR="00756650" w:rsidRPr="00756650">
        <w:rPr>
          <w:rFonts w:ascii="Times New Roman" w:hAnsi="Times New Roman" w:cs="Times New Roman"/>
          <w:bCs/>
          <w:sz w:val="24"/>
          <w:szCs w:val="24"/>
          <w:lang w:val="en-US"/>
        </w:rPr>
        <w:t>.</w:t>
      </w:r>
      <w:r w:rsidR="006F1C92" w:rsidRPr="00756650">
        <w:rPr>
          <w:rFonts w:ascii="Times New Roman" w:hAnsi="Times New Roman" w:cs="Times New Roman"/>
          <w:bCs/>
          <w:sz w:val="24"/>
          <w:szCs w:val="24"/>
          <w:lang w:val="en-US"/>
        </w:rPr>
        <w:t xml:space="preserve"> </w:t>
      </w:r>
    </w:p>
    <w:p w:rsidR="00174386" w:rsidRPr="00E61187" w:rsidRDefault="00756650" w:rsidP="00274C2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Foerster, </w:t>
      </w:r>
      <w:r w:rsidR="00896FF0" w:rsidRPr="00896FF0">
        <w:rPr>
          <w:rFonts w:ascii="Times New Roman" w:hAnsi="Times New Roman" w:cs="Times New Roman"/>
          <w:sz w:val="24"/>
          <w:szCs w:val="24"/>
          <w:lang w:val="en-US"/>
        </w:rPr>
        <w:t xml:space="preserve">Heinz von </w:t>
      </w:r>
      <w:r w:rsidRPr="00756650">
        <w:rPr>
          <w:rFonts w:ascii="Times New Roman" w:hAnsi="Times New Roman" w:cs="Times New Roman"/>
          <w:sz w:val="24"/>
          <w:szCs w:val="24"/>
          <w:lang w:val="en-US"/>
        </w:rPr>
        <w:t>(2003)</w:t>
      </w:r>
      <w:r w:rsidR="00174386" w:rsidRPr="00E61187">
        <w:rPr>
          <w:rFonts w:ascii="Times New Roman" w:hAnsi="Times New Roman" w:cs="Times New Roman"/>
          <w:sz w:val="24"/>
          <w:szCs w:val="24"/>
          <w:lang w:val="en-US"/>
        </w:rPr>
        <w:t xml:space="preserve"> </w:t>
      </w:r>
      <w:r w:rsidR="00896FF0">
        <w:rPr>
          <w:rFonts w:ascii="Times New Roman" w:hAnsi="Times New Roman" w:cs="Times New Roman"/>
          <w:sz w:val="24"/>
          <w:szCs w:val="24"/>
          <w:lang w:val="en-US"/>
        </w:rPr>
        <w:t>“</w:t>
      </w:r>
      <w:r w:rsidR="00174386" w:rsidRPr="00E61187">
        <w:rPr>
          <w:rFonts w:ascii="Times New Roman" w:hAnsi="Times New Roman" w:cs="Times New Roman"/>
          <w:sz w:val="24"/>
          <w:szCs w:val="24"/>
          <w:lang w:val="en-US"/>
        </w:rPr>
        <w:t>On Constructing a Reality</w:t>
      </w:r>
      <w:r w:rsidR="00896FF0">
        <w:rPr>
          <w:rFonts w:ascii="Times New Roman" w:hAnsi="Times New Roman" w:cs="Times New Roman"/>
          <w:sz w:val="24"/>
          <w:szCs w:val="24"/>
          <w:lang w:val="en-US"/>
        </w:rPr>
        <w:t>”</w:t>
      </w:r>
      <w:r w:rsidRPr="00756650">
        <w:rPr>
          <w:rFonts w:ascii="Times New Roman" w:hAnsi="Times New Roman" w:cs="Times New Roman"/>
          <w:sz w:val="24"/>
          <w:szCs w:val="24"/>
          <w:lang w:val="en-US"/>
        </w:rPr>
        <w:t xml:space="preserve">, </w:t>
      </w:r>
      <w:r w:rsidR="00174386" w:rsidRPr="00756650">
        <w:rPr>
          <w:rFonts w:ascii="Times New Roman" w:hAnsi="Times New Roman" w:cs="Times New Roman"/>
          <w:i/>
          <w:iCs/>
          <w:sz w:val="24"/>
          <w:szCs w:val="24"/>
          <w:lang w:val="en-US"/>
        </w:rPr>
        <w:t>Understanding Understanding:  Essays on Cybernetics and Cognition</w:t>
      </w:r>
      <w:r w:rsidR="00896FF0">
        <w:rPr>
          <w:rFonts w:ascii="Times New Roman" w:hAnsi="Times New Roman" w:cs="Times New Roman"/>
          <w:sz w:val="24"/>
          <w:szCs w:val="24"/>
          <w:lang w:val="en-US"/>
        </w:rPr>
        <w:t>,</w:t>
      </w:r>
      <w:r w:rsidR="00174386" w:rsidRPr="00E61187">
        <w:rPr>
          <w:rFonts w:ascii="Times New Roman" w:hAnsi="Times New Roman" w:cs="Times New Roman"/>
          <w:sz w:val="24"/>
          <w:szCs w:val="24"/>
          <w:lang w:val="en-US"/>
        </w:rPr>
        <w:t xml:space="preserve"> </w:t>
      </w:r>
      <w:r w:rsidR="00896FF0">
        <w:rPr>
          <w:rFonts w:ascii="Times New Roman" w:hAnsi="Times New Roman" w:cs="Times New Roman"/>
          <w:sz w:val="24"/>
          <w:szCs w:val="24"/>
          <w:lang w:val="en-US"/>
        </w:rPr>
        <w:t>Springer, New York.</w:t>
      </w:r>
      <w:r w:rsidR="00896FF0" w:rsidRPr="00E61187">
        <w:rPr>
          <w:rFonts w:ascii="Times New Roman" w:hAnsi="Times New Roman" w:cs="Times New Roman"/>
          <w:sz w:val="24"/>
          <w:szCs w:val="24"/>
          <w:lang w:val="en-US"/>
        </w:rPr>
        <w:t xml:space="preserve">  </w:t>
      </w:r>
      <w:r w:rsidR="00174386" w:rsidRPr="00E61187">
        <w:rPr>
          <w:rFonts w:ascii="Times New Roman" w:hAnsi="Times New Roman" w:cs="Times New Roman"/>
          <w:sz w:val="24"/>
          <w:szCs w:val="24"/>
          <w:lang w:val="en-US"/>
        </w:rPr>
        <w:t xml:space="preserve"> </w:t>
      </w:r>
    </w:p>
    <w:p w:rsidR="00896FF0" w:rsidRPr="001C1604" w:rsidRDefault="00174386" w:rsidP="00274C2B">
      <w:pPr>
        <w:spacing w:after="0" w:line="360" w:lineRule="auto"/>
        <w:ind w:firstLine="709"/>
        <w:jc w:val="both"/>
        <w:rPr>
          <w:rFonts w:ascii="Times New Roman" w:hAnsi="Times New Roman" w:cs="Times New Roman"/>
          <w:sz w:val="24"/>
          <w:szCs w:val="24"/>
          <w:lang w:val="de-DE"/>
        </w:rPr>
      </w:pPr>
      <w:r w:rsidRPr="001C1604">
        <w:rPr>
          <w:rFonts w:ascii="Times New Roman" w:hAnsi="Times New Roman" w:cs="Times New Roman"/>
          <w:sz w:val="24"/>
          <w:szCs w:val="24"/>
          <w:lang w:val="de-DE"/>
        </w:rPr>
        <w:t xml:space="preserve">Foerster, </w:t>
      </w:r>
      <w:r w:rsidR="00896FF0" w:rsidRPr="001C1604">
        <w:rPr>
          <w:rFonts w:ascii="Times New Roman" w:hAnsi="Times New Roman" w:cs="Times New Roman"/>
          <w:sz w:val="24"/>
          <w:szCs w:val="24"/>
          <w:lang w:val="de-DE"/>
        </w:rPr>
        <w:t xml:space="preserve">Heinz von </w:t>
      </w:r>
      <w:r w:rsidR="000B2226" w:rsidRPr="001C1604">
        <w:rPr>
          <w:rFonts w:ascii="Times New Roman" w:hAnsi="Times New Roman" w:cs="Times New Roman"/>
          <w:sz w:val="24"/>
          <w:szCs w:val="24"/>
          <w:lang w:val="de-DE"/>
        </w:rPr>
        <w:t xml:space="preserve">(1981) </w:t>
      </w:r>
      <w:r w:rsidRPr="001C1604">
        <w:rPr>
          <w:rFonts w:ascii="Times New Roman" w:hAnsi="Times New Roman" w:cs="Times New Roman"/>
          <w:i/>
          <w:sz w:val="24"/>
          <w:szCs w:val="24"/>
          <w:lang w:val="de-DE"/>
        </w:rPr>
        <w:t>Observing Systems</w:t>
      </w:r>
      <w:r w:rsidR="00896FF0" w:rsidRPr="001C1604">
        <w:rPr>
          <w:rFonts w:ascii="Times New Roman" w:hAnsi="Times New Roman" w:cs="Times New Roman"/>
          <w:sz w:val="24"/>
          <w:szCs w:val="24"/>
          <w:lang w:val="de-DE"/>
        </w:rPr>
        <w:t>,</w:t>
      </w:r>
      <w:r w:rsidRPr="001C1604">
        <w:rPr>
          <w:rFonts w:ascii="Times New Roman" w:hAnsi="Times New Roman" w:cs="Times New Roman"/>
          <w:sz w:val="24"/>
          <w:szCs w:val="24"/>
          <w:lang w:val="de-DE"/>
        </w:rPr>
        <w:t xml:space="preserve"> Intersystems.</w:t>
      </w:r>
    </w:p>
    <w:p w:rsidR="00174386" w:rsidRPr="00E61187" w:rsidRDefault="00896FF0" w:rsidP="00896FF0">
      <w:pPr>
        <w:spacing w:after="0" w:line="360" w:lineRule="auto"/>
        <w:ind w:firstLine="709"/>
        <w:jc w:val="both"/>
        <w:rPr>
          <w:rFonts w:ascii="Times New Roman" w:hAnsi="Times New Roman" w:cs="Times New Roman"/>
          <w:sz w:val="24"/>
          <w:szCs w:val="24"/>
          <w:lang w:val="en-US"/>
        </w:rPr>
      </w:pPr>
      <w:r w:rsidRPr="001C1604">
        <w:rPr>
          <w:rFonts w:ascii="Times New Roman" w:hAnsi="Times New Roman" w:cs="Times New Roman"/>
          <w:sz w:val="24"/>
          <w:szCs w:val="24"/>
          <w:lang w:val="de-DE"/>
        </w:rPr>
        <w:t xml:space="preserve">Foerster, Heinz von (ed.) </w:t>
      </w:r>
      <w:r w:rsidRPr="000B2226">
        <w:rPr>
          <w:rFonts w:ascii="Times New Roman" w:hAnsi="Times New Roman" w:cs="Times New Roman"/>
          <w:sz w:val="24"/>
          <w:szCs w:val="24"/>
          <w:lang w:val="en-US"/>
        </w:rPr>
        <w:t>(1974)</w:t>
      </w:r>
      <w:r w:rsidRPr="00E61187">
        <w:rPr>
          <w:rFonts w:ascii="Times New Roman" w:hAnsi="Times New Roman" w:cs="Times New Roman"/>
          <w:sz w:val="24"/>
          <w:szCs w:val="24"/>
          <w:lang w:val="en-US"/>
        </w:rPr>
        <w:t xml:space="preserve"> </w:t>
      </w:r>
      <w:r w:rsidRPr="000B2226">
        <w:rPr>
          <w:rFonts w:ascii="Times New Roman" w:hAnsi="Times New Roman" w:cs="Times New Roman"/>
          <w:i/>
          <w:iCs/>
          <w:sz w:val="24"/>
          <w:szCs w:val="24"/>
          <w:lang w:val="en-US"/>
        </w:rPr>
        <w:t>Cybernetics of Cybernetics</w:t>
      </w:r>
      <w:r>
        <w:rPr>
          <w:rFonts w:ascii="Times New Roman" w:hAnsi="Times New Roman" w:cs="Times New Roman"/>
          <w:sz w:val="24"/>
          <w:szCs w:val="24"/>
          <w:lang w:val="en-US"/>
        </w:rPr>
        <w:t>,</w:t>
      </w:r>
      <w:r w:rsidRPr="00E611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Future Systems, </w:t>
      </w:r>
      <w:r w:rsidRPr="00E61187">
        <w:rPr>
          <w:rFonts w:ascii="Times New Roman" w:hAnsi="Times New Roman" w:cs="Times New Roman"/>
          <w:sz w:val="24"/>
          <w:szCs w:val="24"/>
          <w:lang w:val="en-US"/>
        </w:rPr>
        <w:t>Minneap</w:t>
      </w:r>
      <w:r>
        <w:rPr>
          <w:rFonts w:ascii="Times New Roman" w:hAnsi="Times New Roman" w:cs="Times New Roman"/>
          <w:sz w:val="24"/>
          <w:szCs w:val="24"/>
          <w:lang w:val="en-US"/>
        </w:rPr>
        <w:t xml:space="preserve">olis (MN).   </w:t>
      </w:r>
      <w:r w:rsidR="00174386" w:rsidRPr="00E61187">
        <w:rPr>
          <w:rFonts w:ascii="Times New Roman" w:hAnsi="Times New Roman" w:cs="Times New Roman"/>
          <w:sz w:val="24"/>
          <w:szCs w:val="24"/>
          <w:lang w:val="en-US"/>
        </w:rPr>
        <w:t xml:space="preserve"> </w:t>
      </w:r>
    </w:p>
    <w:p w:rsidR="00174386" w:rsidRPr="00E61187" w:rsidRDefault="00174386" w:rsidP="00274C2B">
      <w:pPr>
        <w:spacing w:after="0" w:line="360" w:lineRule="auto"/>
        <w:ind w:firstLine="709"/>
        <w:jc w:val="both"/>
        <w:rPr>
          <w:rFonts w:ascii="Times New Roman" w:hAnsi="Times New Roman" w:cs="Times New Roman"/>
          <w:sz w:val="24"/>
          <w:szCs w:val="24"/>
          <w:lang w:val="en-US"/>
        </w:rPr>
      </w:pPr>
      <w:r w:rsidRPr="00194992">
        <w:rPr>
          <w:rFonts w:ascii="Times New Roman" w:hAnsi="Times New Roman" w:cs="Times New Roman"/>
          <w:sz w:val="24"/>
          <w:szCs w:val="24"/>
          <w:lang w:val="en-US"/>
        </w:rPr>
        <w:t>Glaser</w:t>
      </w:r>
      <w:r w:rsidR="00194992" w:rsidRPr="00194992">
        <w:rPr>
          <w:rFonts w:ascii="Times New Roman" w:hAnsi="Times New Roman" w:cs="Times New Roman"/>
          <w:sz w:val="24"/>
          <w:szCs w:val="24"/>
          <w:lang w:val="en-US"/>
        </w:rPr>
        <w:t>s</w:t>
      </w:r>
      <w:r w:rsidR="00194992">
        <w:rPr>
          <w:rFonts w:ascii="Times New Roman" w:hAnsi="Times New Roman" w:cs="Times New Roman"/>
          <w:sz w:val="24"/>
          <w:szCs w:val="24"/>
          <w:lang w:val="en-US"/>
        </w:rPr>
        <w:t>feld, Ernst</w:t>
      </w:r>
      <w:r w:rsidRPr="000B2226">
        <w:rPr>
          <w:rFonts w:ascii="Times New Roman" w:hAnsi="Times New Roman" w:cs="Times New Roman"/>
          <w:sz w:val="24"/>
          <w:szCs w:val="24"/>
          <w:lang w:val="en-US"/>
        </w:rPr>
        <w:t xml:space="preserve"> von</w:t>
      </w:r>
      <w:r w:rsidR="000B2226" w:rsidRPr="000B2226">
        <w:rPr>
          <w:rFonts w:ascii="Times New Roman" w:hAnsi="Times New Roman" w:cs="Times New Roman"/>
          <w:sz w:val="24"/>
          <w:szCs w:val="24"/>
          <w:lang w:val="en-US"/>
        </w:rPr>
        <w:t xml:space="preserve"> (1987)</w:t>
      </w:r>
      <w:r w:rsidRPr="00E61187">
        <w:rPr>
          <w:rFonts w:ascii="Times New Roman" w:hAnsi="Times New Roman" w:cs="Times New Roman"/>
          <w:i/>
          <w:sz w:val="24"/>
          <w:szCs w:val="24"/>
          <w:lang w:val="en-US"/>
        </w:rPr>
        <w:t xml:space="preserve"> </w:t>
      </w:r>
      <w:r w:rsidRPr="000B2226">
        <w:rPr>
          <w:rFonts w:ascii="Times New Roman" w:hAnsi="Times New Roman" w:cs="Times New Roman"/>
          <w:i/>
          <w:sz w:val="24"/>
          <w:szCs w:val="24"/>
          <w:lang w:val="en-US"/>
        </w:rPr>
        <w:t>The Construction of Knowledge</w:t>
      </w:r>
      <w:r w:rsidR="00194992">
        <w:rPr>
          <w:rFonts w:ascii="Times New Roman" w:hAnsi="Times New Roman" w:cs="Times New Roman"/>
          <w:sz w:val="24"/>
          <w:szCs w:val="24"/>
          <w:lang w:val="en-US"/>
        </w:rPr>
        <w:t>,</w:t>
      </w:r>
      <w:r w:rsidRPr="00E61187">
        <w:rPr>
          <w:rFonts w:ascii="Times New Roman" w:hAnsi="Times New Roman" w:cs="Times New Roman"/>
          <w:sz w:val="24"/>
          <w:szCs w:val="24"/>
          <w:lang w:val="en-US"/>
        </w:rPr>
        <w:t xml:space="preserve"> </w:t>
      </w:r>
      <w:r w:rsidR="00194992" w:rsidRPr="00E61187">
        <w:rPr>
          <w:rFonts w:ascii="Times New Roman" w:hAnsi="Times New Roman" w:cs="Times New Roman"/>
          <w:sz w:val="24"/>
          <w:szCs w:val="24"/>
          <w:lang w:val="en-US"/>
        </w:rPr>
        <w:t>Intersy</w:t>
      </w:r>
      <w:r w:rsidR="00194992">
        <w:rPr>
          <w:rFonts w:ascii="Times New Roman" w:hAnsi="Times New Roman" w:cs="Times New Roman"/>
          <w:sz w:val="24"/>
          <w:szCs w:val="24"/>
          <w:lang w:val="en-US"/>
        </w:rPr>
        <w:t>stems,</w:t>
      </w:r>
      <w:r w:rsidR="00194992" w:rsidRPr="00E61187">
        <w:rPr>
          <w:rFonts w:ascii="Times New Roman" w:hAnsi="Times New Roman" w:cs="Times New Roman"/>
          <w:sz w:val="24"/>
          <w:szCs w:val="24"/>
          <w:lang w:val="en-US"/>
        </w:rPr>
        <w:t xml:space="preserve"> </w:t>
      </w:r>
      <w:r w:rsidR="00194992">
        <w:rPr>
          <w:rFonts w:ascii="Times New Roman" w:hAnsi="Times New Roman" w:cs="Times New Roman"/>
          <w:sz w:val="24"/>
          <w:szCs w:val="24"/>
          <w:lang w:val="en-US"/>
        </w:rPr>
        <w:t>Salinas (CA).</w:t>
      </w:r>
      <w:r w:rsidRPr="00E61187">
        <w:rPr>
          <w:rFonts w:ascii="Times New Roman" w:hAnsi="Times New Roman" w:cs="Times New Roman"/>
          <w:sz w:val="24"/>
          <w:szCs w:val="24"/>
          <w:lang w:val="en-US"/>
        </w:rPr>
        <w:t xml:space="preserve">  </w:t>
      </w:r>
    </w:p>
    <w:p w:rsidR="001C1F3D" w:rsidRPr="00974E15" w:rsidRDefault="00194992" w:rsidP="00274C2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Held, Richard M. and Hein, Alan</w:t>
      </w:r>
      <w:r w:rsidR="00603129">
        <w:rPr>
          <w:rFonts w:ascii="Times New Roman" w:hAnsi="Times New Roman" w:cs="Times New Roman"/>
          <w:sz w:val="24"/>
          <w:szCs w:val="24"/>
          <w:lang w:val="en-US"/>
        </w:rPr>
        <w:t xml:space="preserve"> (1963) </w:t>
      </w:r>
      <w:r>
        <w:rPr>
          <w:rFonts w:ascii="Times New Roman" w:hAnsi="Times New Roman" w:cs="Times New Roman"/>
          <w:sz w:val="24"/>
          <w:szCs w:val="24"/>
          <w:lang w:val="en-US"/>
        </w:rPr>
        <w:t>“Movement Produced Stimulation in the D</w:t>
      </w:r>
      <w:r w:rsidR="001C1F3D" w:rsidRPr="00974E15">
        <w:rPr>
          <w:rFonts w:ascii="Times New Roman" w:hAnsi="Times New Roman" w:cs="Times New Roman"/>
          <w:sz w:val="24"/>
          <w:szCs w:val="24"/>
          <w:lang w:val="en-US"/>
        </w:rPr>
        <w:t>evelopme</w:t>
      </w:r>
      <w:r>
        <w:rPr>
          <w:rFonts w:ascii="Times New Roman" w:hAnsi="Times New Roman" w:cs="Times New Roman"/>
          <w:sz w:val="24"/>
          <w:szCs w:val="24"/>
          <w:lang w:val="en-US"/>
        </w:rPr>
        <w:t>nt of Visually Guided B</w:t>
      </w:r>
      <w:r w:rsidR="00603129">
        <w:rPr>
          <w:rFonts w:ascii="Times New Roman" w:hAnsi="Times New Roman" w:cs="Times New Roman"/>
          <w:sz w:val="24"/>
          <w:szCs w:val="24"/>
          <w:lang w:val="en-US"/>
        </w:rPr>
        <w:t>ehavior</w:t>
      </w:r>
      <w:r>
        <w:rPr>
          <w:rFonts w:ascii="Times New Roman" w:hAnsi="Times New Roman" w:cs="Times New Roman"/>
          <w:sz w:val="24"/>
          <w:szCs w:val="24"/>
          <w:lang w:val="en-US"/>
        </w:rPr>
        <w:t>”,</w:t>
      </w:r>
      <w:r w:rsidR="001C1F3D" w:rsidRPr="00974E15">
        <w:rPr>
          <w:rFonts w:ascii="Times New Roman" w:hAnsi="Times New Roman" w:cs="Times New Roman"/>
          <w:sz w:val="24"/>
          <w:szCs w:val="24"/>
          <w:lang w:val="en-US"/>
        </w:rPr>
        <w:t xml:space="preserve"> </w:t>
      </w:r>
      <w:r w:rsidR="001C1F3D" w:rsidRPr="00974E15">
        <w:rPr>
          <w:rFonts w:ascii="Times New Roman" w:hAnsi="Times New Roman" w:cs="Times New Roman"/>
          <w:i/>
          <w:iCs/>
          <w:sz w:val="24"/>
          <w:szCs w:val="24"/>
          <w:lang w:val="en-US"/>
        </w:rPr>
        <w:t>Journal of Comparative and Physiological Psychology</w:t>
      </w:r>
      <w:r w:rsidRPr="00194992">
        <w:rPr>
          <w:rFonts w:ascii="Times New Roman" w:hAnsi="Times New Roman" w:cs="Times New Roman"/>
          <w:iCs/>
          <w:sz w:val="24"/>
          <w:szCs w:val="24"/>
          <w:lang w:val="en-US"/>
        </w:rPr>
        <w:t>,</w:t>
      </w:r>
      <w:r w:rsidR="001C1F3D" w:rsidRPr="00974E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w:t>
      </w:r>
      <w:r w:rsidR="001C1F3D" w:rsidRPr="00974E15">
        <w:rPr>
          <w:rFonts w:ascii="Times New Roman" w:hAnsi="Times New Roman" w:cs="Times New Roman"/>
          <w:sz w:val="24"/>
          <w:szCs w:val="24"/>
          <w:lang w:val="en-US"/>
        </w:rPr>
        <w:t>56</w:t>
      </w:r>
      <w:r>
        <w:rPr>
          <w:rFonts w:ascii="Times New Roman" w:hAnsi="Times New Roman" w:cs="Times New Roman"/>
          <w:sz w:val="24"/>
          <w:szCs w:val="24"/>
          <w:lang w:val="en-US"/>
        </w:rPr>
        <w:t xml:space="preserve"> (5),</w:t>
      </w:r>
      <w:r w:rsidR="001C1F3D" w:rsidRPr="00974E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001C1F3D" w:rsidRPr="00974E15">
        <w:rPr>
          <w:rFonts w:ascii="Times New Roman" w:hAnsi="Times New Roman" w:cs="Times New Roman"/>
          <w:sz w:val="24"/>
          <w:szCs w:val="24"/>
          <w:lang w:val="en-US"/>
        </w:rPr>
        <w:t>872</w:t>
      </w:r>
      <w:r w:rsidRPr="00194992">
        <w:rPr>
          <w:rFonts w:ascii="Times New Roman" w:hAnsi="Times New Roman" w:cs="Times New Roman"/>
          <w:sz w:val="24"/>
          <w:szCs w:val="24"/>
          <w:lang w:val="en-US"/>
        </w:rPr>
        <w:t>–</w:t>
      </w:r>
      <w:r w:rsidR="001C1F3D" w:rsidRPr="00974E15">
        <w:rPr>
          <w:rFonts w:ascii="Times New Roman" w:hAnsi="Times New Roman" w:cs="Times New Roman"/>
          <w:sz w:val="24"/>
          <w:szCs w:val="24"/>
          <w:lang w:val="en-US"/>
        </w:rPr>
        <w:t>876.</w:t>
      </w:r>
    </w:p>
    <w:p w:rsidR="000B2226" w:rsidRDefault="00194992" w:rsidP="00274C2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Maturana, Humberto R.</w:t>
      </w:r>
      <w:r w:rsidR="00174386" w:rsidRPr="000B2226">
        <w:rPr>
          <w:rFonts w:ascii="Times New Roman" w:hAnsi="Times New Roman" w:cs="Times New Roman"/>
          <w:sz w:val="24"/>
          <w:szCs w:val="24"/>
          <w:lang w:val="en-US"/>
        </w:rPr>
        <w:t>, Varela, F</w:t>
      </w:r>
      <w:r>
        <w:rPr>
          <w:rFonts w:ascii="Times New Roman" w:hAnsi="Times New Roman" w:cs="Times New Roman"/>
          <w:sz w:val="24"/>
          <w:szCs w:val="24"/>
          <w:lang w:val="en-US"/>
        </w:rPr>
        <w:t>rancisco J</w:t>
      </w:r>
      <w:r w:rsidR="00174386" w:rsidRPr="000B2226">
        <w:rPr>
          <w:rFonts w:ascii="Times New Roman" w:hAnsi="Times New Roman" w:cs="Times New Roman"/>
          <w:sz w:val="24"/>
          <w:szCs w:val="24"/>
          <w:lang w:val="en-US"/>
        </w:rPr>
        <w:t>.</w:t>
      </w:r>
      <w:r w:rsidR="00174386" w:rsidRPr="00E61187">
        <w:rPr>
          <w:rFonts w:ascii="Times New Roman" w:hAnsi="Times New Roman" w:cs="Times New Roman"/>
          <w:sz w:val="24"/>
          <w:szCs w:val="24"/>
          <w:lang w:val="en-US"/>
        </w:rPr>
        <w:t xml:space="preserve"> </w:t>
      </w:r>
      <w:r w:rsidR="000B2226" w:rsidRPr="000B2226">
        <w:rPr>
          <w:rFonts w:ascii="Times New Roman" w:hAnsi="Times New Roman" w:cs="Times New Roman"/>
          <w:iCs/>
          <w:sz w:val="24"/>
          <w:szCs w:val="24"/>
          <w:lang w:val="en-US"/>
        </w:rPr>
        <w:t xml:space="preserve">(1987) </w:t>
      </w:r>
      <w:r w:rsidR="00174386" w:rsidRPr="000B2226">
        <w:rPr>
          <w:rFonts w:ascii="Times New Roman" w:hAnsi="Times New Roman" w:cs="Times New Roman"/>
          <w:i/>
          <w:iCs/>
          <w:sz w:val="24"/>
          <w:szCs w:val="24"/>
          <w:lang w:val="en-US"/>
        </w:rPr>
        <w:t>The Tree of Knowledge</w:t>
      </w:r>
      <w:r>
        <w:rPr>
          <w:rFonts w:ascii="Times New Roman" w:hAnsi="Times New Roman" w:cs="Times New Roman"/>
          <w:sz w:val="24"/>
          <w:szCs w:val="24"/>
          <w:lang w:val="en-US"/>
        </w:rPr>
        <w:t>,</w:t>
      </w:r>
      <w:r w:rsidR="00174386" w:rsidRPr="00E61187">
        <w:rPr>
          <w:rFonts w:ascii="Times New Roman" w:hAnsi="Times New Roman" w:cs="Times New Roman"/>
          <w:sz w:val="24"/>
          <w:szCs w:val="24"/>
          <w:lang w:val="en-US"/>
        </w:rPr>
        <w:t xml:space="preserve"> New Science Library.</w:t>
      </w:r>
    </w:p>
    <w:p w:rsidR="00174386" w:rsidRPr="000B2226" w:rsidRDefault="000B2226" w:rsidP="00274C2B">
      <w:pPr>
        <w:spacing w:after="0" w:line="360" w:lineRule="auto"/>
        <w:ind w:firstLine="709"/>
        <w:jc w:val="both"/>
        <w:rPr>
          <w:rFonts w:ascii="Times New Roman" w:hAnsi="Times New Roman" w:cs="Times New Roman"/>
          <w:sz w:val="24"/>
          <w:szCs w:val="24"/>
          <w:lang w:val="en-US"/>
        </w:rPr>
      </w:pPr>
      <w:r w:rsidRPr="000B2226">
        <w:rPr>
          <w:rFonts w:ascii="Times New Roman" w:hAnsi="Times New Roman" w:cs="Times New Roman"/>
          <w:sz w:val="24"/>
          <w:szCs w:val="24"/>
          <w:lang w:val="en-US"/>
        </w:rPr>
        <w:t>M</w:t>
      </w:r>
      <w:r w:rsidRPr="008D38A3">
        <w:rPr>
          <w:rFonts w:ascii="Times New Roman" w:hAnsi="Times New Roman" w:cs="Times New Roman"/>
          <w:sz w:val="24"/>
          <w:szCs w:val="24"/>
        </w:rPr>
        <w:t>с</w:t>
      </w:r>
      <w:r w:rsidRPr="000B2226">
        <w:rPr>
          <w:rFonts w:ascii="Times New Roman" w:hAnsi="Times New Roman" w:cs="Times New Roman"/>
          <w:sz w:val="24"/>
          <w:szCs w:val="24"/>
          <w:lang w:val="en-US"/>
        </w:rPr>
        <w:t>Culloch</w:t>
      </w:r>
      <w:r w:rsidR="00A40E93">
        <w:rPr>
          <w:rFonts w:ascii="Times New Roman" w:hAnsi="Times New Roman" w:cs="Times New Roman"/>
          <w:sz w:val="24"/>
          <w:szCs w:val="24"/>
          <w:lang w:val="en-US"/>
        </w:rPr>
        <w:t>,</w:t>
      </w:r>
      <w:r w:rsidRPr="000B2226">
        <w:rPr>
          <w:rFonts w:ascii="Times New Roman" w:hAnsi="Times New Roman" w:cs="Times New Roman"/>
          <w:sz w:val="24"/>
          <w:szCs w:val="24"/>
          <w:lang w:val="en-US"/>
        </w:rPr>
        <w:t xml:space="preserve"> </w:t>
      </w:r>
      <w:r w:rsidR="00A40E93" w:rsidRPr="000B2226">
        <w:rPr>
          <w:rFonts w:ascii="Times New Roman" w:hAnsi="Times New Roman" w:cs="Times New Roman"/>
          <w:sz w:val="24"/>
          <w:szCs w:val="24"/>
          <w:lang w:val="en-US"/>
        </w:rPr>
        <w:t xml:space="preserve">Warren </w:t>
      </w:r>
      <w:r w:rsidRPr="000B2226">
        <w:rPr>
          <w:rFonts w:ascii="Times New Roman" w:hAnsi="Times New Roman" w:cs="Times New Roman"/>
          <w:sz w:val="24"/>
          <w:szCs w:val="24"/>
          <w:lang w:val="en-US"/>
        </w:rPr>
        <w:t>(1965)</w:t>
      </w:r>
      <w:r w:rsidR="00174386" w:rsidRPr="000B2226">
        <w:rPr>
          <w:rFonts w:ascii="Times New Roman" w:hAnsi="Times New Roman" w:cs="Times New Roman"/>
          <w:sz w:val="24"/>
          <w:szCs w:val="24"/>
          <w:lang w:val="en-US"/>
        </w:rPr>
        <w:t xml:space="preserve"> </w:t>
      </w:r>
      <w:r w:rsidRPr="000B2226">
        <w:rPr>
          <w:rFonts w:ascii="Times New Roman" w:hAnsi="Times New Roman" w:cs="Times New Roman" w:hint="eastAsia"/>
          <w:bCs/>
          <w:i/>
          <w:sz w:val="24"/>
          <w:szCs w:val="24"/>
          <w:lang w:val="en-US"/>
        </w:rPr>
        <w:t>Embodiments of mind</w:t>
      </w:r>
      <w:r w:rsidR="00A40E93">
        <w:rPr>
          <w:rFonts w:ascii="Times New Roman" w:hAnsi="Times New Roman" w:cs="Times New Roman"/>
          <w:bCs/>
          <w:sz w:val="24"/>
          <w:szCs w:val="24"/>
          <w:lang w:val="en-US"/>
        </w:rPr>
        <w:t>,</w:t>
      </w:r>
      <w:r>
        <w:rPr>
          <w:rFonts w:ascii="Times New Roman" w:hAnsi="Times New Roman" w:cs="Times New Roman" w:hint="eastAsia"/>
          <w:bCs/>
          <w:i/>
          <w:sz w:val="24"/>
          <w:szCs w:val="24"/>
          <w:lang w:val="en-US"/>
        </w:rPr>
        <w:t xml:space="preserve"> </w:t>
      </w:r>
      <w:r w:rsidR="00A40E93">
        <w:rPr>
          <w:rFonts w:ascii="Times New Roman" w:hAnsi="Times New Roman" w:cs="Times New Roman" w:hint="eastAsia"/>
          <w:sz w:val="24"/>
          <w:szCs w:val="24"/>
          <w:lang w:val="en-US"/>
        </w:rPr>
        <w:t>MIT</w:t>
      </w:r>
      <w:r w:rsidRPr="000B2226">
        <w:rPr>
          <w:rFonts w:ascii="Times New Roman" w:hAnsi="Times New Roman" w:cs="Times New Roman" w:hint="eastAsia"/>
          <w:sz w:val="24"/>
          <w:szCs w:val="24"/>
          <w:lang w:val="en-US"/>
        </w:rPr>
        <w:t xml:space="preserve"> Press</w:t>
      </w:r>
      <w:r w:rsidR="00A40E93">
        <w:rPr>
          <w:rFonts w:ascii="Times New Roman" w:hAnsi="Times New Roman" w:cs="Times New Roman"/>
          <w:sz w:val="24"/>
          <w:szCs w:val="24"/>
          <w:lang w:val="en-US"/>
        </w:rPr>
        <w:t xml:space="preserve">, </w:t>
      </w:r>
      <w:r w:rsidR="00A40E93">
        <w:rPr>
          <w:rFonts w:ascii="Times New Roman" w:hAnsi="Times New Roman" w:cs="Times New Roman" w:hint="eastAsia"/>
          <w:sz w:val="24"/>
          <w:szCs w:val="24"/>
          <w:lang w:val="en-US"/>
        </w:rPr>
        <w:t xml:space="preserve">Cambridge </w:t>
      </w:r>
      <w:r w:rsidR="00A40E93">
        <w:rPr>
          <w:rFonts w:ascii="Times New Roman" w:hAnsi="Times New Roman" w:cs="Times New Roman"/>
          <w:sz w:val="24"/>
          <w:szCs w:val="24"/>
          <w:lang w:val="en-US"/>
        </w:rPr>
        <w:t>(</w:t>
      </w:r>
      <w:r w:rsidR="00A40E93">
        <w:rPr>
          <w:rFonts w:ascii="Times New Roman" w:hAnsi="Times New Roman" w:cs="Times New Roman" w:hint="eastAsia"/>
          <w:sz w:val="24"/>
          <w:szCs w:val="24"/>
          <w:lang w:val="en-US"/>
        </w:rPr>
        <w:t>M</w:t>
      </w:r>
      <w:r w:rsidR="00A40E93">
        <w:rPr>
          <w:rFonts w:ascii="Times New Roman" w:hAnsi="Times New Roman" w:cs="Times New Roman"/>
          <w:sz w:val="24"/>
          <w:szCs w:val="24"/>
          <w:lang w:val="en-US"/>
        </w:rPr>
        <w:t xml:space="preserve">A). </w:t>
      </w:r>
    </w:p>
    <w:p w:rsidR="00174386" w:rsidRDefault="00603129" w:rsidP="00274C2B">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McCulloch, Warren, Pitts</w:t>
      </w:r>
      <w:r w:rsidR="00A40E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40E93">
        <w:rPr>
          <w:rFonts w:ascii="Times New Roman" w:hAnsi="Times New Roman" w:cs="Times New Roman"/>
          <w:sz w:val="24"/>
          <w:szCs w:val="24"/>
          <w:lang w:val="en-US"/>
        </w:rPr>
        <w:t>Walter</w:t>
      </w:r>
      <w:r w:rsidR="00A40E93" w:rsidRPr="00603129">
        <w:rPr>
          <w:rFonts w:ascii="Times New Roman" w:hAnsi="Times New Roman" w:cs="Times New Roman"/>
          <w:sz w:val="24"/>
          <w:szCs w:val="24"/>
          <w:lang w:val="en-US"/>
        </w:rPr>
        <w:t xml:space="preserve"> </w:t>
      </w:r>
      <w:r w:rsidRPr="00603129">
        <w:rPr>
          <w:rFonts w:ascii="Times New Roman" w:hAnsi="Times New Roman" w:cs="Times New Roman"/>
          <w:sz w:val="24"/>
          <w:szCs w:val="24"/>
          <w:lang w:val="en-US"/>
        </w:rPr>
        <w:t>(1943)</w:t>
      </w:r>
      <w:r w:rsidR="00174386" w:rsidRPr="004336E0">
        <w:rPr>
          <w:rFonts w:ascii="Times New Roman" w:hAnsi="Times New Roman" w:cs="Times New Roman"/>
          <w:sz w:val="24"/>
          <w:szCs w:val="24"/>
          <w:lang w:val="en-US"/>
        </w:rPr>
        <w:t xml:space="preserve"> </w:t>
      </w:r>
      <w:r w:rsidR="00A40E93">
        <w:rPr>
          <w:rFonts w:ascii="Times New Roman" w:hAnsi="Times New Roman" w:cs="Times New Roman"/>
          <w:sz w:val="24"/>
          <w:szCs w:val="24"/>
          <w:lang w:val="en-US"/>
        </w:rPr>
        <w:t>“</w:t>
      </w:r>
      <w:r w:rsidR="00174386" w:rsidRPr="00E61187">
        <w:rPr>
          <w:rFonts w:ascii="Times New Roman" w:hAnsi="Times New Roman" w:cs="Times New Roman"/>
          <w:sz w:val="24"/>
          <w:szCs w:val="24"/>
          <w:lang w:val="en-US"/>
        </w:rPr>
        <w:t>A Logical Calculus of the Ideas Immanent</w:t>
      </w:r>
      <w:r w:rsidR="00A40E93">
        <w:rPr>
          <w:rFonts w:ascii="Times New Roman" w:hAnsi="Times New Roman" w:cs="Times New Roman"/>
          <w:sz w:val="24"/>
          <w:szCs w:val="24"/>
          <w:lang w:val="en-US"/>
        </w:rPr>
        <w:t>”,</w:t>
      </w:r>
      <w:r w:rsidR="00174386" w:rsidRPr="00E61187">
        <w:rPr>
          <w:rFonts w:ascii="Times New Roman" w:hAnsi="Times New Roman" w:cs="Times New Roman"/>
          <w:sz w:val="24"/>
          <w:szCs w:val="24"/>
          <w:lang w:val="en-US"/>
        </w:rPr>
        <w:t xml:space="preserve"> </w:t>
      </w:r>
      <w:r w:rsidR="00174386" w:rsidRPr="00603129">
        <w:rPr>
          <w:rFonts w:ascii="Times New Roman" w:hAnsi="Times New Roman" w:cs="Times New Roman"/>
          <w:i/>
          <w:sz w:val="24"/>
          <w:szCs w:val="24"/>
          <w:lang w:val="en-US"/>
        </w:rPr>
        <w:t xml:space="preserve">Nervous Activity. </w:t>
      </w:r>
      <w:r w:rsidR="00174386" w:rsidRPr="00603129">
        <w:rPr>
          <w:rFonts w:ascii="Times New Roman" w:hAnsi="Times New Roman" w:cs="Times New Roman"/>
          <w:i/>
          <w:iCs/>
          <w:sz w:val="24"/>
          <w:szCs w:val="24"/>
          <w:lang w:val="en-US"/>
        </w:rPr>
        <w:t>Bulletin of Mathematical Biophysics</w:t>
      </w:r>
      <w:r w:rsidR="00174386" w:rsidRPr="00A40E93">
        <w:rPr>
          <w:rFonts w:ascii="Times New Roman" w:hAnsi="Times New Roman" w:cs="Times New Roman"/>
          <w:iCs/>
          <w:sz w:val="24"/>
          <w:szCs w:val="24"/>
          <w:lang w:val="en-US"/>
        </w:rPr>
        <w:t>,</w:t>
      </w:r>
      <w:r w:rsidR="00A40E93">
        <w:rPr>
          <w:rFonts w:ascii="Times New Roman" w:hAnsi="Times New Roman" w:cs="Times New Roman"/>
          <w:sz w:val="24"/>
          <w:szCs w:val="24"/>
          <w:lang w:val="en-US"/>
        </w:rPr>
        <w:t xml:space="preserve"> 1943, Vol. 5, pp</w:t>
      </w:r>
      <w:r w:rsidR="00174386" w:rsidRPr="00E61187">
        <w:rPr>
          <w:rFonts w:ascii="Times New Roman" w:hAnsi="Times New Roman" w:cs="Times New Roman"/>
          <w:sz w:val="24"/>
          <w:szCs w:val="24"/>
          <w:lang w:val="en-US"/>
        </w:rPr>
        <w:t>. 115</w:t>
      </w:r>
      <w:r w:rsidR="00A40E93" w:rsidRPr="00194992">
        <w:rPr>
          <w:rFonts w:ascii="Times New Roman" w:hAnsi="Times New Roman" w:cs="Times New Roman"/>
          <w:sz w:val="24"/>
          <w:szCs w:val="24"/>
          <w:lang w:val="en-US"/>
        </w:rPr>
        <w:t>–</w:t>
      </w:r>
      <w:r w:rsidR="00A40E93">
        <w:rPr>
          <w:rFonts w:ascii="Times New Roman" w:hAnsi="Times New Roman" w:cs="Times New Roman"/>
          <w:sz w:val="24"/>
          <w:szCs w:val="24"/>
          <w:lang w:val="en-US"/>
        </w:rPr>
        <w:t>133,</w:t>
      </w:r>
      <w:r w:rsidR="00174386" w:rsidRPr="00E61187">
        <w:rPr>
          <w:rFonts w:ascii="Times New Roman" w:hAnsi="Times New Roman" w:cs="Times New Roman"/>
          <w:sz w:val="24"/>
          <w:szCs w:val="24"/>
          <w:lang w:val="en-US"/>
        </w:rPr>
        <w:t xml:space="preserve"> </w:t>
      </w:r>
      <w:r w:rsidR="00A40E93">
        <w:rPr>
          <w:rFonts w:ascii="Times New Roman" w:hAnsi="Times New Roman" w:cs="Times New Roman"/>
          <w:sz w:val="24"/>
          <w:szCs w:val="24"/>
          <w:lang w:val="en-US"/>
        </w:rPr>
        <w:t>MIT Press,</w:t>
      </w:r>
      <w:r w:rsidR="00174386" w:rsidRPr="00E61187">
        <w:rPr>
          <w:rFonts w:ascii="Times New Roman" w:hAnsi="Times New Roman" w:cs="Times New Roman"/>
          <w:sz w:val="24"/>
          <w:szCs w:val="24"/>
          <w:lang w:val="en-US"/>
        </w:rPr>
        <w:t xml:space="preserve"> </w:t>
      </w:r>
      <w:r w:rsidR="00A40E93">
        <w:rPr>
          <w:rFonts w:ascii="Times New Roman" w:hAnsi="Times New Roman" w:cs="Times New Roman" w:hint="eastAsia"/>
          <w:sz w:val="24"/>
          <w:szCs w:val="24"/>
          <w:lang w:val="en-US"/>
        </w:rPr>
        <w:t xml:space="preserve">Cambridge </w:t>
      </w:r>
      <w:r w:rsidR="00A40E93">
        <w:rPr>
          <w:rFonts w:ascii="Times New Roman" w:hAnsi="Times New Roman" w:cs="Times New Roman"/>
          <w:sz w:val="24"/>
          <w:szCs w:val="24"/>
          <w:lang w:val="en-US"/>
        </w:rPr>
        <w:t>(</w:t>
      </w:r>
      <w:r w:rsidR="00A40E93">
        <w:rPr>
          <w:rFonts w:ascii="Times New Roman" w:hAnsi="Times New Roman" w:cs="Times New Roman" w:hint="eastAsia"/>
          <w:sz w:val="24"/>
          <w:szCs w:val="24"/>
          <w:lang w:val="en-US"/>
        </w:rPr>
        <w:t>M</w:t>
      </w:r>
      <w:r w:rsidR="00A40E93">
        <w:rPr>
          <w:rFonts w:ascii="Times New Roman" w:hAnsi="Times New Roman" w:cs="Times New Roman"/>
          <w:sz w:val="24"/>
          <w:szCs w:val="24"/>
          <w:lang w:val="en-US"/>
        </w:rPr>
        <w:t>A).</w:t>
      </w:r>
    </w:p>
    <w:p w:rsidR="00603129" w:rsidRPr="00603129" w:rsidRDefault="00603129" w:rsidP="00274C2B">
      <w:pPr>
        <w:spacing w:after="0" w:line="360" w:lineRule="auto"/>
        <w:ind w:firstLine="709"/>
        <w:jc w:val="both"/>
        <w:rPr>
          <w:rFonts w:ascii="Times New Roman" w:hAnsi="Times New Roman" w:cs="Times New Roman"/>
          <w:sz w:val="24"/>
          <w:szCs w:val="24"/>
          <w:lang w:val="en-US"/>
        </w:rPr>
      </w:pPr>
      <w:r w:rsidRPr="00603129">
        <w:rPr>
          <w:rFonts w:ascii="Times New Roman" w:hAnsi="Times New Roman" w:cs="Times New Roman"/>
          <w:sz w:val="24"/>
          <w:szCs w:val="24"/>
          <w:lang w:val="en-US"/>
        </w:rPr>
        <w:t xml:space="preserve">Rosenblueth, Arturo, Wiener, </w:t>
      </w:r>
      <w:r w:rsidR="00A40E93" w:rsidRPr="00603129">
        <w:rPr>
          <w:rFonts w:ascii="Times New Roman" w:hAnsi="Times New Roman" w:cs="Times New Roman"/>
          <w:sz w:val="24"/>
          <w:szCs w:val="24"/>
          <w:lang w:val="en-US"/>
        </w:rPr>
        <w:t>Norbert</w:t>
      </w:r>
      <w:r w:rsidR="00A40E93">
        <w:rPr>
          <w:rFonts w:ascii="Times New Roman" w:hAnsi="Times New Roman" w:cs="Times New Roman"/>
          <w:sz w:val="24"/>
          <w:szCs w:val="24"/>
          <w:lang w:val="en-US"/>
        </w:rPr>
        <w:t>,</w:t>
      </w:r>
      <w:r w:rsidR="00A40E93" w:rsidRPr="00603129">
        <w:rPr>
          <w:rFonts w:ascii="Times New Roman" w:hAnsi="Times New Roman" w:cs="Times New Roman"/>
          <w:sz w:val="24"/>
          <w:szCs w:val="24"/>
          <w:lang w:val="en-US"/>
        </w:rPr>
        <w:t xml:space="preserve"> </w:t>
      </w:r>
      <w:r w:rsidRPr="00603129">
        <w:rPr>
          <w:rFonts w:ascii="Times New Roman" w:hAnsi="Times New Roman" w:cs="Times New Roman"/>
          <w:sz w:val="24"/>
          <w:szCs w:val="24"/>
          <w:lang w:val="en-US"/>
        </w:rPr>
        <w:t>Bigelow</w:t>
      </w:r>
      <w:r w:rsidR="00A40E93">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00A40E93" w:rsidRPr="00603129">
        <w:rPr>
          <w:rFonts w:ascii="Times New Roman" w:hAnsi="Times New Roman" w:cs="Times New Roman"/>
          <w:sz w:val="24"/>
          <w:szCs w:val="24"/>
          <w:lang w:val="en-US"/>
        </w:rPr>
        <w:t>Julian</w:t>
      </w:r>
      <w:r w:rsidR="00A40E93">
        <w:rPr>
          <w:rFonts w:ascii="Times New Roman" w:hAnsi="Times New Roman" w:cs="Times New Roman"/>
          <w:sz w:val="24"/>
          <w:szCs w:val="24"/>
          <w:lang w:val="en-US"/>
        </w:rPr>
        <w:t xml:space="preserve"> </w:t>
      </w:r>
      <w:r>
        <w:rPr>
          <w:rFonts w:ascii="Times New Roman" w:hAnsi="Times New Roman" w:cs="Times New Roman"/>
          <w:sz w:val="24"/>
          <w:szCs w:val="24"/>
          <w:lang w:val="en-US"/>
        </w:rPr>
        <w:t>(1943</w:t>
      </w:r>
      <w:r w:rsidRPr="006031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03129">
        <w:rPr>
          <w:rFonts w:ascii="Times New Roman" w:hAnsi="Times New Roman" w:cs="Times New Roman"/>
          <w:sz w:val="24"/>
          <w:szCs w:val="24"/>
          <w:lang w:val="en-US"/>
        </w:rPr>
        <w:t>Behavior, Purpose, and Teleology</w:t>
      </w:r>
      <w:r>
        <w:rPr>
          <w:rFonts w:ascii="Times New Roman" w:hAnsi="Times New Roman" w:cs="Times New Roman"/>
          <w:sz w:val="24"/>
          <w:szCs w:val="24"/>
          <w:lang w:val="en-US"/>
        </w:rPr>
        <w:t>”</w:t>
      </w:r>
      <w:r w:rsidR="00A40E93">
        <w:rPr>
          <w:rFonts w:ascii="Times New Roman" w:hAnsi="Times New Roman" w:cs="Times New Roman"/>
          <w:sz w:val="24"/>
          <w:szCs w:val="24"/>
          <w:lang w:val="en-US"/>
        </w:rPr>
        <w:t>,</w:t>
      </w:r>
      <w:r w:rsidRPr="00603129">
        <w:rPr>
          <w:rFonts w:ascii="Times New Roman" w:hAnsi="Times New Roman" w:cs="Times New Roman"/>
          <w:sz w:val="24"/>
          <w:szCs w:val="24"/>
          <w:lang w:val="en-US"/>
        </w:rPr>
        <w:t xml:space="preserve"> </w:t>
      </w:r>
      <w:r w:rsidRPr="00603129">
        <w:rPr>
          <w:rFonts w:ascii="Times New Roman" w:hAnsi="Times New Roman" w:cs="Times New Roman"/>
          <w:i/>
          <w:iCs/>
          <w:sz w:val="24"/>
          <w:szCs w:val="24"/>
          <w:lang w:val="en-US"/>
        </w:rPr>
        <w:t>Philosophy of Science</w:t>
      </w:r>
      <w:r w:rsidR="00A40E93">
        <w:rPr>
          <w:rFonts w:ascii="Times New Roman" w:hAnsi="Times New Roman" w:cs="Times New Roman"/>
          <w:sz w:val="24"/>
          <w:szCs w:val="24"/>
          <w:lang w:val="en-US"/>
        </w:rPr>
        <w:t>, 1943, Vol. 10, pp</w:t>
      </w:r>
      <w:r w:rsidRPr="00603129">
        <w:rPr>
          <w:rFonts w:ascii="Times New Roman" w:hAnsi="Times New Roman" w:cs="Times New Roman"/>
          <w:sz w:val="24"/>
          <w:szCs w:val="24"/>
          <w:lang w:val="en-US"/>
        </w:rPr>
        <w:t>. 18</w:t>
      </w:r>
      <w:r w:rsidR="00A40E93" w:rsidRPr="00194992">
        <w:rPr>
          <w:rFonts w:ascii="Times New Roman" w:hAnsi="Times New Roman" w:cs="Times New Roman"/>
          <w:sz w:val="24"/>
          <w:szCs w:val="24"/>
          <w:lang w:val="en-US"/>
        </w:rPr>
        <w:t>–</w:t>
      </w:r>
      <w:r w:rsidR="00A40E93">
        <w:rPr>
          <w:rFonts w:ascii="Times New Roman" w:hAnsi="Times New Roman" w:cs="Times New Roman"/>
          <w:sz w:val="24"/>
          <w:szCs w:val="24"/>
          <w:lang w:val="en-US"/>
        </w:rPr>
        <w:t>24</w:t>
      </w:r>
      <w:r w:rsidRPr="00603129">
        <w:rPr>
          <w:rFonts w:ascii="Times New Roman" w:hAnsi="Times New Roman" w:cs="Times New Roman"/>
          <w:sz w:val="24"/>
          <w:szCs w:val="24"/>
          <w:lang w:val="en-US"/>
        </w:rPr>
        <w:t>.</w:t>
      </w:r>
    </w:p>
    <w:p w:rsidR="00174386" w:rsidRDefault="00174386" w:rsidP="00274C2B">
      <w:pPr>
        <w:spacing w:after="0" w:line="360" w:lineRule="auto"/>
        <w:ind w:firstLine="709"/>
        <w:jc w:val="both"/>
        <w:rPr>
          <w:rFonts w:ascii="Times New Roman" w:hAnsi="Times New Roman" w:cs="Times New Roman"/>
          <w:sz w:val="24"/>
          <w:szCs w:val="24"/>
          <w:lang w:val="en-US"/>
        </w:rPr>
      </w:pPr>
      <w:r w:rsidRPr="001E2862">
        <w:rPr>
          <w:rFonts w:ascii="Times New Roman" w:hAnsi="Times New Roman" w:cs="Times New Roman"/>
          <w:sz w:val="24"/>
          <w:szCs w:val="24"/>
          <w:lang w:val="en-US"/>
        </w:rPr>
        <w:t>Wiener, N</w:t>
      </w:r>
      <w:r w:rsidR="00A40E93">
        <w:rPr>
          <w:rFonts w:ascii="Times New Roman" w:hAnsi="Times New Roman" w:cs="Times New Roman"/>
          <w:sz w:val="24"/>
          <w:szCs w:val="24"/>
          <w:lang w:val="en-US"/>
        </w:rPr>
        <w:t>orbert</w:t>
      </w:r>
      <w:r w:rsidRPr="00E61187">
        <w:rPr>
          <w:rFonts w:ascii="Times New Roman" w:hAnsi="Times New Roman" w:cs="Times New Roman"/>
          <w:i/>
          <w:sz w:val="24"/>
          <w:szCs w:val="24"/>
          <w:lang w:val="en-US"/>
        </w:rPr>
        <w:t xml:space="preserve"> </w:t>
      </w:r>
      <w:r w:rsidR="001E2862" w:rsidRPr="001E2862">
        <w:rPr>
          <w:rFonts w:ascii="Times New Roman" w:hAnsi="Times New Roman" w:cs="Times New Roman"/>
          <w:sz w:val="24"/>
          <w:szCs w:val="24"/>
          <w:lang w:val="en-US"/>
        </w:rPr>
        <w:t xml:space="preserve">(1948) </w:t>
      </w:r>
      <w:r w:rsidRPr="001E2862">
        <w:rPr>
          <w:rFonts w:ascii="Times New Roman" w:hAnsi="Times New Roman" w:cs="Times New Roman"/>
          <w:i/>
          <w:sz w:val="24"/>
          <w:szCs w:val="24"/>
          <w:lang w:val="en-US"/>
        </w:rPr>
        <w:t>Cybernetics or Control and Communication in the Animal and the Machine</w:t>
      </w:r>
      <w:r w:rsidR="00A40E93">
        <w:rPr>
          <w:rFonts w:ascii="Times New Roman" w:hAnsi="Times New Roman" w:cs="Times New Roman"/>
          <w:sz w:val="24"/>
          <w:szCs w:val="24"/>
          <w:lang w:val="en-US"/>
        </w:rPr>
        <w:t>,</w:t>
      </w:r>
      <w:r w:rsidRPr="00E61187">
        <w:rPr>
          <w:rFonts w:ascii="Times New Roman" w:hAnsi="Times New Roman" w:cs="Times New Roman"/>
          <w:sz w:val="24"/>
          <w:szCs w:val="24"/>
          <w:lang w:val="en-US"/>
        </w:rPr>
        <w:t xml:space="preserve"> </w:t>
      </w:r>
      <w:r w:rsidR="00A40E93">
        <w:rPr>
          <w:rFonts w:ascii="Times New Roman" w:hAnsi="Times New Roman" w:cs="Times New Roman"/>
          <w:sz w:val="24"/>
          <w:szCs w:val="24"/>
          <w:lang w:val="en-US"/>
        </w:rPr>
        <w:t>MIT Press, Cambridge</w:t>
      </w:r>
      <w:r w:rsidR="00A40E93" w:rsidRPr="00E61187">
        <w:rPr>
          <w:rFonts w:ascii="Times New Roman" w:hAnsi="Times New Roman" w:cs="Times New Roman"/>
          <w:sz w:val="24"/>
          <w:szCs w:val="24"/>
          <w:lang w:val="en-US"/>
        </w:rPr>
        <w:t xml:space="preserve"> </w:t>
      </w:r>
      <w:r w:rsidR="00A40E93">
        <w:rPr>
          <w:rFonts w:ascii="Times New Roman" w:hAnsi="Times New Roman" w:cs="Times New Roman"/>
          <w:sz w:val="24"/>
          <w:szCs w:val="24"/>
          <w:lang w:val="en-US"/>
        </w:rPr>
        <w:t>(MA).</w:t>
      </w:r>
      <w:r w:rsidR="00A40E93" w:rsidRPr="00E61187">
        <w:rPr>
          <w:rFonts w:ascii="Times New Roman" w:hAnsi="Times New Roman" w:cs="Times New Roman"/>
          <w:sz w:val="24"/>
          <w:szCs w:val="24"/>
          <w:lang w:val="en-US"/>
        </w:rPr>
        <w:t xml:space="preserve"> </w:t>
      </w:r>
      <w:r w:rsidRPr="00E61187">
        <w:rPr>
          <w:rFonts w:ascii="Times New Roman" w:hAnsi="Times New Roman" w:cs="Times New Roman"/>
          <w:sz w:val="24"/>
          <w:szCs w:val="24"/>
          <w:lang w:val="en-US"/>
        </w:rPr>
        <w:t xml:space="preserve"> </w:t>
      </w:r>
    </w:p>
    <w:p w:rsidR="00174386" w:rsidRPr="00E61187" w:rsidRDefault="00174386" w:rsidP="00274C2B">
      <w:pPr>
        <w:spacing w:after="0" w:line="360" w:lineRule="auto"/>
        <w:ind w:firstLine="709"/>
        <w:jc w:val="both"/>
        <w:rPr>
          <w:rFonts w:ascii="Times New Roman" w:hAnsi="Times New Roman" w:cs="Times New Roman"/>
          <w:sz w:val="24"/>
          <w:szCs w:val="24"/>
          <w:lang w:val="en-US"/>
        </w:rPr>
      </w:pPr>
    </w:p>
    <w:tbl>
      <w:tblPr>
        <w:tblW w:w="92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643"/>
        <w:gridCol w:w="4644"/>
      </w:tblGrid>
      <w:tr w:rsidR="00174386" w:rsidRPr="00132467" w:rsidTr="00DB706E">
        <w:tc>
          <w:tcPr>
            <w:tcW w:w="4643" w:type="dxa"/>
            <w:tcBorders>
              <w:top w:val="single" w:sz="4" w:space="0" w:color="BFBFBF"/>
              <w:left w:val="single" w:sz="4" w:space="0" w:color="BFBFBF"/>
              <w:bottom w:val="single" w:sz="4" w:space="0" w:color="BFBFBF"/>
              <w:right w:val="single" w:sz="4" w:space="0" w:color="BFBFBF"/>
            </w:tcBorders>
          </w:tcPr>
          <w:p w:rsidR="00174386" w:rsidRPr="00E61187" w:rsidRDefault="00174386" w:rsidP="00274C2B">
            <w:pPr>
              <w:pStyle w:val="11"/>
              <w:spacing w:after="0" w:line="360" w:lineRule="auto"/>
              <w:ind w:firstLine="709"/>
              <w:jc w:val="both"/>
              <w:rPr>
                <w:rFonts w:ascii="Times New Roman" w:hAnsi="Times New Roman" w:cs="Times New Roman"/>
                <w:b/>
                <w:i/>
                <w:sz w:val="24"/>
                <w:szCs w:val="24"/>
              </w:rPr>
            </w:pPr>
            <w:r w:rsidRPr="00E61187">
              <w:rPr>
                <w:rFonts w:ascii="Times New Roman" w:hAnsi="Times New Roman" w:cs="Times New Roman"/>
                <w:b/>
                <w:i/>
                <w:color w:val="000000"/>
                <w:sz w:val="24"/>
                <w:szCs w:val="24"/>
              </w:rPr>
              <w:t>Сведения об автор</w:t>
            </w:r>
            <w:r>
              <w:rPr>
                <w:rFonts w:ascii="Times New Roman" w:hAnsi="Times New Roman" w:cs="Times New Roman"/>
                <w:b/>
                <w:i/>
                <w:color w:val="000000"/>
                <w:sz w:val="24"/>
                <w:szCs w:val="24"/>
              </w:rPr>
              <w:t>ах</w:t>
            </w:r>
          </w:p>
        </w:tc>
        <w:tc>
          <w:tcPr>
            <w:tcW w:w="4644" w:type="dxa"/>
            <w:tcBorders>
              <w:top w:val="single" w:sz="4" w:space="0" w:color="BFBFBF"/>
              <w:left w:val="single" w:sz="4" w:space="0" w:color="BFBFBF"/>
              <w:bottom w:val="single" w:sz="4" w:space="0" w:color="BFBFBF"/>
              <w:right w:val="single" w:sz="4" w:space="0" w:color="BFBFBF"/>
            </w:tcBorders>
          </w:tcPr>
          <w:p w:rsidR="00174386" w:rsidRPr="00E61187" w:rsidRDefault="00174386" w:rsidP="00274C2B">
            <w:pPr>
              <w:pStyle w:val="11"/>
              <w:spacing w:after="0" w:line="360" w:lineRule="auto"/>
              <w:ind w:firstLine="709"/>
              <w:jc w:val="both"/>
              <w:rPr>
                <w:rFonts w:ascii="Times New Roman" w:hAnsi="Times New Roman" w:cs="Times New Roman"/>
                <w:b/>
                <w:i/>
                <w:sz w:val="24"/>
                <w:szCs w:val="24"/>
              </w:rPr>
            </w:pPr>
            <w:r w:rsidRPr="00E61187">
              <w:rPr>
                <w:rFonts w:ascii="Times New Roman" w:hAnsi="Times New Roman" w:cs="Times New Roman"/>
                <w:b/>
                <w:i/>
                <w:sz w:val="24"/>
                <w:szCs w:val="24"/>
              </w:rPr>
              <w:t>Author’s Imformation</w:t>
            </w:r>
          </w:p>
        </w:tc>
      </w:tr>
      <w:tr w:rsidR="00174386" w:rsidRPr="001C1604" w:rsidTr="00DB706E">
        <w:tc>
          <w:tcPr>
            <w:tcW w:w="4643" w:type="dxa"/>
            <w:tcBorders>
              <w:top w:val="single" w:sz="4" w:space="0" w:color="BFBFBF"/>
              <w:left w:val="single" w:sz="4" w:space="0" w:color="BFBFBF"/>
              <w:bottom w:val="single" w:sz="4" w:space="0" w:color="BFBFBF"/>
              <w:right w:val="single" w:sz="4" w:space="0" w:color="BFBFBF"/>
            </w:tcBorders>
          </w:tcPr>
          <w:p w:rsidR="00174386" w:rsidRPr="00F34A59" w:rsidRDefault="00A40E93" w:rsidP="00F34A59">
            <w:pPr>
              <w:spacing w:after="0" w:line="360" w:lineRule="auto"/>
              <w:jc w:val="both"/>
              <w:rPr>
                <w:rFonts w:ascii="Times New Roman" w:hAnsi="Times New Roman" w:cs="Times New Roman"/>
                <w:sz w:val="24"/>
                <w:szCs w:val="24"/>
              </w:rPr>
            </w:pPr>
            <w:r w:rsidRPr="00A40E93">
              <w:rPr>
                <w:rFonts w:ascii="Times New Roman" w:hAnsi="Times New Roman" w:cs="Times New Roman"/>
                <w:bCs/>
                <w:sz w:val="24"/>
                <w:szCs w:val="24"/>
              </w:rPr>
              <w:t>АМ</w:t>
            </w:r>
            <w:r>
              <w:rPr>
                <w:rFonts w:ascii="Times New Roman" w:hAnsi="Times New Roman" w:cs="Times New Roman"/>
                <w:bCs/>
                <w:sz w:val="24"/>
                <w:szCs w:val="24"/>
              </w:rPr>
              <w:t>П</w:t>
            </w:r>
            <w:r w:rsidRPr="00A40E93">
              <w:rPr>
                <w:rFonts w:ascii="Times New Roman" w:hAnsi="Times New Roman" w:cs="Times New Roman"/>
                <w:bCs/>
                <w:sz w:val="24"/>
                <w:szCs w:val="24"/>
              </w:rPr>
              <w:t>ЛЕБИ</w:t>
            </w:r>
            <w:r>
              <w:rPr>
                <w:rFonts w:ascii="Times New Roman" w:hAnsi="Times New Roman" w:cs="Times New Roman"/>
                <w:bCs/>
                <w:sz w:val="24"/>
                <w:szCs w:val="24"/>
              </w:rPr>
              <w:t xml:space="preserve"> </w:t>
            </w:r>
            <w:r w:rsidRPr="00A40E93">
              <w:rPr>
                <w:rFonts w:ascii="Times New Roman" w:hAnsi="Times New Roman" w:cs="Times New Roman"/>
                <w:bCs/>
                <w:sz w:val="24"/>
                <w:szCs w:val="24"/>
              </w:rPr>
              <w:t xml:space="preserve">Стюарт </w:t>
            </w:r>
            <w:r w:rsidR="00270B8C" w:rsidRPr="00270B8C">
              <w:rPr>
                <w:rFonts w:ascii="Times New Roman" w:hAnsi="Times New Roman" w:cs="Times New Roman"/>
                <w:bCs/>
                <w:sz w:val="24"/>
                <w:szCs w:val="24"/>
                <w:highlight w:val="cyan"/>
              </w:rPr>
              <w:t>Анспах</w:t>
            </w:r>
            <w:r w:rsidR="00F34A59">
              <w:rPr>
                <w:rFonts w:ascii="Times New Roman" w:hAnsi="Times New Roman" w:cs="Times New Roman"/>
                <w:bCs/>
                <w:sz w:val="24"/>
                <w:szCs w:val="24"/>
              </w:rPr>
              <w:t xml:space="preserve"> </w:t>
            </w:r>
            <w:r w:rsidR="00F34A59" w:rsidRPr="00F34A59">
              <w:rPr>
                <w:rFonts w:ascii="Times New Roman" w:hAnsi="Times New Roman" w:cs="Times New Roman"/>
                <w:sz w:val="24"/>
                <w:szCs w:val="24"/>
              </w:rPr>
              <w:t>–</w:t>
            </w:r>
          </w:p>
          <w:p w:rsidR="00174386" w:rsidRDefault="00270B8C" w:rsidP="00F34A59">
            <w:pPr>
              <w:spacing w:after="0" w:line="360" w:lineRule="auto"/>
              <w:jc w:val="both"/>
              <w:rPr>
                <w:rFonts w:ascii="Times New Roman" w:hAnsi="Times New Roman" w:cs="Times New Roman"/>
                <w:sz w:val="24"/>
                <w:szCs w:val="24"/>
              </w:rPr>
            </w:pPr>
            <w:r w:rsidRPr="00270B8C">
              <w:rPr>
                <w:rFonts w:ascii="Times New Roman" w:hAnsi="Times New Roman" w:cs="Times New Roman"/>
                <w:sz w:val="24"/>
                <w:szCs w:val="24"/>
                <w:highlight w:val="cyan"/>
              </w:rPr>
              <w:t>Доктор философии</w:t>
            </w:r>
            <w:r>
              <w:rPr>
                <w:rFonts w:ascii="Times New Roman" w:hAnsi="Times New Roman" w:cs="Times New Roman"/>
                <w:sz w:val="24"/>
                <w:szCs w:val="24"/>
              </w:rPr>
              <w:t xml:space="preserve">, </w:t>
            </w:r>
            <w:r w:rsidR="00F34A59">
              <w:rPr>
                <w:rFonts w:ascii="Times New Roman" w:hAnsi="Times New Roman" w:cs="Times New Roman"/>
                <w:sz w:val="24"/>
                <w:szCs w:val="24"/>
              </w:rPr>
              <w:t xml:space="preserve">профессор </w:t>
            </w:r>
            <w:r w:rsidR="00174386" w:rsidRPr="00BC0154">
              <w:rPr>
                <w:rFonts w:ascii="Times New Roman" w:hAnsi="Times New Roman" w:cs="Times New Roman"/>
                <w:sz w:val="24"/>
                <w:szCs w:val="24"/>
              </w:rPr>
              <w:t>Университет</w:t>
            </w:r>
            <w:r w:rsidR="00F34A59">
              <w:rPr>
                <w:rFonts w:ascii="Times New Roman" w:hAnsi="Times New Roman" w:cs="Times New Roman"/>
                <w:sz w:val="24"/>
                <w:szCs w:val="24"/>
              </w:rPr>
              <w:t>а</w:t>
            </w:r>
            <w:r w:rsidR="00174386" w:rsidRPr="00BC0154">
              <w:rPr>
                <w:rFonts w:ascii="Times New Roman" w:hAnsi="Times New Roman" w:cs="Times New Roman"/>
                <w:sz w:val="24"/>
                <w:szCs w:val="24"/>
              </w:rPr>
              <w:t xml:space="preserve"> Дж. Вашингтона, Вашингтон, Округ Колумбия, США</w:t>
            </w:r>
            <w:r w:rsidR="00F34A59">
              <w:rPr>
                <w:rFonts w:ascii="Times New Roman" w:hAnsi="Times New Roman" w:cs="Times New Roman"/>
                <w:sz w:val="24"/>
                <w:szCs w:val="24"/>
              </w:rPr>
              <w:t>.</w:t>
            </w:r>
          </w:p>
          <w:p w:rsidR="00174386" w:rsidRDefault="00174386" w:rsidP="00274C2B">
            <w:pPr>
              <w:spacing w:after="0" w:line="360" w:lineRule="auto"/>
              <w:ind w:firstLine="709"/>
              <w:jc w:val="both"/>
              <w:rPr>
                <w:rFonts w:ascii="Times New Roman" w:hAnsi="Times New Roman" w:cs="Times New Roman"/>
                <w:b/>
                <w:bCs/>
                <w:sz w:val="24"/>
                <w:szCs w:val="24"/>
              </w:rPr>
            </w:pPr>
          </w:p>
          <w:p w:rsidR="00174386" w:rsidRPr="00F34A59" w:rsidRDefault="00F34A59" w:rsidP="00F34A59">
            <w:pPr>
              <w:spacing w:after="0" w:line="360" w:lineRule="auto"/>
              <w:jc w:val="both"/>
              <w:rPr>
                <w:rFonts w:ascii="Times New Roman" w:hAnsi="Times New Roman" w:cs="Times New Roman"/>
                <w:sz w:val="24"/>
                <w:szCs w:val="24"/>
              </w:rPr>
            </w:pPr>
            <w:r w:rsidRPr="00F34A59">
              <w:rPr>
                <w:rFonts w:ascii="Times New Roman" w:hAnsi="Times New Roman" w:cs="Times New Roman"/>
                <w:bCs/>
                <w:sz w:val="24"/>
                <w:szCs w:val="24"/>
              </w:rPr>
              <w:t xml:space="preserve">МЕДВЕДЕВА </w:t>
            </w:r>
            <w:r w:rsidR="00174386" w:rsidRPr="00F34A59">
              <w:rPr>
                <w:rFonts w:ascii="Times New Roman" w:hAnsi="Times New Roman" w:cs="Times New Roman"/>
                <w:bCs/>
                <w:sz w:val="24"/>
                <w:szCs w:val="24"/>
              </w:rPr>
              <w:t>Татьяна</w:t>
            </w:r>
            <w:r w:rsidR="00270B8C" w:rsidRPr="00270B8C">
              <w:rPr>
                <w:rFonts w:ascii="Times New Roman" w:hAnsi="Times New Roman" w:cs="Times New Roman"/>
                <w:bCs/>
                <w:sz w:val="24"/>
                <w:szCs w:val="24"/>
              </w:rPr>
              <w:t xml:space="preserve"> </w:t>
            </w:r>
            <w:r w:rsidR="00270B8C" w:rsidRPr="00270B8C">
              <w:rPr>
                <w:rFonts w:ascii="Times New Roman" w:hAnsi="Times New Roman" w:cs="Times New Roman"/>
                <w:bCs/>
                <w:sz w:val="24"/>
                <w:szCs w:val="24"/>
                <w:highlight w:val="cyan"/>
              </w:rPr>
              <w:t>Алексеевна</w:t>
            </w:r>
            <w:r>
              <w:rPr>
                <w:rFonts w:ascii="Times New Roman" w:hAnsi="Times New Roman" w:cs="Times New Roman"/>
                <w:bCs/>
                <w:sz w:val="24"/>
                <w:szCs w:val="24"/>
              </w:rPr>
              <w:t xml:space="preserve"> </w:t>
            </w:r>
            <w:r w:rsidRPr="00F34A59">
              <w:rPr>
                <w:rFonts w:ascii="Times New Roman" w:hAnsi="Times New Roman" w:cs="Times New Roman"/>
                <w:sz w:val="24"/>
                <w:szCs w:val="24"/>
              </w:rPr>
              <w:t>–</w:t>
            </w:r>
            <w:r w:rsidR="00174386" w:rsidRPr="00F34A59">
              <w:rPr>
                <w:rFonts w:ascii="Times New Roman" w:hAnsi="Times New Roman" w:cs="Times New Roman"/>
                <w:bCs/>
                <w:sz w:val="24"/>
                <w:szCs w:val="24"/>
              </w:rPr>
              <w:t xml:space="preserve"> </w:t>
            </w:r>
          </w:p>
          <w:p w:rsidR="00174386" w:rsidRPr="00E61187" w:rsidRDefault="00270B8C" w:rsidP="00F34A59">
            <w:pPr>
              <w:spacing w:after="0" w:line="360" w:lineRule="auto"/>
              <w:jc w:val="both"/>
              <w:rPr>
                <w:rFonts w:ascii="Times New Roman" w:hAnsi="Times New Roman" w:cs="Times New Roman"/>
                <w:sz w:val="24"/>
                <w:szCs w:val="24"/>
              </w:rPr>
            </w:pPr>
            <w:r w:rsidRPr="00270B8C">
              <w:rPr>
                <w:rFonts w:ascii="Times New Roman" w:hAnsi="Times New Roman" w:cs="Times New Roman"/>
                <w:sz w:val="24"/>
                <w:szCs w:val="24"/>
                <w:highlight w:val="cyan"/>
              </w:rPr>
              <w:t>Доктор экономических наук</w:t>
            </w:r>
            <w:r>
              <w:rPr>
                <w:rFonts w:ascii="Times New Roman" w:hAnsi="Times New Roman" w:cs="Times New Roman"/>
                <w:sz w:val="24"/>
                <w:szCs w:val="24"/>
              </w:rPr>
              <w:t xml:space="preserve">, </w:t>
            </w:r>
            <w:r w:rsidR="00F34A59">
              <w:rPr>
                <w:rFonts w:ascii="Times New Roman" w:hAnsi="Times New Roman" w:cs="Times New Roman"/>
                <w:sz w:val="24"/>
                <w:szCs w:val="24"/>
              </w:rPr>
              <w:t>п</w:t>
            </w:r>
            <w:r w:rsidR="00174386">
              <w:rPr>
                <w:rFonts w:ascii="Times New Roman" w:hAnsi="Times New Roman" w:cs="Times New Roman"/>
                <w:sz w:val="24"/>
                <w:szCs w:val="24"/>
              </w:rPr>
              <w:t>рофессо</w:t>
            </w:r>
            <w:r w:rsidR="00F34A59">
              <w:rPr>
                <w:rFonts w:ascii="Times New Roman" w:hAnsi="Times New Roman" w:cs="Times New Roman"/>
                <w:sz w:val="24"/>
                <w:szCs w:val="24"/>
              </w:rPr>
              <w:t>р</w:t>
            </w:r>
            <w:r w:rsidR="00174386">
              <w:rPr>
                <w:rFonts w:ascii="Times New Roman" w:hAnsi="Times New Roman" w:cs="Times New Roman"/>
                <w:sz w:val="24"/>
                <w:szCs w:val="24"/>
              </w:rPr>
              <w:t xml:space="preserve"> </w:t>
            </w:r>
            <w:r w:rsidR="00F34A59">
              <w:rPr>
                <w:rFonts w:ascii="Times New Roman" w:hAnsi="Times New Roman" w:cs="Times New Roman"/>
                <w:sz w:val="24"/>
                <w:szCs w:val="24"/>
              </w:rPr>
              <w:t>Сибирского государственного</w:t>
            </w:r>
            <w:r w:rsidR="00174386" w:rsidRPr="00BC0154">
              <w:rPr>
                <w:rFonts w:ascii="Times New Roman" w:hAnsi="Times New Roman" w:cs="Times New Roman"/>
                <w:sz w:val="24"/>
                <w:szCs w:val="24"/>
              </w:rPr>
              <w:t xml:space="preserve"> университет</w:t>
            </w:r>
            <w:r w:rsidR="00F34A59">
              <w:rPr>
                <w:rFonts w:ascii="Times New Roman" w:hAnsi="Times New Roman" w:cs="Times New Roman"/>
                <w:sz w:val="24"/>
                <w:szCs w:val="24"/>
              </w:rPr>
              <w:t>а</w:t>
            </w:r>
            <w:r w:rsidR="00174386" w:rsidRPr="00BC0154">
              <w:rPr>
                <w:rFonts w:ascii="Times New Roman" w:hAnsi="Times New Roman" w:cs="Times New Roman"/>
                <w:sz w:val="24"/>
                <w:szCs w:val="24"/>
              </w:rPr>
              <w:t xml:space="preserve"> путей сообщения, Новосибирск, Росси</w:t>
            </w:r>
            <w:r w:rsidR="00F34A59">
              <w:rPr>
                <w:rFonts w:ascii="Times New Roman" w:hAnsi="Times New Roman" w:cs="Times New Roman"/>
                <w:sz w:val="24"/>
                <w:szCs w:val="24"/>
              </w:rPr>
              <w:t>йская Федерация.</w:t>
            </w:r>
          </w:p>
        </w:tc>
        <w:tc>
          <w:tcPr>
            <w:tcW w:w="4644" w:type="dxa"/>
            <w:tcBorders>
              <w:top w:val="single" w:sz="4" w:space="0" w:color="BFBFBF"/>
              <w:left w:val="single" w:sz="4" w:space="0" w:color="BFBFBF"/>
              <w:bottom w:val="single" w:sz="4" w:space="0" w:color="BFBFBF"/>
              <w:right w:val="single" w:sz="4" w:space="0" w:color="BFBFBF"/>
            </w:tcBorders>
          </w:tcPr>
          <w:p w:rsidR="00174386" w:rsidRPr="00F34A59" w:rsidRDefault="00174386" w:rsidP="00F34A59">
            <w:pPr>
              <w:spacing w:after="0" w:line="360" w:lineRule="auto"/>
              <w:jc w:val="both"/>
              <w:rPr>
                <w:rFonts w:ascii="Times New Roman" w:hAnsi="Times New Roman" w:cs="Times New Roman"/>
                <w:sz w:val="24"/>
                <w:szCs w:val="24"/>
                <w:lang w:val="en-US"/>
              </w:rPr>
            </w:pPr>
            <w:r w:rsidRPr="00F34A59">
              <w:rPr>
                <w:rFonts w:ascii="Times New Roman" w:hAnsi="Times New Roman" w:cs="Times New Roman"/>
                <w:sz w:val="24"/>
                <w:szCs w:val="24"/>
                <w:lang w:val="en-US"/>
              </w:rPr>
              <w:lastRenderedPageBreak/>
              <w:t>Umpleby</w:t>
            </w:r>
            <w:r w:rsidR="00F34A59" w:rsidRPr="00F34A59">
              <w:rPr>
                <w:rFonts w:ascii="Times New Roman" w:hAnsi="Times New Roman" w:cs="Times New Roman"/>
                <w:sz w:val="24"/>
                <w:szCs w:val="24"/>
                <w:lang w:val="en-US"/>
              </w:rPr>
              <w:t xml:space="preserve"> </w:t>
            </w:r>
            <w:r w:rsidRPr="00F34A59">
              <w:rPr>
                <w:rFonts w:ascii="Times New Roman" w:hAnsi="Times New Roman" w:cs="Times New Roman"/>
                <w:sz w:val="24"/>
                <w:szCs w:val="24"/>
                <w:lang w:val="en-US"/>
              </w:rPr>
              <w:t xml:space="preserve"> </w:t>
            </w:r>
            <w:r w:rsidR="00F34A59" w:rsidRPr="00F34A59">
              <w:rPr>
                <w:rFonts w:ascii="Times New Roman" w:hAnsi="Times New Roman" w:cs="Times New Roman"/>
                <w:sz w:val="24"/>
                <w:szCs w:val="24"/>
                <w:lang w:val="en-US"/>
              </w:rPr>
              <w:t>Stuart A. –</w:t>
            </w:r>
          </w:p>
          <w:p w:rsidR="00174386" w:rsidRDefault="00270B8C" w:rsidP="00F34A59">
            <w:pPr>
              <w:spacing w:after="0" w:line="360" w:lineRule="auto"/>
              <w:jc w:val="both"/>
              <w:rPr>
                <w:rFonts w:ascii="Times New Roman" w:hAnsi="Times New Roman" w:cs="Times New Roman"/>
                <w:sz w:val="24"/>
                <w:szCs w:val="24"/>
                <w:lang w:val="en-US"/>
              </w:rPr>
            </w:pPr>
            <w:r w:rsidRPr="00270B8C">
              <w:rPr>
                <w:rFonts w:ascii="Times New Roman" w:hAnsi="Times New Roman" w:cs="Times New Roman"/>
                <w:sz w:val="24"/>
                <w:szCs w:val="24"/>
                <w:highlight w:val="cyan"/>
                <w:lang w:val="en-US"/>
              </w:rPr>
              <w:t>P</w:t>
            </w:r>
            <w:r>
              <w:rPr>
                <w:rFonts w:ascii="Times New Roman" w:hAnsi="Times New Roman" w:cs="Times New Roman"/>
                <w:sz w:val="24"/>
                <w:szCs w:val="24"/>
                <w:highlight w:val="cyan"/>
                <w:lang w:val="en-US"/>
              </w:rPr>
              <w:t>h.</w:t>
            </w:r>
            <w:r w:rsidRPr="00270B8C">
              <w:rPr>
                <w:rFonts w:ascii="Times New Roman" w:hAnsi="Times New Roman" w:cs="Times New Roman"/>
                <w:sz w:val="24"/>
                <w:szCs w:val="24"/>
                <w:highlight w:val="cyan"/>
                <w:lang w:val="en-US"/>
              </w:rPr>
              <w:t>D</w:t>
            </w:r>
            <w:r>
              <w:rPr>
                <w:rFonts w:ascii="Times New Roman" w:hAnsi="Times New Roman" w:cs="Times New Roman"/>
                <w:sz w:val="24"/>
                <w:szCs w:val="24"/>
                <w:lang w:val="en-US"/>
              </w:rPr>
              <w:t xml:space="preserve">., </w:t>
            </w:r>
            <w:r w:rsidR="00174386" w:rsidRPr="002157D5">
              <w:rPr>
                <w:rFonts w:ascii="Times New Roman" w:hAnsi="Times New Roman" w:cs="Times New Roman"/>
                <w:sz w:val="24"/>
                <w:szCs w:val="24"/>
                <w:lang w:val="en-US"/>
              </w:rPr>
              <w:t>Professor</w:t>
            </w:r>
            <w:r w:rsidR="00F34A59" w:rsidRPr="00F34A59">
              <w:rPr>
                <w:rFonts w:ascii="Times New Roman" w:hAnsi="Times New Roman" w:cs="Times New Roman"/>
                <w:sz w:val="24"/>
                <w:szCs w:val="24"/>
                <w:lang w:val="en-US"/>
              </w:rPr>
              <w:t xml:space="preserve"> </w:t>
            </w:r>
            <w:r w:rsidR="00F34A59">
              <w:rPr>
                <w:rFonts w:ascii="Times New Roman" w:hAnsi="Times New Roman" w:cs="Times New Roman"/>
                <w:sz w:val="24"/>
                <w:szCs w:val="24"/>
                <w:lang w:val="en-US"/>
              </w:rPr>
              <w:t>at</w:t>
            </w:r>
            <w:r w:rsidR="00174386" w:rsidRPr="002157D5">
              <w:rPr>
                <w:rFonts w:ascii="Times New Roman" w:hAnsi="Times New Roman" w:cs="Times New Roman"/>
                <w:sz w:val="24"/>
                <w:szCs w:val="24"/>
                <w:lang w:val="en-US"/>
              </w:rPr>
              <w:t xml:space="preserve"> </w:t>
            </w:r>
            <w:r w:rsidR="00174386" w:rsidRPr="00BC0154">
              <w:rPr>
                <w:rFonts w:ascii="Times New Roman" w:hAnsi="Times New Roman" w:cs="Times New Roman"/>
                <w:sz w:val="24"/>
                <w:szCs w:val="24"/>
                <w:lang w:val="en-US"/>
              </w:rPr>
              <w:t>The George Washington University</w:t>
            </w:r>
            <w:r w:rsidR="00F34A59">
              <w:rPr>
                <w:rFonts w:ascii="Times New Roman" w:hAnsi="Times New Roman" w:cs="Times New Roman"/>
                <w:sz w:val="24"/>
                <w:szCs w:val="24"/>
                <w:lang w:val="en-US"/>
              </w:rPr>
              <w:t xml:space="preserve">, </w:t>
            </w:r>
            <w:r w:rsidR="00174386" w:rsidRPr="00BC0154">
              <w:rPr>
                <w:rFonts w:ascii="Times New Roman" w:hAnsi="Times New Roman" w:cs="Times New Roman"/>
                <w:sz w:val="24"/>
                <w:szCs w:val="24"/>
                <w:lang w:val="en-US"/>
              </w:rPr>
              <w:t xml:space="preserve">Washington </w:t>
            </w:r>
            <w:r w:rsidR="00F34A59">
              <w:rPr>
                <w:rFonts w:ascii="Times New Roman" w:hAnsi="Times New Roman" w:cs="Times New Roman"/>
                <w:sz w:val="24"/>
                <w:szCs w:val="24"/>
                <w:lang w:val="en-US"/>
              </w:rPr>
              <w:t>(</w:t>
            </w:r>
            <w:r w:rsidR="00174386" w:rsidRPr="00BC0154">
              <w:rPr>
                <w:rFonts w:ascii="Times New Roman" w:hAnsi="Times New Roman" w:cs="Times New Roman"/>
                <w:sz w:val="24"/>
                <w:szCs w:val="24"/>
                <w:lang w:val="en-US"/>
              </w:rPr>
              <w:t>DC</w:t>
            </w:r>
            <w:r w:rsidR="00F34A59">
              <w:rPr>
                <w:rFonts w:ascii="Times New Roman" w:hAnsi="Times New Roman" w:cs="Times New Roman"/>
                <w:sz w:val="24"/>
                <w:szCs w:val="24"/>
                <w:lang w:val="en-US"/>
              </w:rPr>
              <w:t>)</w:t>
            </w:r>
            <w:r w:rsidR="00174386" w:rsidRPr="00BC0154">
              <w:rPr>
                <w:rFonts w:ascii="Times New Roman" w:hAnsi="Times New Roman" w:cs="Times New Roman"/>
                <w:sz w:val="24"/>
                <w:szCs w:val="24"/>
                <w:lang w:val="en-US"/>
              </w:rPr>
              <w:t>, USA</w:t>
            </w:r>
            <w:r w:rsidR="00F34A59">
              <w:rPr>
                <w:rFonts w:ascii="Times New Roman" w:hAnsi="Times New Roman" w:cs="Times New Roman"/>
                <w:sz w:val="24"/>
                <w:szCs w:val="24"/>
                <w:lang w:val="en-US"/>
              </w:rPr>
              <w:t>.</w:t>
            </w:r>
          </w:p>
          <w:p w:rsidR="00174386" w:rsidRPr="00BC0154" w:rsidRDefault="00174386" w:rsidP="00274C2B">
            <w:pPr>
              <w:spacing w:after="0" w:line="360" w:lineRule="auto"/>
              <w:ind w:firstLine="709"/>
              <w:jc w:val="both"/>
              <w:rPr>
                <w:rFonts w:ascii="Times New Roman" w:hAnsi="Times New Roman" w:cs="Times New Roman"/>
                <w:sz w:val="24"/>
                <w:szCs w:val="24"/>
                <w:lang w:val="en-US"/>
              </w:rPr>
            </w:pPr>
          </w:p>
          <w:p w:rsidR="00F34A59" w:rsidRDefault="00F34A59" w:rsidP="00274C2B">
            <w:pPr>
              <w:spacing w:after="0" w:line="360" w:lineRule="auto"/>
              <w:ind w:firstLine="709"/>
              <w:jc w:val="both"/>
              <w:rPr>
                <w:rFonts w:ascii="Times New Roman" w:hAnsi="Times New Roman" w:cs="Times New Roman"/>
                <w:b/>
                <w:sz w:val="24"/>
                <w:szCs w:val="24"/>
                <w:lang w:val="en-US"/>
              </w:rPr>
            </w:pPr>
          </w:p>
          <w:p w:rsidR="00F34A59" w:rsidRDefault="00F34A59" w:rsidP="00274C2B">
            <w:pPr>
              <w:spacing w:after="0" w:line="360" w:lineRule="auto"/>
              <w:ind w:firstLine="709"/>
              <w:jc w:val="both"/>
              <w:rPr>
                <w:rFonts w:ascii="Times New Roman" w:hAnsi="Times New Roman" w:cs="Times New Roman"/>
                <w:b/>
                <w:sz w:val="24"/>
                <w:szCs w:val="24"/>
                <w:lang w:val="en-US"/>
              </w:rPr>
            </w:pPr>
          </w:p>
          <w:p w:rsidR="00174386" w:rsidRPr="00F34A59" w:rsidRDefault="00F34A59" w:rsidP="00F34A59">
            <w:pPr>
              <w:spacing w:after="0" w:line="360" w:lineRule="auto"/>
              <w:jc w:val="both"/>
              <w:rPr>
                <w:rFonts w:ascii="Times New Roman" w:hAnsi="Times New Roman" w:cs="Times New Roman"/>
                <w:sz w:val="24"/>
                <w:szCs w:val="24"/>
                <w:lang w:val="en-US"/>
              </w:rPr>
            </w:pPr>
            <w:r w:rsidRPr="00F34A59">
              <w:rPr>
                <w:rFonts w:ascii="Times New Roman" w:hAnsi="Times New Roman" w:cs="Times New Roman"/>
                <w:sz w:val="24"/>
                <w:szCs w:val="24"/>
                <w:lang w:val="en-US"/>
              </w:rPr>
              <w:t>MEDVEDEVA</w:t>
            </w:r>
            <w:r>
              <w:rPr>
                <w:rFonts w:ascii="Times New Roman" w:hAnsi="Times New Roman" w:cs="Times New Roman"/>
                <w:sz w:val="24"/>
                <w:szCs w:val="24"/>
                <w:lang w:val="en-US"/>
              </w:rPr>
              <w:t xml:space="preserve"> </w:t>
            </w:r>
            <w:r w:rsidRPr="00F34A59">
              <w:rPr>
                <w:rFonts w:ascii="Times New Roman" w:hAnsi="Times New Roman" w:cs="Times New Roman"/>
                <w:sz w:val="24"/>
                <w:szCs w:val="24"/>
                <w:lang w:val="en-US"/>
              </w:rPr>
              <w:t>Tatiana A.</w:t>
            </w:r>
            <w:r>
              <w:rPr>
                <w:rFonts w:ascii="Times New Roman" w:hAnsi="Times New Roman" w:cs="Times New Roman"/>
                <w:sz w:val="24"/>
                <w:szCs w:val="24"/>
                <w:lang w:val="en-US"/>
              </w:rPr>
              <w:t xml:space="preserve"> </w:t>
            </w:r>
            <w:r w:rsidRPr="00F34A59">
              <w:rPr>
                <w:rFonts w:ascii="Times New Roman" w:hAnsi="Times New Roman" w:cs="Times New Roman"/>
                <w:sz w:val="24"/>
                <w:szCs w:val="24"/>
                <w:lang w:val="en-US"/>
              </w:rPr>
              <w:t>–</w:t>
            </w:r>
          </w:p>
          <w:p w:rsidR="00174386" w:rsidRPr="00E61187" w:rsidRDefault="00270B8C" w:rsidP="00F34A59">
            <w:pPr>
              <w:spacing w:after="0" w:line="360" w:lineRule="auto"/>
              <w:jc w:val="both"/>
              <w:rPr>
                <w:rFonts w:ascii="Times New Roman" w:hAnsi="Times New Roman" w:cs="Times New Roman"/>
                <w:sz w:val="24"/>
                <w:szCs w:val="24"/>
                <w:lang w:val="en-US"/>
              </w:rPr>
            </w:pPr>
            <w:r w:rsidRPr="00270B8C">
              <w:rPr>
                <w:rFonts w:ascii="Times New Roman" w:hAnsi="Times New Roman" w:cs="Times New Roman"/>
                <w:sz w:val="24"/>
                <w:szCs w:val="24"/>
                <w:highlight w:val="cyan"/>
                <w:lang w:val="en-US"/>
              </w:rPr>
              <w:t>D.Sc</w:t>
            </w:r>
            <w:r>
              <w:rPr>
                <w:rFonts w:ascii="Times New Roman" w:hAnsi="Times New Roman" w:cs="Times New Roman"/>
                <w:sz w:val="24"/>
                <w:szCs w:val="24"/>
                <w:lang w:val="en-US"/>
              </w:rPr>
              <w:t xml:space="preserve">., </w:t>
            </w:r>
            <w:r w:rsidR="00174386" w:rsidRPr="002157D5">
              <w:rPr>
                <w:rFonts w:ascii="Times New Roman" w:hAnsi="Times New Roman" w:cs="Times New Roman"/>
                <w:sz w:val="24"/>
                <w:szCs w:val="24"/>
                <w:lang w:val="en-US"/>
              </w:rPr>
              <w:t>Professor</w:t>
            </w:r>
            <w:r w:rsidR="00F34A59">
              <w:rPr>
                <w:rFonts w:ascii="Times New Roman" w:hAnsi="Times New Roman" w:cs="Times New Roman"/>
                <w:sz w:val="24"/>
                <w:szCs w:val="24"/>
                <w:lang w:val="en-US"/>
              </w:rPr>
              <w:t xml:space="preserve"> at the</w:t>
            </w:r>
            <w:r w:rsidR="00174386" w:rsidRPr="002157D5">
              <w:rPr>
                <w:rFonts w:ascii="Times New Roman" w:hAnsi="Times New Roman" w:cs="Times New Roman"/>
                <w:sz w:val="24"/>
                <w:szCs w:val="24"/>
                <w:lang w:val="en-US"/>
              </w:rPr>
              <w:t xml:space="preserve"> </w:t>
            </w:r>
            <w:r w:rsidR="00174386" w:rsidRPr="00BC0154">
              <w:rPr>
                <w:rFonts w:ascii="Times New Roman" w:hAnsi="Times New Roman" w:cs="Times New Roman"/>
                <w:sz w:val="24"/>
                <w:szCs w:val="24"/>
                <w:lang w:val="en-US"/>
              </w:rPr>
              <w:t>Siberian State University of Transport,</w:t>
            </w:r>
            <w:r w:rsidR="00F34A59">
              <w:rPr>
                <w:rFonts w:ascii="Times New Roman" w:hAnsi="Times New Roman" w:cs="Times New Roman"/>
                <w:sz w:val="24"/>
                <w:szCs w:val="24"/>
                <w:lang w:val="en-US"/>
              </w:rPr>
              <w:t xml:space="preserve"> </w:t>
            </w:r>
            <w:r w:rsidR="00174386" w:rsidRPr="00BC0154">
              <w:rPr>
                <w:rFonts w:ascii="Times New Roman" w:hAnsi="Times New Roman" w:cs="Times New Roman"/>
                <w:sz w:val="24"/>
                <w:szCs w:val="24"/>
                <w:lang w:val="en-US"/>
              </w:rPr>
              <w:t>Novosibirsk, Russia</w:t>
            </w:r>
            <w:r w:rsidR="00F34A59">
              <w:rPr>
                <w:rFonts w:ascii="Times New Roman" w:hAnsi="Times New Roman" w:cs="Times New Roman"/>
                <w:sz w:val="24"/>
                <w:szCs w:val="24"/>
                <w:lang w:val="en-US"/>
              </w:rPr>
              <w:t xml:space="preserve">n </w:t>
            </w:r>
            <w:r w:rsidR="00F34A59" w:rsidRPr="00F34A59">
              <w:rPr>
                <w:rFonts w:ascii="Times New Roman" w:hAnsi="Times New Roman" w:cs="Times New Roman"/>
                <w:sz w:val="24"/>
                <w:szCs w:val="24"/>
                <w:lang w:val="en-US"/>
              </w:rPr>
              <w:t>Federation</w:t>
            </w:r>
            <w:r w:rsidR="00F34A59">
              <w:rPr>
                <w:rFonts w:ascii="Times New Roman" w:hAnsi="Times New Roman" w:cs="Times New Roman"/>
                <w:sz w:val="24"/>
                <w:szCs w:val="24"/>
                <w:lang w:val="en-US"/>
              </w:rPr>
              <w:t>.</w:t>
            </w:r>
          </w:p>
        </w:tc>
      </w:tr>
    </w:tbl>
    <w:p w:rsidR="00174386" w:rsidRPr="00E61187" w:rsidRDefault="00174386" w:rsidP="00274C2B">
      <w:pPr>
        <w:spacing w:after="0" w:line="360" w:lineRule="auto"/>
        <w:ind w:firstLine="709"/>
        <w:jc w:val="both"/>
        <w:rPr>
          <w:rFonts w:ascii="Times New Roman" w:hAnsi="Times New Roman" w:cs="Times New Roman"/>
          <w:sz w:val="24"/>
          <w:szCs w:val="24"/>
          <w:lang w:val="en-US"/>
        </w:rPr>
      </w:pPr>
    </w:p>
    <w:p w:rsidR="00DB706E" w:rsidRPr="00F34A59" w:rsidRDefault="00DB706E" w:rsidP="00274C2B">
      <w:pPr>
        <w:spacing w:after="0" w:line="360" w:lineRule="auto"/>
        <w:ind w:firstLine="709"/>
        <w:jc w:val="both"/>
        <w:rPr>
          <w:lang w:val="en-US"/>
        </w:rPr>
      </w:pPr>
    </w:p>
    <w:p w:rsidR="00797FEC" w:rsidRPr="00F34A59" w:rsidRDefault="00797FEC" w:rsidP="00274C2B">
      <w:pPr>
        <w:spacing w:after="0" w:line="360" w:lineRule="auto"/>
        <w:ind w:firstLine="709"/>
        <w:jc w:val="both"/>
        <w:rPr>
          <w:lang w:val="en-US"/>
        </w:rPr>
      </w:pPr>
    </w:p>
    <w:p w:rsidR="00797FEC" w:rsidRPr="00797FEC" w:rsidRDefault="00797FEC" w:rsidP="00274C2B">
      <w:pPr>
        <w:spacing w:after="0" w:line="360" w:lineRule="auto"/>
        <w:ind w:firstLine="709"/>
        <w:jc w:val="both"/>
        <w:rPr>
          <w:rFonts w:ascii="Times New Roman" w:hAnsi="Times New Roman" w:cs="Times New Roman"/>
          <w:i/>
          <w:sz w:val="24"/>
          <w:szCs w:val="24"/>
          <w:lang w:val="en-US"/>
        </w:rPr>
      </w:pPr>
    </w:p>
    <w:p w:rsidR="00797FEC" w:rsidRPr="00797FEC" w:rsidRDefault="00797FEC" w:rsidP="00274C2B">
      <w:pPr>
        <w:spacing w:after="0" w:line="360" w:lineRule="auto"/>
        <w:ind w:firstLine="709"/>
        <w:jc w:val="both"/>
        <w:rPr>
          <w:rFonts w:ascii="Times New Roman" w:hAnsi="Times New Roman" w:cs="Times New Roman"/>
          <w:sz w:val="24"/>
          <w:szCs w:val="24"/>
          <w:lang w:val="en-US"/>
        </w:rPr>
      </w:pPr>
      <w:bookmarkStart w:id="0" w:name="_GoBack"/>
      <w:bookmarkEnd w:id="0"/>
      <w:r w:rsidRPr="00797FEC">
        <w:rPr>
          <w:rFonts w:ascii="Times New Roman" w:hAnsi="Times New Roman" w:cs="Times New Roman"/>
          <w:sz w:val="24"/>
          <w:szCs w:val="24"/>
          <w:lang w:val="en-US"/>
        </w:rPr>
        <w:t> </w:t>
      </w:r>
    </w:p>
    <w:p w:rsidR="00797FEC" w:rsidRPr="00F34A59" w:rsidRDefault="00797FEC" w:rsidP="00274C2B">
      <w:pPr>
        <w:spacing w:after="0" w:line="360" w:lineRule="auto"/>
        <w:ind w:firstLine="709"/>
        <w:jc w:val="both"/>
        <w:rPr>
          <w:lang w:val="en-US"/>
        </w:rPr>
      </w:pPr>
    </w:p>
    <w:p w:rsidR="00274C2B" w:rsidRPr="00F34A59" w:rsidRDefault="00274C2B">
      <w:pPr>
        <w:spacing w:after="0" w:line="360" w:lineRule="auto"/>
        <w:ind w:firstLine="709"/>
        <w:jc w:val="both"/>
        <w:rPr>
          <w:lang w:val="en-US"/>
        </w:rPr>
      </w:pPr>
    </w:p>
    <w:sectPr w:rsidR="00274C2B" w:rsidRPr="00F34A59" w:rsidSect="00664BA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06" w:rsidRDefault="00416406" w:rsidP="00274C2B">
      <w:pPr>
        <w:spacing w:after="0" w:line="240" w:lineRule="auto"/>
      </w:pPr>
      <w:r>
        <w:separator/>
      </w:r>
    </w:p>
  </w:endnote>
  <w:endnote w:type="continuationSeparator" w:id="0">
    <w:p w:rsidR="00416406" w:rsidRDefault="00416406" w:rsidP="0027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447"/>
      <w:docPartObj>
        <w:docPartGallery w:val="Page Numbers (Bottom of Page)"/>
        <w:docPartUnique/>
      </w:docPartObj>
    </w:sdtPr>
    <w:sdtEndPr/>
    <w:sdtContent>
      <w:p w:rsidR="00194992" w:rsidRDefault="00416406">
        <w:pPr>
          <w:pStyle w:val="a9"/>
          <w:jc w:val="right"/>
        </w:pPr>
        <w:r>
          <w:fldChar w:fldCharType="begin"/>
        </w:r>
        <w:r>
          <w:instrText xml:space="preserve"> PAGE   \* MERGEFORMAT </w:instrText>
        </w:r>
        <w:r>
          <w:fldChar w:fldCharType="separate"/>
        </w:r>
        <w:r w:rsidR="003B7B10">
          <w:rPr>
            <w:noProof/>
          </w:rPr>
          <w:t>1</w:t>
        </w:r>
        <w:r>
          <w:rPr>
            <w:noProof/>
          </w:rPr>
          <w:fldChar w:fldCharType="end"/>
        </w:r>
      </w:p>
    </w:sdtContent>
  </w:sdt>
  <w:p w:rsidR="00194992" w:rsidRDefault="001949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06" w:rsidRDefault="00416406" w:rsidP="00274C2B">
      <w:pPr>
        <w:spacing w:after="0" w:line="240" w:lineRule="auto"/>
      </w:pPr>
      <w:r>
        <w:separator/>
      </w:r>
    </w:p>
  </w:footnote>
  <w:footnote w:type="continuationSeparator" w:id="0">
    <w:p w:rsidR="00416406" w:rsidRDefault="00416406" w:rsidP="00274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1399"/>
    <w:multiLevelType w:val="multilevel"/>
    <w:tmpl w:val="EE3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F9B"/>
    <w:multiLevelType w:val="multilevel"/>
    <w:tmpl w:val="CF58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0EAF"/>
    <w:multiLevelType w:val="multilevel"/>
    <w:tmpl w:val="1CDE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86"/>
    <w:rsid w:val="000119B3"/>
    <w:rsid w:val="00017BA2"/>
    <w:rsid w:val="00024D70"/>
    <w:rsid w:val="000265A7"/>
    <w:rsid w:val="00043FC2"/>
    <w:rsid w:val="000473B5"/>
    <w:rsid w:val="000A1A3C"/>
    <w:rsid w:val="000A6EB5"/>
    <w:rsid w:val="000B2226"/>
    <w:rsid w:val="000B6422"/>
    <w:rsid w:val="00167DD0"/>
    <w:rsid w:val="00171DED"/>
    <w:rsid w:val="00174386"/>
    <w:rsid w:val="00194992"/>
    <w:rsid w:val="001C1604"/>
    <w:rsid w:val="001C17E2"/>
    <w:rsid w:val="001C1E2D"/>
    <w:rsid w:val="001C1F3D"/>
    <w:rsid w:val="001E2862"/>
    <w:rsid w:val="001F45FC"/>
    <w:rsid w:val="00252533"/>
    <w:rsid w:val="0026111B"/>
    <w:rsid w:val="00262E0F"/>
    <w:rsid w:val="00270B8C"/>
    <w:rsid w:val="00274C2B"/>
    <w:rsid w:val="002C3FF7"/>
    <w:rsid w:val="002D23F1"/>
    <w:rsid w:val="002E308B"/>
    <w:rsid w:val="00336FCA"/>
    <w:rsid w:val="00367CBE"/>
    <w:rsid w:val="003768C7"/>
    <w:rsid w:val="00390626"/>
    <w:rsid w:val="003B4F05"/>
    <w:rsid w:val="003B6366"/>
    <w:rsid w:val="003B7B10"/>
    <w:rsid w:val="003C02B8"/>
    <w:rsid w:val="003E0554"/>
    <w:rsid w:val="004157D5"/>
    <w:rsid w:val="00416406"/>
    <w:rsid w:val="004336E0"/>
    <w:rsid w:val="00436CFF"/>
    <w:rsid w:val="00465722"/>
    <w:rsid w:val="00473982"/>
    <w:rsid w:val="00495951"/>
    <w:rsid w:val="004A04D5"/>
    <w:rsid w:val="004A7B7A"/>
    <w:rsid w:val="00530B7E"/>
    <w:rsid w:val="00540F00"/>
    <w:rsid w:val="00576A86"/>
    <w:rsid w:val="005C666B"/>
    <w:rsid w:val="00603129"/>
    <w:rsid w:val="00606044"/>
    <w:rsid w:val="00614BC3"/>
    <w:rsid w:val="00650680"/>
    <w:rsid w:val="00664BA3"/>
    <w:rsid w:val="00675075"/>
    <w:rsid w:val="006941BB"/>
    <w:rsid w:val="006C68AB"/>
    <w:rsid w:val="006F1C92"/>
    <w:rsid w:val="007069C9"/>
    <w:rsid w:val="00756650"/>
    <w:rsid w:val="00792809"/>
    <w:rsid w:val="00796E03"/>
    <w:rsid w:val="00797FEC"/>
    <w:rsid w:val="007E1344"/>
    <w:rsid w:val="00825022"/>
    <w:rsid w:val="0083173A"/>
    <w:rsid w:val="008453AC"/>
    <w:rsid w:val="008533C3"/>
    <w:rsid w:val="008553A5"/>
    <w:rsid w:val="00896505"/>
    <w:rsid w:val="00896FF0"/>
    <w:rsid w:val="008D1A3A"/>
    <w:rsid w:val="008E1C5F"/>
    <w:rsid w:val="008F504D"/>
    <w:rsid w:val="009C20DE"/>
    <w:rsid w:val="00A40E93"/>
    <w:rsid w:val="00A61FE8"/>
    <w:rsid w:val="00A64EC3"/>
    <w:rsid w:val="00A7490C"/>
    <w:rsid w:val="00AD1D72"/>
    <w:rsid w:val="00B02D58"/>
    <w:rsid w:val="00B1652B"/>
    <w:rsid w:val="00B30A39"/>
    <w:rsid w:val="00B3416A"/>
    <w:rsid w:val="00B53585"/>
    <w:rsid w:val="00BB07D8"/>
    <w:rsid w:val="00BC4F9A"/>
    <w:rsid w:val="00C0286B"/>
    <w:rsid w:val="00C57805"/>
    <w:rsid w:val="00C65F00"/>
    <w:rsid w:val="00CA745B"/>
    <w:rsid w:val="00CE5258"/>
    <w:rsid w:val="00CF0A33"/>
    <w:rsid w:val="00CF6074"/>
    <w:rsid w:val="00D04B18"/>
    <w:rsid w:val="00D1087A"/>
    <w:rsid w:val="00D22C11"/>
    <w:rsid w:val="00D24B00"/>
    <w:rsid w:val="00D30F73"/>
    <w:rsid w:val="00D44B96"/>
    <w:rsid w:val="00D45BE7"/>
    <w:rsid w:val="00D61841"/>
    <w:rsid w:val="00D716E1"/>
    <w:rsid w:val="00D90CE7"/>
    <w:rsid w:val="00DB5BF7"/>
    <w:rsid w:val="00DB706E"/>
    <w:rsid w:val="00DF33C2"/>
    <w:rsid w:val="00E120FA"/>
    <w:rsid w:val="00E453AE"/>
    <w:rsid w:val="00E87D3B"/>
    <w:rsid w:val="00EF1C12"/>
    <w:rsid w:val="00F34A59"/>
    <w:rsid w:val="00F7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3ED4-DB32-4800-AC9A-66CE45BF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386"/>
  </w:style>
  <w:style w:type="paragraph" w:styleId="1">
    <w:name w:val="heading 1"/>
    <w:basedOn w:val="a"/>
    <w:next w:val="a"/>
    <w:link w:val="10"/>
    <w:uiPriority w:val="9"/>
    <w:qFormat/>
    <w:rsid w:val="006F1C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7438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74386"/>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39"/>
    <w:rsid w:val="0017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174386"/>
    <w:pPr>
      <w:spacing w:after="0" w:line="240" w:lineRule="auto"/>
    </w:pPr>
    <w:rPr>
      <w:rFonts w:ascii="Courier New" w:eastAsia="Times New Roman" w:hAnsi="Courier New" w:cs="Times New Roman"/>
      <w:sz w:val="20"/>
      <w:szCs w:val="20"/>
      <w:lang w:val="en-US"/>
    </w:rPr>
  </w:style>
  <w:style w:type="character" w:customStyle="1" w:styleId="a5">
    <w:name w:val="Текст Знак"/>
    <w:basedOn w:val="a0"/>
    <w:link w:val="a4"/>
    <w:rsid w:val="00174386"/>
    <w:rPr>
      <w:rFonts w:ascii="Courier New" w:eastAsia="Times New Roman" w:hAnsi="Courier New" w:cs="Times New Roman"/>
      <w:sz w:val="20"/>
      <w:szCs w:val="20"/>
      <w:lang w:val="en-US"/>
    </w:rPr>
  </w:style>
  <w:style w:type="character" w:styleId="a6">
    <w:name w:val="Hyperlink"/>
    <w:basedOn w:val="a0"/>
    <w:uiPriority w:val="99"/>
    <w:unhideWhenUsed/>
    <w:rsid w:val="00174386"/>
    <w:rPr>
      <w:color w:val="0563C1" w:themeColor="hyperlink"/>
      <w:u w:val="single"/>
    </w:rPr>
  </w:style>
  <w:style w:type="paragraph" w:customStyle="1" w:styleId="11">
    <w:name w:val="Обычный1"/>
    <w:rsid w:val="00174386"/>
    <w:rPr>
      <w:rFonts w:ascii="Calibri" w:eastAsia="Times New Roman" w:hAnsi="Calibri" w:cs="Calibri"/>
      <w:lang w:eastAsia="ru-RU"/>
    </w:rPr>
  </w:style>
  <w:style w:type="character" w:customStyle="1" w:styleId="10">
    <w:name w:val="Заголовок 1 Знак"/>
    <w:basedOn w:val="a0"/>
    <w:link w:val="1"/>
    <w:uiPriority w:val="9"/>
    <w:rsid w:val="006F1C92"/>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semiHidden/>
    <w:unhideWhenUsed/>
    <w:rsid w:val="00274C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4C2B"/>
  </w:style>
  <w:style w:type="paragraph" w:styleId="a9">
    <w:name w:val="footer"/>
    <w:basedOn w:val="a"/>
    <w:link w:val="aa"/>
    <w:uiPriority w:val="99"/>
    <w:unhideWhenUsed/>
    <w:rsid w:val="00274C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052">
      <w:bodyDiv w:val="1"/>
      <w:marLeft w:val="0"/>
      <w:marRight w:val="0"/>
      <w:marTop w:val="0"/>
      <w:marBottom w:val="0"/>
      <w:divBdr>
        <w:top w:val="none" w:sz="0" w:space="0" w:color="auto"/>
        <w:left w:val="none" w:sz="0" w:space="0" w:color="auto"/>
        <w:bottom w:val="none" w:sz="0" w:space="0" w:color="auto"/>
        <w:right w:val="none" w:sz="0" w:space="0" w:color="auto"/>
      </w:divBdr>
    </w:div>
    <w:div w:id="200292914">
      <w:bodyDiv w:val="1"/>
      <w:marLeft w:val="0"/>
      <w:marRight w:val="0"/>
      <w:marTop w:val="0"/>
      <w:marBottom w:val="0"/>
      <w:divBdr>
        <w:top w:val="none" w:sz="0" w:space="0" w:color="auto"/>
        <w:left w:val="none" w:sz="0" w:space="0" w:color="auto"/>
        <w:bottom w:val="none" w:sz="0" w:space="0" w:color="auto"/>
        <w:right w:val="none" w:sz="0" w:space="0" w:color="auto"/>
      </w:divBdr>
    </w:div>
    <w:div w:id="301278761">
      <w:bodyDiv w:val="1"/>
      <w:marLeft w:val="0"/>
      <w:marRight w:val="0"/>
      <w:marTop w:val="0"/>
      <w:marBottom w:val="0"/>
      <w:divBdr>
        <w:top w:val="none" w:sz="0" w:space="0" w:color="auto"/>
        <w:left w:val="none" w:sz="0" w:space="0" w:color="auto"/>
        <w:bottom w:val="none" w:sz="0" w:space="0" w:color="auto"/>
        <w:right w:val="none" w:sz="0" w:space="0" w:color="auto"/>
      </w:divBdr>
    </w:div>
    <w:div w:id="605771926">
      <w:bodyDiv w:val="1"/>
      <w:marLeft w:val="0"/>
      <w:marRight w:val="0"/>
      <w:marTop w:val="0"/>
      <w:marBottom w:val="0"/>
      <w:divBdr>
        <w:top w:val="none" w:sz="0" w:space="0" w:color="auto"/>
        <w:left w:val="none" w:sz="0" w:space="0" w:color="auto"/>
        <w:bottom w:val="none" w:sz="0" w:space="0" w:color="auto"/>
        <w:right w:val="none" w:sz="0" w:space="0" w:color="auto"/>
      </w:divBdr>
    </w:div>
    <w:div w:id="668943483">
      <w:bodyDiv w:val="1"/>
      <w:marLeft w:val="0"/>
      <w:marRight w:val="0"/>
      <w:marTop w:val="0"/>
      <w:marBottom w:val="0"/>
      <w:divBdr>
        <w:top w:val="none" w:sz="0" w:space="0" w:color="auto"/>
        <w:left w:val="none" w:sz="0" w:space="0" w:color="auto"/>
        <w:bottom w:val="none" w:sz="0" w:space="0" w:color="auto"/>
        <w:right w:val="none" w:sz="0" w:space="0" w:color="auto"/>
      </w:divBdr>
    </w:div>
    <w:div w:id="790517808">
      <w:bodyDiv w:val="1"/>
      <w:marLeft w:val="0"/>
      <w:marRight w:val="0"/>
      <w:marTop w:val="0"/>
      <w:marBottom w:val="0"/>
      <w:divBdr>
        <w:top w:val="none" w:sz="0" w:space="0" w:color="auto"/>
        <w:left w:val="none" w:sz="0" w:space="0" w:color="auto"/>
        <w:bottom w:val="none" w:sz="0" w:space="0" w:color="auto"/>
        <w:right w:val="none" w:sz="0" w:space="0" w:color="auto"/>
      </w:divBdr>
      <w:divsChild>
        <w:div w:id="115487172">
          <w:marLeft w:val="0"/>
          <w:marRight w:val="0"/>
          <w:marTop w:val="0"/>
          <w:marBottom w:val="0"/>
          <w:divBdr>
            <w:top w:val="none" w:sz="0" w:space="0" w:color="auto"/>
            <w:left w:val="none" w:sz="0" w:space="0" w:color="auto"/>
            <w:bottom w:val="none" w:sz="0" w:space="0" w:color="auto"/>
            <w:right w:val="none" w:sz="0" w:space="0" w:color="auto"/>
          </w:divBdr>
        </w:div>
        <w:div w:id="1392921566">
          <w:marLeft w:val="0"/>
          <w:marRight w:val="0"/>
          <w:marTop w:val="0"/>
          <w:marBottom w:val="0"/>
          <w:divBdr>
            <w:top w:val="none" w:sz="0" w:space="0" w:color="auto"/>
            <w:left w:val="none" w:sz="0" w:space="0" w:color="auto"/>
            <w:bottom w:val="none" w:sz="0" w:space="0" w:color="auto"/>
            <w:right w:val="none" w:sz="0" w:space="0" w:color="auto"/>
          </w:divBdr>
        </w:div>
        <w:div w:id="338696338">
          <w:marLeft w:val="0"/>
          <w:marRight w:val="0"/>
          <w:marTop w:val="0"/>
          <w:marBottom w:val="0"/>
          <w:divBdr>
            <w:top w:val="none" w:sz="0" w:space="0" w:color="auto"/>
            <w:left w:val="none" w:sz="0" w:space="0" w:color="auto"/>
            <w:bottom w:val="none" w:sz="0" w:space="0" w:color="auto"/>
            <w:right w:val="none" w:sz="0" w:space="0" w:color="auto"/>
          </w:divBdr>
          <w:divsChild>
            <w:div w:id="1199123016">
              <w:marLeft w:val="0"/>
              <w:marRight w:val="0"/>
              <w:marTop w:val="0"/>
              <w:marBottom w:val="0"/>
              <w:divBdr>
                <w:top w:val="none" w:sz="0" w:space="0" w:color="auto"/>
                <w:left w:val="none" w:sz="0" w:space="0" w:color="auto"/>
                <w:bottom w:val="none" w:sz="0" w:space="0" w:color="auto"/>
                <w:right w:val="none" w:sz="0" w:space="0" w:color="auto"/>
              </w:divBdr>
              <w:divsChild>
                <w:div w:id="5701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4255">
      <w:bodyDiv w:val="1"/>
      <w:marLeft w:val="0"/>
      <w:marRight w:val="0"/>
      <w:marTop w:val="0"/>
      <w:marBottom w:val="0"/>
      <w:divBdr>
        <w:top w:val="none" w:sz="0" w:space="0" w:color="auto"/>
        <w:left w:val="none" w:sz="0" w:space="0" w:color="auto"/>
        <w:bottom w:val="none" w:sz="0" w:space="0" w:color="auto"/>
        <w:right w:val="none" w:sz="0" w:space="0" w:color="auto"/>
      </w:divBdr>
    </w:div>
    <w:div w:id="994845390">
      <w:bodyDiv w:val="1"/>
      <w:marLeft w:val="0"/>
      <w:marRight w:val="0"/>
      <w:marTop w:val="0"/>
      <w:marBottom w:val="0"/>
      <w:divBdr>
        <w:top w:val="none" w:sz="0" w:space="0" w:color="auto"/>
        <w:left w:val="none" w:sz="0" w:space="0" w:color="auto"/>
        <w:bottom w:val="none" w:sz="0" w:space="0" w:color="auto"/>
        <w:right w:val="none" w:sz="0" w:space="0" w:color="auto"/>
      </w:divBdr>
    </w:div>
    <w:div w:id="1283608299">
      <w:bodyDiv w:val="1"/>
      <w:marLeft w:val="0"/>
      <w:marRight w:val="0"/>
      <w:marTop w:val="0"/>
      <w:marBottom w:val="0"/>
      <w:divBdr>
        <w:top w:val="none" w:sz="0" w:space="0" w:color="auto"/>
        <w:left w:val="none" w:sz="0" w:space="0" w:color="auto"/>
        <w:bottom w:val="none" w:sz="0" w:space="0" w:color="auto"/>
        <w:right w:val="none" w:sz="0" w:space="0" w:color="auto"/>
      </w:divBdr>
    </w:div>
    <w:div w:id="1292130702">
      <w:bodyDiv w:val="1"/>
      <w:marLeft w:val="0"/>
      <w:marRight w:val="0"/>
      <w:marTop w:val="0"/>
      <w:marBottom w:val="0"/>
      <w:divBdr>
        <w:top w:val="none" w:sz="0" w:space="0" w:color="auto"/>
        <w:left w:val="none" w:sz="0" w:space="0" w:color="auto"/>
        <w:bottom w:val="none" w:sz="0" w:space="0" w:color="auto"/>
        <w:right w:val="none" w:sz="0" w:space="0" w:color="auto"/>
      </w:divBdr>
    </w:div>
    <w:div w:id="1607539434">
      <w:bodyDiv w:val="1"/>
      <w:marLeft w:val="0"/>
      <w:marRight w:val="0"/>
      <w:marTop w:val="0"/>
      <w:marBottom w:val="0"/>
      <w:divBdr>
        <w:top w:val="none" w:sz="0" w:space="0" w:color="auto"/>
        <w:left w:val="none" w:sz="0" w:space="0" w:color="auto"/>
        <w:bottom w:val="none" w:sz="0" w:space="0" w:color="auto"/>
        <w:right w:val="none" w:sz="0" w:space="0" w:color="auto"/>
      </w:divBdr>
    </w:div>
    <w:div w:id="1913418769">
      <w:bodyDiv w:val="1"/>
      <w:marLeft w:val="0"/>
      <w:marRight w:val="0"/>
      <w:marTop w:val="0"/>
      <w:marBottom w:val="0"/>
      <w:divBdr>
        <w:top w:val="none" w:sz="0" w:space="0" w:color="auto"/>
        <w:left w:val="none" w:sz="0" w:space="0" w:color="auto"/>
        <w:bottom w:val="none" w:sz="0" w:space="0" w:color="auto"/>
        <w:right w:val="none" w:sz="0" w:space="0" w:color="auto"/>
      </w:divBdr>
    </w:div>
    <w:div w:id="1920408598">
      <w:bodyDiv w:val="1"/>
      <w:marLeft w:val="0"/>
      <w:marRight w:val="0"/>
      <w:marTop w:val="0"/>
      <w:marBottom w:val="0"/>
      <w:divBdr>
        <w:top w:val="none" w:sz="0" w:space="0" w:color="auto"/>
        <w:left w:val="none" w:sz="0" w:space="0" w:color="auto"/>
        <w:bottom w:val="none" w:sz="0" w:space="0" w:color="auto"/>
        <w:right w:val="none" w:sz="0" w:space="0" w:color="auto"/>
      </w:divBdr>
    </w:div>
    <w:div w:id="2048097379">
      <w:bodyDiv w:val="1"/>
      <w:marLeft w:val="0"/>
      <w:marRight w:val="0"/>
      <w:marTop w:val="0"/>
      <w:marBottom w:val="0"/>
      <w:divBdr>
        <w:top w:val="none" w:sz="0" w:space="0" w:color="auto"/>
        <w:left w:val="none" w:sz="0" w:space="0" w:color="auto"/>
        <w:bottom w:val="none" w:sz="0" w:space="0" w:color="auto"/>
        <w:right w:val="none" w:sz="0" w:space="0" w:color="auto"/>
      </w:divBdr>
      <w:divsChild>
        <w:div w:id="540824032">
          <w:marLeft w:val="0"/>
          <w:marRight w:val="0"/>
          <w:marTop w:val="0"/>
          <w:marBottom w:val="0"/>
          <w:divBdr>
            <w:top w:val="none" w:sz="0" w:space="0" w:color="auto"/>
            <w:left w:val="none" w:sz="0" w:space="0" w:color="auto"/>
            <w:bottom w:val="none" w:sz="0" w:space="0" w:color="auto"/>
            <w:right w:val="none" w:sz="0" w:space="0" w:color="auto"/>
          </w:divBdr>
        </w:div>
        <w:div w:id="418645875">
          <w:marLeft w:val="0"/>
          <w:marRight w:val="0"/>
          <w:marTop w:val="0"/>
          <w:marBottom w:val="0"/>
          <w:divBdr>
            <w:top w:val="none" w:sz="0" w:space="0" w:color="auto"/>
            <w:left w:val="none" w:sz="0" w:space="0" w:color="auto"/>
            <w:bottom w:val="none" w:sz="0" w:space="0" w:color="auto"/>
            <w:right w:val="none" w:sz="0" w:space="0" w:color="auto"/>
          </w:divBdr>
        </w:div>
        <w:div w:id="500969672">
          <w:marLeft w:val="0"/>
          <w:marRight w:val="0"/>
          <w:marTop w:val="0"/>
          <w:marBottom w:val="0"/>
          <w:divBdr>
            <w:top w:val="none" w:sz="0" w:space="0" w:color="auto"/>
            <w:left w:val="none" w:sz="0" w:space="0" w:color="auto"/>
            <w:bottom w:val="none" w:sz="0" w:space="0" w:color="auto"/>
            <w:right w:val="none" w:sz="0" w:space="0" w:color="auto"/>
          </w:divBdr>
          <w:divsChild>
            <w:div w:id="1072191011">
              <w:marLeft w:val="0"/>
              <w:marRight w:val="0"/>
              <w:marTop w:val="0"/>
              <w:marBottom w:val="0"/>
              <w:divBdr>
                <w:top w:val="none" w:sz="0" w:space="0" w:color="auto"/>
                <w:left w:val="none" w:sz="0" w:space="0" w:color="auto"/>
                <w:bottom w:val="none" w:sz="0" w:space="0" w:color="auto"/>
                <w:right w:val="none" w:sz="0" w:space="0" w:color="auto"/>
              </w:divBdr>
              <w:divsChild>
                <w:div w:id="11422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dvedev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pleb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medvedeva@mail.ru" TargetMode="External"/><Relationship Id="rId4" Type="http://schemas.openxmlformats.org/officeDocument/2006/relationships/webSettings" Target="webSettings.xml"/><Relationship Id="rId9" Type="http://schemas.openxmlformats.org/officeDocument/2006/relationships/hyperlink" Target="mailto:umpleb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12411</Characters>
  <Application>Microsoft Office Word</Application>
  <DocSecurity>0</DocSecurity>
  <Lines>243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2022-05-18T13:03:00Z</dcterms:created>
  <dcterms:modified xsi:type="dcterms:W3CDTF">2022-05-18T13:03:00Z</dcterms:modified>
</cp:coreProperties>
</file>