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C6" w:rsidRPr="00E7225F" w:rsidRDefault="008A3FC6" w:rsidP="008A3FC6">
      <w:pPr>
        <w:spacing w:line="276" w:lineRule="auto"/>
        <w:jc w:val="center"/>
        <w:rPr>
          <w:rFonts w:eastAsiaTheme="minorHAnsi"/>
          <w:b/>
        </w:rPr>
      </w:pPr>
    </w:p>
    <w:p w:rsidR="008A3FC6" w:rsidRPr="008A3FC6" w:rsidRDefault="008A3FC6" w:rsidP="008A3FC6">
      <w:pPr>
        <w:spacing w:line="276" w:lineRule="auto"/>
        <w:jc w:val="center"/>
        <w:rPr>
          <w:rFonts w:eastAsiaTheme="minorHAnsi"/>
          <w:b/>
          <w:sz w:val="24"/>
          <w:szCs w:val="24"/>
        </w:rPr>
      </w:pPr>
      <w:r w:rsidRPr="008A3FC6">
        <w:rPr>
          <w:rFonts w:eastAsiaTheme="minorHAnsi"/>
          <w:b/>
          <w:sz w:val="24"/>
          <w:szCs w:val="24"/>
        </w:rPr>
        <w:t>SYSTEMIC SOLUTIONS FOR SYSTEMIC PROBLEMS</w:t>
      </w:r>
    </w:p>
    <w:p w:rsidR="008A3FC6" w:rsidRPr="008A3FC6" w:rsidRDefault="008A3FC6" w:rsidP="008A3FC6">
      <w:pPr>
        <w:spacing w:line="276" w:lineRule="auto"/>
        <w:jc w:val="center"/>
        <w:rPr>
          <w:rFonts w:eastAsiaTheme="minorHAnsi"/>
          <w:sz w:val="24"/>
          <w:szCs w:val="24"/>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r>
        <w:rPr>
          <w:rFonts w:eastAsiaTheme="minorHAnsi"/>
        </w:rPr>
        <w:t xml:space="preserve"> </w:t>
      </w:r>
    </w:p>
    <w:p w:rsidR="008A3FC6" w:rsidRPr="00E7225F" w:rsidRDefault="008A3FC6" w:rsidP="008A3FC6">
      <w:pPr>
        <w:spacing w:line="276" w:lineRule="auto"/>
        <w:jc w:val="center"/>
        <w:rPr>
          <w:rFonts w:eastAsiaTheme="minorHAnsi"/>
        </w:rPr>
      </w:pPr>
      <w:r w:rsidRPr="00E7225F">
        <w:rPr>
          <w:rFonts w:eastAsiaTheme="minorHAnsi"/>
        </w:rPr>
        <w:t xml:space="preserve">By Stuart A. </w:t>
      </w:r>
      <w:proofErr w:type="spellStart"/>
      <w:r w:rsidRPr="00E7225F">
        <w:rPr>
          <w:rFonts w:eastAsiaTheme="minorHAnsi"/>
        </w:rPr>
        <w:t>Umpleby</w:t>
      </w:r>
      <w:proofErr w:type="spellEnd"/>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r w:rsidRPr="00E7225F">
        <w:rPr>
          <w:rFonts w:eastAsiaTheme="minorHAnsi"/>
        </w:rPr>
        <w:t>Department of Management</w:t>
      </w:r>
    </w:p>
    <w:p w:rsidR="008A3FC6" w:rsidRPr="00E7225F" w:rsidRDefault="008A3FC6" w:rsidP="008A3FC6">
      <w:pPr>
        <w:spacing w:line="276" w:lineRule="auto"/>
        <w:jc w:val="center"/>
        <w:rPr>
          <w:rFonts w:eastAsiaTheme="minorHAnsi"/>
        </w:rPr>
      </w:pPr>
      <w:r w:rsidRPr="00E7225F">
        <w:rPr>
          <w:rFonts w:eastAsiaTheme="minorHAnsi"/>
        </w:rPr>
        <w:t>The George Washington University</w:t>
      </w:r>
    </w:p>
    <w:p w:rsidR="008A3FC6" w:rsidRPr="00E7225F" w:rsidRDefault="008A3FC6" w:rsidP="008A3FC6">
      <w:pPr>
        <w:spacing w:line="276" w:lineRule="auto"/>
        <w:jc w:val="center"/>
        <w:rPr>
          <w:rFonts w:eastAsiaTheme="minorHAnsi"/>
        </w:rPr>
      </w:pPr>
      <w:r w:rsidRPr="00E7225F">
        <w:rPr>
          <w:rFonts w:eastAsiaTheme="minorHAnsi"/>
        </w:rPr>
        <w:t>Washington, DC 20052</w:t>
      </w:r>
    </w:p>
    <w:p w:rsidR="008A3FC6" w:rsidRPr="00E7225F" w:rsidRDefault="00A73BAD" w:rsidP="008A3FC6">
      <w:pPr>
        <w:spacing w:line="276" w:lineRule="auto"/>
        <w:jc w:val="center"/>
        <w:rPr>
          <w:rFonts w:eastAsiaTheme="minorHAnsi"/>
        </w:rPr>
      </w:pPr>
      <w:hyperlink r:id="rId8" w:history="1">
        <w:r w:rsidR="008A3FC6" w:rsidRPr="00E7225F">
          <w:rPr>
            <w:rFonts w:eastAsiaTheme="minorHAnsi"/>
            <w:color w:val="0000FF" w:themeColor="hyperlink"/>
            <w:u w:val="single"/>
          </w:rPr>
          <w:t>umpleby@gwu.edu</w:t>
        </w:r>
      </w:hyperlink>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r>
        <w:rPr>
          <w:rFonts w:eastAsiaTheme="minorHAnsi"/>
        </w:rPr>
        <w:t>November 30</w:t>
      </w:r>
      <w:r w:rsidRPr="00E7225F">
        <w:rPr>
          <w:rFonts w:eastAsiaTheme="minorHAnsi"/>
        </w:rPr>
        <w:t>, 2016</w:t>
      </w: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p>
    <w:p w:rsidR="008A3FC6" w:rsidRPr="00E7225F" w:rsidRDefault="008A3FC6" w:rsidP="008A3FC6">
      <w:pPr>
        <w:spacing w:line="276" w:lineRule="auto"/>
        <w:jc w:val="center"/>
        <w:rPr>
          <w:rFonts w:eastAsiaTheme="minorHAnsi"/>
        </w:rPr>
      </w:pPr>
      <w:r w:rsidRPr="00E7225F">
        <w:rPr>
          <w:rFonts w:eastAsiaTheme="minorHAnsi"/>
        </w:rPr>
        <w:t>Based on a presentation at Sichuan University, Chengdu, China, October, 2015</w:t>
      </w:r>
    </w:p>
    <w:p w:rsidR="008A3FC6" w:rsidRPr="00E7225F" w:rsidRDefault="008A3FC6" w:rsidP="008A3FC6">
      <w:pPr>
        <w:spacing w:line="276" w:lineRule="auto"/>
        <w:jc w:val="center"/>
        <w:rPr>
          <w:rFonts w:eastAsiaTheme="minorHAnsi"/>
        </w:rPr>
      </w:pPr>
      <w:r w:rsidRPr="00E7225F">
        <w:rPr>
          <w:rFonts w:eastAsiaTheme="minorHAnsi"/>
        </w:rPr>
        <w:t xml:space="preserve">Prepared for the </w:t>
      </w:r>
      <w:r w:rsidRPr="00E7225F">
        <w:rPr>
          <w:rFonts w:eastAsiaTheme="minorHAnsi"/>
          <w:i/>
        </w:rPr>
        <w:t>Journal of Systems Science and Systems Engineering</w:t>
      </w:r>
    </w:p>
    <w:p w:rsidR="008A3FC6" w:rsidRDefault="008A3FC6">
      <w:pPr>
        <w:widowControl/>
        <w:jc w:val="left"/>
        <w:rPr>
          <w:b/>
          <w:caps/>
          <w:noProof/>
          <w:kern w:val="0"/>
          <w:sz w:val="24"/>
          <w:szCs w:val="24"/>
          <w:lang w:eastAsia="en-US"/>
        </w:rPr>
      </w:pPr>
      <w:r>
        <w:br w:type="page"/>
      </w:r>
    </w:p>
    <w:p w:rsidR="00083FC7" w:rsidRDefault="00180BAF">
      <w:pPr>
        <w:pStyle w:val="Title1"/>
      </w:pPr>
      <w:r w:rsidRPr="00180BAF">
        <w:lastRenderedPageBreak/>
        <w:t>SYSTEMIC SOLUTIONS FOR SYSTEMIC PROBLEMS</w:t>
      </w:r>
    </w:p>
    <w:p w:rsidR="00083FC7" w:rsidRDefault="00180BAF">
      <w:pPr>
        <w:pStyle w:val="Author"/>
        <w:rPr>
          <w:rFonts w:eastAsia="SimSun"/>
        </w:rPr>
      </w:pPr>
      <w:r>
        <w:t>Stuart Umpleby</w:t>
      </w:r>
      <w:r w:rsidR="00083FC7">
        <w:rPr>
          <w:rFonts w:eastAsia="SimSun" w:hint="eastAsia"/>
          <w:vertAlign w:val="superscript"/>
        </w:rPr>
        <w:t>1</w:t>
      </w:r>
      <w:r w:rsidR="00083FC7">
        <w:rPr>
          <w:rFonts w:eastAsia="SimSun" w:hint="eastAsia"/>
        </w:rPr>
        <w:tab/>
      </w:r>
    </w:p>
    <w:p w:rsidR="00180BAF" w:rsidRDefault="00083FC7">
      <w:pPr>
        <w:pStyle w:val="AuthorAdd"/>
      </w:pPr>
      <w:r>
        <w:rPr>
          <w:rFonts w:hint="eastAsia"/>
          <w:vertAlign w:val="superscript"/>
        </w:rPr>
        <w:t>1</w:t>
      </w:r>
      <w:r w:rsidR="00180BAF">
        <w:t xml:space="preserve">Department of Management, </w:t>
      </w:r>
      <w:r w:rsidR="00180BAF" w:rsidRPr="00180BAF">
        <w:t>School of Business</w:t>
      </w:r>
      <w:r w:rsidR="00180BAF">
        <w:t>,</w:t>
      </w:r>
      <w:r w:rsidR="00180BAF" w:rsidRPr="00180BAF">
        <w:t xml:space="preserve"> George Washington University </w:t>
      </w:r>
    </w:p>
    <w:p w:rsidR="00083FC7" w:rsidRDefault="00180BAF">
      <w:pPr>
        <w:pStyle w:val="AuthorAdd"/>
      </w:pPr>
      <w:r w:rsidRPr="00180BAF">
        <w:t>umpleby@gmail.com</w:t>
      </w:r>
    </w:p>
    <w:p w:rsidR="00CD5322" w:rsidRDefault="00CD5322" w:rsidP="005344F5">
      <w:pPr>
        <w:pStyle w:val="Abstract"/>
      </w:pPr>
    </w:p>
    <w:p w:rsidR="00CD5322" w:rsidRDefault="00CD5322" w:rsidP="00CD5322">
      <w:r w:rsidRPr="00E7225F">
        <w:t xml:space="preserve">“The </w:t>
      </w:r>
      <w:r>
        <w:t>logic of the world is the logic of descriptions of the world.”</w:t>
      </w:r>
    </w:p>
    <w:p w:rsidR="00CD5322" w:rsidRDefault="00CD5322" w:rsidP="00CD5322">
      <w:pPr>
        <w:ind w:left="5040" w:firstLine="720"/>
      </w:pPr>
      <w:r>
        <w:t xml:space="preserve">-- Heinz von </w:t>
      </w:r>
      <w:proofErr w:type="spellStart"/>
      <w:r>
        <w:t>Foerster</w:t>
      </w:r>
      <w:proofErr w:type="spellEnd"/>
    </w:p>
    <w:p w:rsidR="00083FC7" w:rsidRDefault="00083FC7" w:rsidP="005344F5">
      <w:pPr>
        <w:pStyle w:val="Abstract"/>
      </w:pPr>
      <w:r>
        <w:t>Abstract</w:t>
      </w:r>
    </w:p>
    <w:p w:rsidR="00083FC7" w:rsidRDefault="00180BAF" w:rsidP="005344F5">
      <w:pPr>
        <w:pStyle w:val="Abstractcontent"/>
      </w:pPr>
      <w:r w:rsidRPr="00180BAF">
        <w:t>The systems sciences and cybernetics emerged in the years after World War II.  These fields created many new approaches to engineering and management and contributed new ideas to existing academic fields.  The new fields also identified similar concepts across a range of fields and began to create a general theory of systems. In addition the systems sciences created a variety of methods for managing complex systems, for example</w:t>
      </w:r>
      <w:r w:rsidR="00D6315A">
        <w:t xml:space="preserve"> </w:t>
      </w:r>
      <w:r w:rsidRPr="00180BAF">
        <w:t>logistics, operations research and computer simulations.</w:t>
      </w:r>
      <w:r w:rsidR="00D6315A">
        <w:t xml:space="preserve"> </w:t>
      </w:r>
      <w:r w:rsidRPr="00180BAF">
        <w:t>In the 1970s there was concern about population and environmental balance.  Currently there is increasing concern with governance, since the rate of presentation of problems seems to be greater than the ability of our institutions to manage them.  This paper will discuss the history of systems science and cybernetics, the questions formulated and the solutions proposed, the difficulties encountered in finding a home within contemporary universities and some exciting lines of research now underway.</w:t>
      </w:r>
    </w:p>
    <w:p w:rsidR="00083FC7" w:rsidRDefault="00083FC7" w:rsidP="005344F5">
      <w:pPr>
        <w:pStyle w:val="Keywords"/>
      </w:pPr>
      <w:r>
        <w:rPr>
          <w:rStyle w:val="KeywordsChar0"/>
          <w:rFonts w:hint="eastAsia"/>
        </w:rPr>
        <w:t>Keywords:</w:t>
      </w:r>
      <w:r w:rsidR="00D6315A">
        <w:rPr>
          <w:rStyle w:val="KeywordsChar0"/>
        </w:rPr>
        <w:t xml:space="preserve"> </w:t>
      </w:r>
      <w:r w:rsidR="00180BAF" w:rsidRPr="00180BAF">
        <w:t>general systems theory, cybernetics, systems engineering, complexity, epistemology</w:t>
      </w:r>
    </w:p>
    <w:p w:rsidR="00083FC7" w:rsidRDefault="00083FC7" w:rsidP="005344F5">
      <w:pPr>
        <w:pStyle w:val="Line"/>
        <w:spacing w:after="0" w:line="300" w:lineRule="exact"/>
      </w:pPr>
    </w:p>
    <w:p w:rsidR="00083FC7" w:rsidRDefault="00083FC7" w:rsidP="005344F5">
      <w:pPr>
        <w:spacing w:line="300" w:lineRule="exact"/>
        <w:sectPr w:rsidR="00083FC7">
          <w:headerReference w:type="even" r:id="rId9"/>
          <w:headerReference w:type="default" r:id="rId10"/>
          <w:headerReference w:type="first" r:id="rId11"/>
          <w:footerReference w:type="first" r:id="rId12"/>
          <w:type w:val="continuous"/>
          <w:pgSz w:w="10433" w:h="14742"/>
          <w:pgMar w:top="1928" w:right="851" w:bottom="1361" w:left="1304" w:header="1134" w:footer="907" w:gutter="0"/>
          <w:pgNumType w:start="1"/>
          <w:cols w:space="720"/>
          <w:titlePg/>
          <w:docGrid w:linePitch="273"/>
        </w:sectPr>
      </w:pPr>
    </w:p>
    <w:p w:rsidR="00083FC7" w:rsidRDefault="00083FC7" w:rsidP="005344F5">
      <w:pPr>
        <w:pStyle w:val="Headline1ahead0"/>
        <w:ind w:left="361" w:hanging="361"/>
        <w:sectPr w:rsidR="00083FC7">
          <w:type w:val="continuous"/>
          <w:pgSz w:w="10433" w:h="14742"/>
          <w:pgMar w:top="1928" w:right="851" w:bottom="1361" w:left="1304" w:header="1134" w:footer="907" w:gutter="0"/>
          <w:cols w:num="2" w:space="426"/>
          <w:titlePg/>
          <w:docGrid w:linePitch="273"/>
        </w:sectPr>
      </w:pPr>
    </w:p>
    <w:p w:rsidR="00083FC7" w:rsidRDefault="00083FC7" w:rsidP="005344F5">
      <w:pPr>
        <w:pStyle w:val="Headline1ahead0"/>
        <w:ind w:left="361" w:hanging="361"/>
      </w:pPr>
      <w:r>
        <w:rPr>
          <w:rFonts w:hint="eastAsia"/>
        </w:rPr>
        <w:lastRenderedPageBreak/>
        <w:t xml:space="preserve">1. </w:t>
      </w:r>
      <w:r>
        <w:t>Introduction</w:t>
      </w:r>
    </w:p>
    <w:p w:rsidR="00180BAF" w:rsidRPr="00180BAF" w:rsidRDefault="00180BAF" w:rsidP="005344F5">
      <w:pPr>
        <w:pStyle w:val="Maintext"/>
      </w:pPr>
      <w:r w:rsidRPr="00180BAF">
        <w:t xml:space="preserve">In order to explain the various points of view in systems science and cybernetics, I shall present descriptions on three levels:  The first level, on the bottom, is the world we want to describe: technology, population, pollution, climate change, diseases, inequality.  The second level, above the first, is science, which we use to organize our knowledge of the world:  physics, chemistry, biology, economics, psychology and systems science.  The third level, above the second, is philosophy:  ontology (what exists), epistemology (how we know what exists) and philosophy of science (our </w:t>
      </w:r>
      <w:r w:rsidRPr="00180BAF">
        <w:lastRenderedPageBreak/>
        <w:t>conceptions about how to create scientific theories).</w:t>
      </w:r>
    </w:p>
    <w:p w:rsidR="00180BAF" w:rsidRPr="00180BAF" w:rsidRDefault="00180BAF" w:rsidP="005344F5">
      <w:pPr>
        <w:pStyle w:val="Maintext"/>
      </w:pPr>
      <w:r w:rsidRPr="00180BAF">
        <w:t>People create scientific theories because they want to understand the world and because they want to be more effective in achieving their purposes. Theories are helpful because they are parsimonious, meaning they explain a large number of phenomena with a small number of statements.</w:t>
      </w:r>
      <w:r w:rsidR="00D6315A">
        <w:t xml:space="preserve"> </w:t>
      </w:r>
      <w:r w:rsidRPr="00180BAF">
        <w:t xml:space="preserve">Heinz von </w:t>
      </w:r>
      <w:proofErr w:type="spellStart"/>
      <w:r w:rsidRPr="00180BAF">
        <w:t>Foerster</w:t>
      </w:r>
      <w:proofErr w:type="spellEnd"/>
      <w:r w:rsidRPr="00180BAF">
        <w:t xml:space="preserve"> once said that science is the observer’s digest.  If people are having difficulty solving problems (at level 1), it may be because they have insufficient knowledge (level 2) or it may be because their rules for creating knowledge need to be modified (level 3).</w:t>
      </w:r>
    </w:p>
    <w:p w:rsidR="00180BAF" w:rsidRPr="00180BAF" w:rsidRDefault="00180BAF" w:rsidP="005344F5">
      <w:pPr>
        <w:pStyle w:val="Maintext"/>
      </w:pPr>
      <w:r w:rsidRPr="00180BAF">
        <w:lastRenderedPageBreak/>
        <w:t>We usually assume that systemic problems exist in the world and that systemic solutions come from science.  But some systemic problems may lie in our conception of science.  Perhaps we have trouble finding systemic solutions because our conception of science is too narrow or too limited.  In this paper about finding systemic solutions to systemic problems, sometimes I shall be describing problems in the world (level 1).  Sometimes I shall be describing changes in science (level 2).  And sometimes I shall be describing a change in our thinking about what science is and how to practice it (level 3).</w:t>
      </w:r>
    </w:p>
    <w:p w:rsidR="00180BAF" w:rsidRPr="00180BAF" w:rsidRDefault="00180BAF" w:rsidP="005344F5">
      <w:pPr>
        <w:pStyle w:val="Maintext"/>
      </w:pPr>
      <w:r w:rsidRPr="00180BAF">
        <w:t xml:space="preserve">Lately scientists in the U.S. and Europe have been rethinking the conception of science.  Thinking about philosophy of science may seem to be far removed from systemic problems like reducing pollution or increasing per capita income or preventing climate change. Why should we pay attention to philosophy?  Although the current conception of science has worked well in solving problems in the natural world, as attention has shifted to social systems and purposeful systems in general – individuals, groups, organizations, nations, and some machines – the earlier conception of science has proved to be too limited.  </w:t>
      </w:r>
    </w:p>
    <w:p w:rsidR="00180BAF" w:rsidRPr="00180BAF" w:rsidRDefault="00180BAF" w:rsidP="005344F5">
      <w:pPr>
        <w:pStyle w:val="Maintext"/>
      </w:pPr>
      <w:r w:rsidRPr="00180BAF">
        <w:t>Early methods in systems science often used mathematics and computers.  The emphasis was on lowering costs and optimizing processes.  Later work often focused on understanding stability and instabil</w:t>
      </w:r>
      <w:r w:rsidR="00D6315A">
        <w:t>ity in complex systems (Umpleby</w:t>
      </w:r>
      <w:r w:rsidRPr="00180BAF">
        <w:t xml:space="preserve"> 2010) or on group facilitation methods for achieving agreement </w:t>
      </w:r>
      <w:r w:rsidR="00D6315A">
        <w:t>on appropriate actions (Umpleby</w:t>
      </w:r>
      <w:r w:rsidRPr="00180BAF">
        <w:t xml:space="preserve"> 2015). Partly because of a steady stream of new information technology, increasingly managers are confronted with the need to change work processes. They need </w:t>
      </w:r>
      <w:r w:rsidRPr="00180BAF">
        <w:lastRenderedPageBreak/>
        <w:t>methods for communication and decision-making that help people work together smoothly.</w:t>
      </w:r>
    </w:p>
    <w:p w:rsidR="00083FC7" w:rsidRDefault="00180BAF" w:rsidP="005344F5">
      <w:pPr>
        <w:pStyle w:val="Maintext"/>
        <w:rPr>
          <w:rFonts w:eastAsia="MS Mincho"/>
        </w:rPr>
      </w:pPr>
      <w:r w:rsidRPr="00180BAF">
        <w:t>The effort to create theories of purposeful systems has revealed differences in the conception of science in the U.S. and Europe.  American and European scientists usually assume that their conceptions of science are the same.  However, in Europe the sciences are thought to have grown out of philosophy.</w:t>
      </w:r>
      <w:r w:rsidR="00660220">
        <w:t xml:space="preserve"> </w:t>
      </w:r>
      <w:r w:rsidRPr="00180BAF">
        <w:t xml:space="preserve">For example, Adam Smith (1776), who founded the field of economics with his book </w:t>
      </w:r>
      <w:r w:rsidRPr="00180BAF">
        <w:rPr>
          <w:i/>
        </w:rPr>
        <w:t>The Wealth of Nations,</w:t>
      </w:r>
      <w:r w:rsidRPr="00180BAF">
        <w:t xml:space="preserve"> was a professor of moral philosophy.  In Europe there are several philosophical traditions, for example French rationalism, German idealism,</w:t>
      </w:r>
      <w:r w:rsidR="00660220">
        <w:t xml:space="preserve"> </w:t>
      </w:r>
      <w:r w:rsidRPr="00180BAF">
        <w:t xml:space="preserve">and British empiricism. In the U.S. philosophy is seen as one of the humanities and is not usually regarded as essential to an understanding of science. Among most scientists and engineers in the U.S. a philosophy of realism is assumed to be the only correct point of view.  Realism is the belief that objects are independent of the human mind or language or our observing them and the faith that this view is correct.  Idealism is the belief that ideas are primary, not the world, because we have immediate access to the ideas in our minds.  The world, on the other hand, we know through our senses, which can be mistaken. For example, we sometimes see a “lake” on a road in the summer time.  Constructivism, the belief that the mind constructs an image of the world on the basis of experiences and interpretations, is closer to idealism than realism. Because they have more education in philosophy, Europeans often approach a scientific problem with a larger set of conceptual possibilities than do Americans. </w:t>
      </w:r>
    </w:p>
    <w:p w:rsidR="00083FC7" w:rsidRDefault="00083FC7" w:rsidP="005344F5">
      <w:pPr>
        <w:pStyle w:val="Headline1"/>
        <w:ind w:left="361" w:hanging="361"/>
      </w:pPr>
      <w:r>
        <w:lastRenderedPageBreak/>
        <w:t xml:space="preserve">2. </w:t>
      </w:r>
      <w:r w:rsidR="00180BAF">
        <w:t>Some Current Systemic Problems</w:t>
      </w:r>
    </w:p>
    <w:p w:rsidR="00180BAF" w:rsidRPr="00180BAF" w:rsidRDefault="00180BAF" w:rsidP="005344F5">
      <w:pPr>
        <w:pStyle w:val="Maintext"/>
        <w:rPr>
          <w:rFonts w:eastAsia="MS Mincho"/>
        </w:rPr>
      </w:pPr>
      <w:r w:rsidRPr="00180BAF">
        <w:rPr>
          <w:rFonts w:eastAsia="MS Mincho"/>
        </w:rPr>
        <w:t xml:space="preserve">In the 1960s and 1970s there was increased interest among academics from many countries in the “world </w:t>
      </w:r>
      <w:proofErr w:type="spellStart"/>
      <w:r w:rsidRPr="00180BAF">
        <w:rPr>
          <w:rFonts w:eastAsia="MS Mincho"/>
        </w:rPr>
        <w:t>problematique</w:t>
      </w:r>
      <w:proofErr w:type="spellEnd"/>
      <w:r w:rsidRPr="00180BAF">
        <w:rPr>
          <w:rFonts w:eastAsia="MS Mincho"/>
        </w:rPr>
        <w:t>” – population, resource depletion, food production, industrial devel</w:t>
      </w:r>
      <w:r w:rsidR="00D6315A">
        <w:rPr>
          <w:rFonts w:eastAsia="MS Mincho"/>
        </w:rPr>
        <w:t>opment, and pollution (</w:t>
      </w:r>
      <w:proofErr w:type="spellStart"/>
      <w:r w:rsidR="00D6315A">
        <w:rPr>
          <w:rFonts w:eastAsia="MS Mincho"/>
        </w:rPr>
        <w:t>Boulding</w:t>
      </w:r>
      <w:proofErr w:type="spellEnd"/>
      <w:r w:rsidR="00D6315A">
        <w:rPr>
          <w:rFonts w:eastAsia="MS Mincho"/>
        </w:rPr>
        <w:t xml:space="preserve"> 1964; Meadows, et al.</w:t>
      </w:r>
      <w:r w:rsidRPr="00180BAF">
        <w:rPr>
          <w:rFonts w:eastAsia="MS Mincho"/>
        </w:rPr>
        <w:t xml:space="preserve"> 1972).  These are problems at level 1. In October 2015 these topics were discussed at a Conference on Energy, Environment and Commercial Civil</w:t>
      </w:r>
      <w:r w:rsidR="00660220">
        <w:rPr>
          <w:rFonts w:eastAsia="MS Mincho"/>
        </w:rPr>
        <w:t>ization held in Chengdu, China.</w:t>
      </w:r>
      <w:r w:rsidRPr="00180BAF">
        <w:rPr>
          <w:rFonts w:eastAsia="MS Mincho"/>
        </w:rPr>
        <w:t xml:space="preserve"> The primary concern continues to be that the</w:t>
      </w:r>
      <w:r w:rsidR="00660220">
        <w:rPr>
          <w:rFonts w:eastAsia="MS Mincho"/>
        </w:rPr>
        <w:t xml:space="preserve"> </w:t>
      </w:r>
      <w:r w:rsidRPr="00180BAF">
        <w:rPr>
          <w:rFonts w:eastAsia="MS Mincho"/>
        </w:rPr>
        <w:t>current use of resources is greater than what is sustainable in the long term.  Ocean acidification, loss of top soil and species extinctions are just some of the signs that</w:t>
      </w:r>
      <w:r w:rsidR="00660220">
        <w:rPr>
          <w:rFonts w:eastAsia="MS Mincho"/>
        </w:rPr>
        <w:t xml:space="preserve"> </w:t>
      </w:r>
      <w:r w:rsidRPr="00180BAF">
        <w:rPr>
          <w:rFonts w:eastAsia="MS Mincho"/>
        </w:rPr>
        <w:t>human actions are reducing the carrying capacity of the Earth.  And since burning fossil fuels contributes to climate change, the sea level is expected to rise by a meter or more by the end of this century. Protection of coastal cities will be required (sealevel.climatecentral.org).</w:t>
      </w:r>
    </w:p>
    <w:p w:rsidR="00180BAF" w:rsidRPr="00180BAF" w:rsidRDefault="00180BAF" w:rsidP="005344F5">
      <w:pPr>
        <w:pStyle w:val="Maintext"/>
        <w:rPr>
          <w:rFonts w:eastAsia="MS Mincho"/>
        </w:rPr>
      </w:pPr>
      <w:r w:rsidRPr="00180BAF">
        <w:rPr>
          <w:rFonts w:eastAsia="MS Mincho"/>
        </w:rPr>
        <w:t xml:space="preserve">The challenges of economic development within the context of environmental uncertainties, is putting new stress on government structures and processes.  The number of </w:t>
      </w:r>
      <w:r w:rsidR="00D6315A">
        <w:rPr>
          <w:rFonts w:eastAsia="MS Mincho"/>
        </w:rPr>
        <w:t>failed states is growing (Brown</w:t>
      </w:r>
      <w:r w:rsidRPr="00180BAF">
        <w:rPr>
          <w:rFonts w:eastAsia="MS Mincho"/>
        </w:rPr>
        <w:t xml:space="preserve"> 2003, 2011).  Failed states are countries where the government is not operating well enough to insure the safety of citizens.  There are, increasingly, religious wars.  Migration to avoid violence and governmental instability has affected several countries.  There is increasing inequality in incomes and w</w:t>
      </w:r>
      <w:r w:rsidR="00D6315A">
        <w:rPr>
          <w:rFonts w:eastAsia="MS Mincho"/>
        </w:rPr>
        <w:t>ealth in some countries (</w:t>
      </w:r>
      <w:proofErr w:type="spellStart"/>
      <w:r w:rsidR="00D6315A">
        <w:rPr>
          <w:rFonts w:eastAsia="MS Mincho"/>
        </w:rPr>
        <w:t>Pikety</w:t>
      </w:r>
      <w:proofErr w:type="spellEnd"/>
      <w:r w:rsidRPr="00180BAF">
        <w:rPr>
          <w:rFonts w:eastAsia="MS Mincho"/>
        </w:rPr>
        <w:t xml:space="preserve"> 2014).  Weak governments are present in many countries, regions and the world as a whole.  The global financial system is largely unregulated. And, as illustrated by the recent financial crisis, there are inadequate </w:t>
      </w:r>
      <w:r w:rsidRPr="00180BAF">
        <w:rPr>
          <w:rFonts w:eastAsia="MS Mincho"/>
        </w:rPr>
        <w:lastRenderedPageBreak/>
        <w:t>theories and monitoring of economic and social systems.</w:t>
      </w:r>
    </w:p>
    <w:p w:rsidR="00180BAF" w:rsidRPr="00180BAF" w:rsidRDefault="00180BAF" w:rsidP="005344F5">
      <w:pPr>
        <w:pStyle w:val="Maintext"/>
        <w:rPr>
          <w:rFonts w:eastAsia="MS Mincho"/>
        </w:rPr>
      </w:pPr>
      <w:r w:rsidRPr="00180BAF">
        <w:rPr>
          <w:rFonts w:eastAsia="MS Mincho"/>
        </w:rPr>
        <w:t xml:space="preserve">Solutions have been proposed to many of these problems.  There are efforts to capture or store carbon to slow or prevent climate change.  Educating women has been shown to improve the health and education of families, to reduce the number of children and to increase family incomes.  Process improvement methods increase the productivity of organizations.  There are efforts to increase recycling and to treat wastes as resources.  Individuals, businesses and governments are adopting these solutions and new businesses are being created to spread the use of new solutions. </w:t>
      </w:r>
    </w:p>
    <w:p w:rsidR="00180BAF" w:rsidRPr="00180BAF" w:rsidRDefault="00180BAF" w:rsidP="005344F5">
      <w:pPr>
        <w:pStyle w:val="Maintext"/>
        <w:rPr>
          <w:rFonts w:eastAsia="MS Mincho"/>
        </w:rPr>
      </w:pPr>
      <w:r w:rsidRPr="00180BAF">
        <w:rPr>
          <w:rFonts w:eastAsia="MS Mincho"/>
        </w:rPr>
        <w:t>The financial system is also being redesigned.  Some recommendations are a tax on financial transactions to fund bank regulation and/or international development projects.  Banks that are so big that the government could not allow them to fail, else the economy would collapse, could be broken up.  Rather than taxing labor, the use of resources could be taxed, thus encouraging jobs and recycling.  Economic theory could be modified from a presumption of stability to a presumption of instability due to positive feedback loops, sometimes called “animal spirits.”</w:t>
      </w:r>
      <w:r w:rsidR="00E95C69">
        <w:rPr>
          <w:rFonts w:eastAsia="MS Mincho"/>
        </w:rPr>
        <w:t xml:space="preserve"> </w:t>
      </w:r>
      <w:r w:rsidRPr="00180BAF">
        <w:rPr>
          <w:rFonts w:eastAsia="MS Mincho"/>
        </w:rPr>
        <w:t xml:space="preserve">There are a few websites that list solutions:  The Alliance for Sustainability and Prosperity, </w:t>
      </w:r>
      <w:hyperlink r:id="rId13" w:history="1">
        <w:r w:rsidRPr="00180BAF">
          <w:rPr>
            <w:rStyle w:val="Hyperlink"/>
            <w:rFonts w:eastAsia="MS Mincho"/>
          </w:rPr>
          <w:t>www.asap4all.com</w:t>
        </w:r>
      </w:hyperlink>
      <w:r w:rsidRPr="00180BAF">
        <w:rPr>
          <w:rFonts w:eastAsia="MS Mincho"/>
        </w:rPr>
        <w:t xml:space="preserve">; the Club of Rome, </w:t>
      </w:r>
      <w:hyperlink r:id="rId14" w:history="1">
        <w:r w:rsidRPr="00180BAF">
          <w:rPr>
            <w:rStyle w:val="Hyperlink"/>
            <w:rFonts w:eastAsia="MS Mincho"/>
          </w:rPr>
          <w:t>www.clubofrome.org</w:t>
        </w:r>
      </w:hyperlink>
      <w:r w:rsidRPr="00180BAF">
        <w:rPr>
          <w:rFonts w:eastAsia="MS Mincho"/>
        </w:rPr>
        <w:t xml:space="preserve">. </w:t>
      </w:r>
    </w:p>
    <w:p w:rsidR="00180BAF" w:rsidRPr="00180BAF" w:rsidRDefault="00180BAF" w:rsidP="005344F5">
      <w:pPr>
        <w:pStyle w:val="Maintext"/>
        <w:rPr>
          <w:rFonts w:eastAsia="MS Mincho"/>
        </w:rPr>
      </w:pPr>
      <w:r w:rsidRPr="00180BAF">
        <w:rPr>
          <w:rFonts w:eastAsia="MS Mincho"/>
        </w:rPr>
        <w:t xml:space="preserve">Of course, implementing solutions is much more difficult than inventing them.  Any change in the existing pattern of social relationships will encounter some opposition.  And powerful interest groups usually act to enhance, not simply preserve, their privileged positions.  Perhaps the most challenging </w:t>
      </w:r>
      <w:r w:rsidRPr="00180BAF">
        <w:rPr>
          <w:rFonts w:eastAsia="MS Mincho"/>
        </w:rPr>
        <w:lastRenderedPageBreak/>
        <w:t>systemic problem is maintaining an innovative society with a fair distribution of wealth in the presence of powerful groups that seek additional advantages for themselves.</w:t>
      </w:r>
    </w:p>
    <w:p w:rsidR="00180BAF" w:rsidRPr="00180BAF" w:rsidRDefault="00180BAF" w:rsidP="005344F5">
      <w:pPr>
        <w:pStyle w:val="Maintext"/>
        <w:rPr>
          <w:rFonts w:eastAsia="MS Mincho"/>
        </w:rPr>
      </w:pPr>
      <w:r w:rsidRPr="00180BAF">
        <w:rPr>
          <w:rFonts w:eastAsia="MS Mincho"/>
        </w:rPr>
        <w:t xml:space="preserve">A variety of obstacles prevent the implementation of helpful actions. Sometimes the problem is not having a solution, for example a vaccine against an infectious disease.  Sometimes the problem is insufficient resources such as not having enough doctors and health clinics to meet the need.  Really large problems, such as climate change, require a shift to more sustainable sources of energy and major changes by many organizations.  </w:t>
      </w:r>
    </w:p>
    <w:p w:rsidR="00180BAF" w:rsidRPr="00180BAF" w:rsidRDefault="00180BAF" w:rsidP="005344F5">
      <w:pPr>
        <w:pStyle w:val="Maintext"/>
        <w:rPr>
          <w:rFonts w:eastAsia="MS Mincho"/>
        </w:rPr>
      </w:pPr>
      <w:r w:rsidRPr="00180BAF">
        <w:rPr>
          <w:rFonts w:eastAsia="MS Mincho"/>
        </w:rPr>
        <w:t>Fortunately, there is now a widespread recognition of the need to improve the sustainability of human civilization.  We no longer assume that the human population can continue to grow indefinitely on a finite planet.  We no longer assume that air and water are so abundant they are “free goods.” An increasing number of people no longer think that economic systems are self-regulating and require no government oversight.  There is now a more scientific approach to societal improvement.  Rather than seeking to implement a political ideology, governments increasingly adopt strategies of “piecemeal social engineering,” treating reforms as experiments, and continuing successful programs while end</w:t>
      </w:r>
      <w:r w:rsidR="00D6315A">
        <w:rPr>
          <w:rFonts w:eastAsia="MS Mincho"/>
        </w:rPr>
        <w:t>ing unsuccessful ones (Campbell</w:t>
      </w:r>
      <w:r w:rsidRPr="00180BAF">
        <w:rPr>
          <w:rFonts w:eastAsia="MS Mincho"/>
        </w:rPr>
        <w:t xml:space="preserve"> 1988). Inventing and testing reform proposals is increasingly done by corporations, governments, and international organizations.  Results of experiments are discussed at policy meetings, and reports are shared on-line.  </w:t>
      </w:r>
    </w:p>
    <w:p w:rsidR="00083FC7" w:rsidRDefault="00180BAF" w:rsidP="005344F5">
      <w:pPr>
        <w:pStyle w:val="Maintext"/>
        <w:rPr>
          <w:rFonts w:eastAsia="MS Mincho"/>
        </w:rPr>
      </w:pPr>
      <w:r w:rsidRPr="00180BAF">
        <w:rPr>
          <w:rFonts w:eastAsia="MS Mincho"/>
        </w:rPr>
        <w:t xml:space="preserve">The number of universities is growing and their quality is improving.  Our ability to </w:t>
      </w:r>
      <w:r w:rsidRPr="00180BAF">
        <w:rPr>
          <w:rFonts w:eastAsia="MS Mincho"/>
        </w:rPr>
        <w:lastRenderedPageBreak/>
        <w:t>manage our societies and the planet is improving.  The question is whether we are learning fast enough in order to solve problems before they cause substantial disruption, for example through the forced migration of large numbers of people due to sea level rise.  Are our institutions keeping pace with new problems by devising and implementing new solutions?</w:t>
      </w:r>
    </w:p>
    <w:p w:rsidR="00083FC7" w:rsidRDefault="00083FC7" w:rsidP="005344F5">
      <w:pPr>
        <w:pStyle w:val="Headline1"/>
        <w:ind w:left="361" w:hanging="361"/>
      </w:pPr>
      <w:r>
        <w:t xml:space="preserve">3. </w:t>
      </w:r>
      <w:r w:rsidR="007340D5" w:rsidRPr="007340D5">
        <w:t>B</w:t>
      </w:r>
      <w:r w:rsidR="007340D5">
        <w:t>ranches</w:t>
      </w:r>
      <w:r w:rsidR="00660220">
        <w:t xml:space="preserve"> </w:t>
      </w:r>
      <w:r w:rsidR="007340D5">
        <w:t xml:space="preserve">of </w:t>
      </w:r>
      <w:r w:rsidR="007340D5" w:rsidRPr="007340D5">
        <w:t>S</w:t>
      </w:r>
      <w:r w:rsidR="007340D5">
        <w:t>ystems</w:t>
      </w:r>
      <w:r w:rsidR="007340D5" w:rsidRPr="007340D5">
        <w:t xml:space="preserve"> S</w:t>
      </w:r>
      <w:r w:rsidR="007340D5">
        <w:t>cience</w:t>
      </w:r>
    </w:p>
    <w:p w:rsidR="007340D5" w:rsidRPr="007340D5" w:rsidRDefault="007340D5" w:rsidP="005344F5">
      <w:pPr>
        <w:pStyle w:val="Maintext"/>
        <w:rPr>
          <w:rFonts w:eastAsia="MS Mincho"/>
        </w:rPr>
      </w:pPr>
      <w:r w:rsidRPr="007340D5">
        <w:rPr>
          <w:rFonts w:eastAsia="MS Mincho"/>
        </w:rPr>
        <w:t xml:space="preserve">In the years after World War II several centers or institutes in systems science were established on university campuses in the U.S. and in other countries. Each center was guided by one or a few faculty members who had a particular interest and devised unique solutions in the form of theories or methods.  Eric Dent has pointed out that a set of eight assumptions distinguish the work of these centers from earlier disciplines (Dent </w:t>
      </w:r>
      <w:r w:rsidR="00A1445E">
        <w:rPr>
          <w:rFonts w:eastAsia="MS Mincho"/>
        </w:rPr>
        <w:t>and</w:t>
      </w:r>
      <w:r w:rsidR="00D6315A">
        <w:rPr>
          <w:rFonts w:eastAsia="MS Mincho"/>
        </w:rPr>
        <w:t xml:space="preserve"> Umpleby</w:t>
      </w:r>
      <w:r w:rsidRPr="007340D5">
        <w:rPr>
          <w:rFonts w:eastAsia="MS Mincho"/>
        </w:rPr>
        <w:t xml:space="preserve"> 1998). There was a move a) from reductionism to holism; b) from entities to relationships, c) from environment free descriptions to including the environment; d) from order that is designed to order that occurs automatically through self-organization; e) from deterministic to probabilistic systems; f) from systems composed of inanimate objects to systems composed of knowing subjects; g) from linear causality to circular causality; and h) from not paying attention to the observer to including attention to the observer (the scientist). </w:t>
      </w:r>
    </w:p>
    <w:p w:rsidR="007340D5" w:rsidRPr="007340D5" w:rsidRDefault="007340D5" w:rsidP="005344F5">
      <w:pPr>
        <w:pStyle w:val="Maintext"/>
        <w:rPr>
          <w:rFonts w:eastAsia="MS Mincho"/>
        </w:rPr>
      </w:pPr>
      <w:r w:rsidRPr="007340D5">
        <w:rPr>
          <w:rFonts w:eastAsia="MS Mincho"/>
        </w:rPr>
        <w:t xml:space="preserve">These eight assumptions are important for two reasons.  First, they show how the systems sciences are different from earlier schools of thought.  Second, they help us to understand why the systems sciences did not come together as a unified field:  different research centers </w:t>
      </w:r>
      <w:r w:rsidRPr="007340D5">
        <w:rPr>
          <w:rFonts w:eastAsia="MS Mincho"/>
        </w:rPr>
        <w:lastRenderedPageBreak/>
        <w:t xml:space="preserve">had different concerns.  In addition to working with different assumptions, the groups had different goals (Umpleby </w:t>
      </w:r>
      <w:r w:rsidR="00A1445E">
        <w:rPr>
          <w:rFonts w:eastAsia="MS Mincho"/>
        </w:rPr>
        <w:t>and</w:t>
      </w:r>
      <w:r w:rsidR="00D6315A">
        <w:rPr>
          <w:rFonts w:eastAsia="MS Mincho"/>
        </w:rPr>
        <w:t xml:space="preserve"> Dent</w:t>
      </w:r>
      <w:r w:rsidRPr="007340D5">
        <w:rPr>
          <w:rFonts w:eastAsia="MS Mincho"/>
        </w:rPr>
        <w:t xml:space="preserve"> 1999).  They were asking different questions, so they created different theories.  I shall describe several of these groups to indicate the key authors and their primary interests.</w:t>
      </w:r>
    </w:p>
    <w:p w:rsidR="007340D5" w:rsidRPr="007340D5" w:rsidRDefault="007340D5" w:rsidP="005344F5">
      <w:pPr>
        <w:pStyle w:val="Maintext"/>
        <w:rPr>
          <w:rFonts w:eastAsia="MS Mincho"/>
        </w:rPr>
      </w:pPr>
      <w:r w:rsidRPr="007340D5">
        <w:rPr>
          <w:rFonts w:eastAsia="MS Mincho"/>
        </w:rPr>
        <w:t xml:space="preserve">The General Systems Theory movement, initiated by Ludwig von </w:t>
      </w:r>
      <w:proofErr w:type="spellStart"/>
      <w:r w:rsidRPr="007340D5">
        <w:rPr>
          <w:rFonts w:eastAsia="MS Mincho"/>
        </w:rPr>
        <w:t>Bertalanffy</w:t>
      </w:r>
      <w:proofErr w:type="spellEnd"/>
      <w:r w:rsidRPr="007340D5">
        <w:rPr>
          <w:rFonts w:eastAsia="MS Mincho"/>
        </w:rPr>
        <w:t xml:space="preserve"> (1968), was based, in the U.S., primarily at the Mental Health Research Institute (MHRI) at the University of Michigan.  It was a very interdisciplinary group.  The director of MHRI, James G. Miller,</w:t>
      </w:r>
      <w:r w:rsidR="00660220">
        <w:rPr>
          <w:rFonts w:eastAsia="MS Mincho"/>
        </w:rPr>
        <w:t xml:space="preserve"> </w:t>
      </w:r>
      <w:r w:rsidRPr="007340D5">
        <w:rPr>
          <w:rFonts w:eastAsia="MS Mincho"/>
        </w:rPr>
        <w:t>looked for similarities among living systems and organizations in their matter-energy and information processes.  He identified several levels of living systems -- cell, organ, organism, group, organization, nation and supranational system, and he suggested that in every living system similar structures and p</w:t>
      </w:r>
      <w:r w:rsidR="00D6315A">
        <w:rPr>
          <w:rFonts w:eastAsia="MS Mincho"/>
        </w:rPr>
        <w:t>rocesses could be found (Miller</w:t>
      </w:r>
      <w:r w:rsidRPr="007340D5">
        <w:rPr>
          <w:rFonts w:eastAsia="MS Mincho"/>
        </w:rPr>
        <w:t xml:space="preserve"> 1978).  For matter–energy the processors are: </w:t>
      </w:r>
      <w:proofErr w:type="spellStart"/>
      <w:r w:rsidRPr="007340D5">
        <w:rPr>
          <w:rFonts w:eastAsia="MS Mincho"/>
        </w:rPr>
        <w:t>ingestor</w:t>
      </w:r>
      <w:proofErr w:type="spellEnd"/>
      <w:r w:rsidRPr="007340D5">
        <w:rPr>
          <w:rFonts w:eastAsia="MS Mincho"/>
        </w:rPr>
        <w:t xml:space="preserve">, distributor, converter, producer, storage, extruder, motor, and supporter. The processors of information are: input transducer, internal transducer, channel and net, decoder, </w:t>
      </w:r>
      <w:proofErr w:type="spellStart"/>
      <w:r w:rsidRPr="007340D5">
        <w:rPr>
          <w:rFonts w:eastAsia="MS Mincho"/>
        </w:rPr>
        <w:t>associator</w:t>
      </w:r>
      <w:proofErr w:type="spellEnd"/>
      <w:r w:rsidRPr="007340D5">
        <w:rPr>
          <w:rFonts w:eastAsia="MS Mincho"/>
        </w:rPr>
        <w:t xml:space="preserve">, memory, decider, encoder, and output transducer.  There were several other well-known scholars at MHRI. Kenneth </w:t>
      </w:r>
      <w:proofErr w:type="spellStart"/>
      <w:r w:rsidRPr="007340D5">
        <w:rPr>
          <w:rFonts w:eastAsia="MS Mincho"/>
        </w:rPr>
        <w:t>Boulding</w:t>
      </w:r>
      <w:proofErr w:type="spellEnd"/>
      <w:r w:rsidRPr="007340D5">
        <w:rPr>
          <w:rFonts w:eastAsia="MS Mincho"/>
        </w:rPr>
        <w:t xml:space="preserve"> (1978) described the similarity between biological evolution and the evolution of social and economic systems.  John Platt (1966, 1970) wrote a series of essays on the contributions of science and technology to human development.  Richard L. Meier (1962, 1974) examined the role of cities in economic development.</w:t>
      </w:r>
      <w:r w:rsidR="00D6315A">
        <w:rPr>
          <w:rFonts w:eastAsia="MS Mincho"/>
        </w:rPr>
        <w:t xml:space="preserve"> </w:t>
      </w:r>
      <w:proofErr w:type="spellStart"/>
      <w:r w:rsidRPr="007340D5">
        <w:rPr>
          <w:rFonts w:eastAsia="MS Mincho"/>
        </w:rPr>
        <w:t>Anatol</w:t>
      </w:r>
      <w:proofErr w:type="spellEnd"/>
      <w:r w:rsidR="00D6315A">
        <w:rPr>
          <w:rFonts w:eastAsia="MS Mincho"/>
        </w:rPr>
        <w:t xml:space="preserve"> </w:t>
      </w:r>
      <w:proofErr w:type="spellStart"/>
      <w:r w:rsidRPr="007340D5">
        <w:rPr>
          <w:rFonts w:eastAsia="MS Mincho"/>
        </w:rPr>
        <w:t>Rapoport</w:t>
      </w:r>
      <w:proofErr w:type="spellEnd"/>
      <w:r w:rsidRPr="007340D5">
        <w:rPr>
          <w:rFonts w:eastAsia="MS Mincho"/>
        </w:rPr>
        <w:t xml:space="preserve"> was a leading contributor to game theory (1960). </w:t>
      </w:r>
      <w:r w:rsidRPr="007340D5">
        <w:rPr>
          <w:rFonts w:eastAsia="MS Mincho"/>
          <w:i/>
        </w:rPr>
        <w:t>General Systems</w:t>
      </w:r>
      <w:r w:rsidRPr="007340D5">
        <w:rPr>
          <w:rFonts w:eastAsia="MS Mincho"/>
        </w:rPr>
        <w:t xml:space="preserve">, the annual yearbook of the </w:t>
      </w:r>
      <w:r w:rsidRPr="007340D5">
        <w:rPr>
          <w:rFonts w:eastAsia="MS Mincho"/>
        </w:rPr>
        <w:lastRenderedPageBreak/>
        <w:t xml:space="preserve">Society for General Systems Research, was edited by </w:t>
      </w:r>
      <w:proofErr w:type="spellStart"/>
      <w:r w:rsidRPr="007340D5">
        <w:rPr>
          <w:rFonts w:eastAsia="MS Mincho"/>
        </w:rPr>
        <w:t>Rapoport</w:t>
      </w:r>
      <w:proofErr w:type="spellEnd"/>
      <w:r w:rsidRPr="007340D5">
        <w:rPr>
          <w:rFonts w:eastAsia="MS Mincho"/>
        </w:rPr>
        <w:t xml:space="preserve"> at MHRI for several years.</w:t>
      </w:r>
    </w:p>
    <w:p w:rsidR="007340D5" w:rsidRPr="007340D5" w:rsidRDefault="007340D5" w:rsidP="005344F5">
      <w:pPr>
        <w:pStyle w:val="Maintext"/>
        <w:rPr>
          <w:rFonts w:eastAsia="MS Mincho"/>
        </w:rPr>
      </w:pPr>
      <w:r w:rsidRPr="007340D5">
        <w:rPr>
          <w:rFonts w:eastAsia="MS Mincho"/>
        </w:rPr>
        <w:t>The Systems Approach was developed originally at the University of Pennsylvania.  Key scholars were E.A. Singer, Jr.  (1923,</w:t>
      </w:r>
      <w:r w:rsidR="00D6315A">
        <w:rPr>
          <w:rFonts w:eastAsia="MS Mincho"/>
        </w:rPr>
        <w:t xml:space="preserve"> </w:t>
      </w:r>
      <w:r w:rsidRPr="007340D5">
        <w:rPr>
          <w:rFonts w:eastAsia="MS Mincho"/>
        </w:rPr>
        <w:t xml:space="preserve">1924), C. West Churchman (1968) and Russell </w:t>
      </w:r>
      <w:proofErr w:type="spellStart"/>
      <w:r w:rsidRPr="007340D5">
        <w:rPr>
          <w:rFonts w:eastAsia="MS Mincho"/>
        </w:rPr>
        <w:t>Ackoff</w:t>
      </w:r>
      <w:proofErr w:type="spellEnd"/>
      <w:r w:rsidRPr="007340D5">
        <w:rPr>
          <w:rFonts w:eastAsia="MS Mincho"/>
        </w:rPr>
        <w:t xml:space="preserve"> (1972, 1978).  The early work founded the field of operations research.  Later they developed conversational methods, such as </w:t>
      </w:r>
      <w:proofErr w:type="spellStart"/>
      <w:r w:rsidRPr="007340D5">
        <w:rPr>
          <w:rFonts w:eastAsia="MS Mincho"/>
        </w:rPr>
        <w:t>Ackoff’s</w:t>
      </w:r>
      <w:proofErr w:type="spellEnd"/>
      <w:r w:rsidRPr="007340D5">
        <w:rPr>
          <w:rFonts w:eastAsia="MS Mincho"/>
        </w:rPr>
        <w:t xml:space="preserve"> Interactive Planning (1981).  A key idea in the systems approach is that optimizing each part of a system independently will not lead to a system optimum, and attempting to optimize each part will probably worsen the perf</w:t>
      </w:r>
      <w:r w:rsidR="00D6315A">
        <w:rPr>
          <w:rFonts w:eastAsia="MS Mincho"/>
        </w:rPr>
        <w:t>ormance of the whole (Churchman</w:t>
      </w:r>
      <w:r w:rsidRPr="007340D5">
        <w:rPr>
          <w:rFonts w:eastAsia="MS Mincho"/>
        </w:rPr>
        <w:t xml:space="preserve"> 1968).  This work was widely known in the field of management in the 1970s, 1980s, and 1990s.</w:t>
      </w:r>
      <w:r w:rsidR="00D6315A">
        <w:rPr>
          <w:rFonts w:eastAsia="MS Mincho"/>
        </w:rPr>
        <w:t xml:space="preserve"> </w:t>
      </w:r>
      <w:r w:rsidRPr="007340D5">
        <w:rPr>
          <w:rFonts w:eastAsia="MS Mincho"/>
        </w:rPr>
        <w:t>A very important but less well-known part of their work is that both Singer (1923, 1924) and Churchman (1971) described various philosophical perspectives.  This work greatly expands the conceptual approaches one can use in analyzing systems.</w:t>
      </w:r>
    </w:p>
    <w:p w:rsidR="007340D5" w:rsidRPr="007340D5" w:rsidRDefault="007340D5" w:rsidP="005344F5">
      <w:pPr>
        <w:pStyle w:val="Maintext"/>
        <w:rPr>
          <w:rFonts w:eastAsia="MS Mincho"/>
        </w:rPr>
      </w:pPr>
      <w:r w:rsidRPr="007340D5">
        <w:rPr>
          <w:rFonts w:eastAsia="MS Mincho"/>
        </w:rPr>
        <w:t xml:space="preserve">Organizational Learning was a field developed primarily at Harvard University and MIT.  It was influenced by the work of Ross Ashby (1952) and Gregory Bateson (1972).  Chris </w:t>
      </w:r>
      <w:proofErr w:type="spellStart"/>
      <w:r w:rsidRPr="007340D5">
        <w:rPr>
          <w:rFonts w:eastAsia="MS Mincho"/>
        </w:rPr>
        <w:t>Argyris</w:t>
      </w:r>
      <w:proofErr w:type="spellEnd"/>
      <w:r w:rsidRPr="007340D5">
        <w:rPr>
          <w:rFonts w:eastAsia="MS Mincho"/>
        </w:rPr>
        <w:t xml:space="preserve"> (1985,</w:t>
      </w:r>
      <w:r w:rsidR="00D6315A">
        <w:rPr>
          <w:rFonts w:eastAsia="MS Mincho"/>
        </w:rPr>
        <w:t xml:space="preserve"> </w:t>
      </w:r>
      <w:r w:rsidRPr="007340D5">
        <w:rPr>
          <w:rFonts w:eastAsia="MS Mincho"/>
        </w:rPr>
        <w:t xml:space="preserve">1993, 1999), Donald </w:t>
      </w:r>
      <w:proofErr w:type="spellStart"/>
      <w:r w:rsidRPr="007340D5">
        <w:rPr>
          <w:rFonts w:eastAsia="MS Mincho"/>
        </w:rPr>
        <w:t>Schon</w:t>
      </w:r>
      <w:proofErr w:type="spellEnd"/>
      <w:r w:rsidR="00D6315A">
        <w:rPr>
          <w:rFonts w:eastAsia="MS Mincho"/>
        </w:rPr>
        <w:t xml:space="preserve"> </w:t>
      </w:r>
      <w:r w:rsidRPr="007340D5">
        <w:rPr>
          <w:rFonts w:eastAsia="MS Mincho"/>
        </w:rPr>
        <w:t xml:space="preserve">(1973, 1985, 1987, 1994) and later Peter </w:t>
      </w:r>
      <w:proofErr w:type="spellStart"/>
      <w:r w:rsidRPr="007340D5">
        <w:rPr>
          <w:rFonts w:eastAsia="MS Mincho"/>
        </w:rPr>
        <w:t>Senge</w:t>
      </w:r>
      <w:proofErr w:type="spellEnd"/>
      <w:r w:rsidR="00D6315A">
        <w:rPr>
          <w:rFonts w:eastAsia="MS Mincho"/>
        </w:rPr>
        <w:t xml:space="preserve"> </w:t>
      </w:r>
      <w:r w:rsidRPr="007340D5">
        <w:rPr>
          <w:rFonts w:eastAsia="MS Mincho"/>
        </w:rPr>
        <w:t xml:space="preserve">(1990) were leaders.  This work was guided by an analogy between individual learning and organizational learning.  Their ideas were based </w:t>
      </w:r>
      <w:r w:rsidR="00A51AE3" w:rsidRPr="007340D5">
        <w:rPr>
          <w:rFonts w:eastAsia="MS Mincho"/>
        </w:rPr>
        <w:t>primarily in</w:t>
      </w:r>
      <w:r w:rsidRPr="007340D5">
        <w:rPr>
          <w:rFonts w:eastAsia="MS Mincho"/>
        </w:rPr>
        <w:t xml:space="preserve"> psychology.  The work on organizational learning has been influential in management and education.</w:t>
      </w:r>
    </w:p>
    <w:p w:rsidR="007340D5" w:rsidRPr="007340D5" w:rsidRDefault="007340D5" w:rsidP="005344F5">
      <w:pPr>
        <w:pStyle w:val="Maintext"/>
        <w:rPr>
          <w:rFonts w:eastAsia="MS Mincho"/>
        </w:rPr>
      </w:pPr>
      <w:r w:rsidRPr="007340D5">
        <w:rPr>
          <w:rFonts w:eastAsia="MS Mincho"/>
        </w:rPr>
        <w:t>Quality Improvement Methods were developed in the U.S. in the 1930s.  They were taken to Japan in 1950 and then were influential again</w:t>
      </w:r>
      <w:r w:rsidR="00D6315A">
        <w:rPr>
          <w:rFonts w:eastAsia="MS Mincho"/>
        </w:rPr>
        <w:t xml:space="preserve"> in the U.S. after 1980 (Walton</w:t>
      </w:r>
      <w:r w:rsidRPr="007340D5">
        <w:rPr>
          <w:rFonts w:eastAsia="MS Mincho"/>
        </w:rPr>
        <w:t xml:space="preserve"> 1986).</w:t>
      </w:r>
      <w:r w:rsidR="00D6315A">
        <w:rPr>
          <w:rFonts w:eastAsia="MS Mincho"/>
        </w:rPr>
        <w:t xml:space="preserve"> </w:t>
      </w:r>
      <w:r w:rsidRPr="007340D5">
        <w:rPr>
          <w:rFonts w:eastAsia="MS Mincho"/>
        </w:rPr>
        <w:lastRenderedPageBreak/>
        <w:t>Walter</w:t>
      </w:r>
      <w:r w:rsidR="00D6315A">
        <w:rPr>
          <w:rFonts w:eastAsia="MS Mincho"/>
        </w:rPr>
        <w:t xml:space="preserve"> </w:t>
      </w:r>
      <w:proofErr w:type="spellStart"/>
      <w:r w:rsidRPr="007340D5">
        <w:rPr>
          <w:rFonts w:eastAsia="MS Mincho"/>
        </w:rPr>
        <w:t>Shewhart</w:t>
      </w:r>
      <w:proofErr w:type="spellEnd"/>
      <w:r w:rsidRPr="007340D5">
        <w:rPr>
          <w:rFonts w:eastAsia="MS Mincho"/>
        </w:rPr>
        <w:t xml:space="preserve"> (1931,</w:t>
      </w:r>
      <w:r w:rsidR="00D6315A">
        <w:rPr>
          <w:rFonts w:eastAsia="MS Mincho"/>
        </w:rPr>
        <w:t xml:space="preserve"> </w:t>
      </w:r>
      <w:r w:rsidRPr="007340D5">
        <w:rPr>
          <w:rFonts w:eastAsia="MS Mincho"/>
        </w:rPr>
        <w:t>1939), Edwards Deming (1986,</w:t>
      </w:r>
      <w:r w:rsidR="00D6315A">
        <w:rPr>
          <w:rFonts w:eastAsia="MS Mincho"/>
        </w:rPr>
        <w:t xml:space="preserve"> </w:t>
      </w:r>
      <w:r w:rsidRPr="007340D5">
        <w:rPr>
          <w:rFonts w:eastAsia="MS Mincho"/>
        </w:rPr>
        <w:t xml:space="preserve">2000), and Joseph </w:t>
      </w:r>
      <w:proofErr w:type="spellStart"/>
      <w:r w:rsidRPr="007340D5">
        <w:rPr>
          <w:rFonts w:eastAsia="MS Mincho"/>
        </w:rPr>
        <w:t>Juran</w:t>
      </w:r>
      <w:proofErr w:type="spellEnd"/>
      <w:r w:rsidRPr="007340D5">
        <w:rPr>
          <w:rFonts w:eastAsia="MS Mincho"/>
        </w:rPr>
        <w:t xml:space="preserve"> (1951,</w:t>
      </w:r>
      <w:r w:rsidR="00D6315A">
        <w:rPr>
          <w:rFonts w:eastAsia="MS Mincho"/>
        </w:rPr>
        <w:t xml:space="preserve"> </w:t>
      </w:r>
      <w:r w:rsidRPr="007340D5">
        <w:rPr>
          <w:rFonts w:eastAsia="MS Mincho"/>
        </w:rPr>
        <w:t>1964) were leaders in developing these methods which became the most influential management methods of the last half of the 20</w:t>
      </w:r>
      <w:r w:rsidRPr="007340D5">
        <w:rPr>
          <w:rFonts w:eastAsia="MS Mincho"/>
          <w:vertAlign w:val="superscript"/>
        </w:rPr>
        <w:t>th</w:t>
      </w:r>
      <w:r w:rsidRPr="007340D5">
        <w:rPr>
          <w:rFonts w:eastAsia="MS Mincho"/>
        </w:rPr>
        <w:t xml:space="preserve"> century.  The idea was to use statistics in monitoring processes so managers would know when to intervene and when not to.  The procedure for making improvements is to define a process, brainstorm improvements, select one idea and test it, either adopt and further test it or discard it and then test another improvement idea.  This method is widely taught in corporate training programs,</w:t>
      </w:r>
      <w:r w:rsidR="00642887">
        <w:rPr>
          <w:rFonts w:eastAsia="MS Mincho"/>
        </w:rPr>
        <w:t xml:space="preserve"> </w:t>
      </w:r>
      <w:r w:rsidRPr="007340D5">
        <w:rPr>
          <w:rFonts w:eastAsia="MS Mincho"/>
        </w:rPr>
        <w:t>but less often in universities.  It is puzzling why these methods are not the foundation for all of management education in universities.  Probably the reason is that no field in management, except perhaps project management, takes ownership of these methods and many fields feel threatened by them.</w:t>
      </w:r>
    </w:p>
    <w:p w:rsidR="007340D5" w:rsidRPr="007340D5" w:rsidRDefault="007340D5" w:rsidP="005344F5">
      <w:pPr>
        <w:pStyle w:val="Maintext"/>
        <w:rPr>
          <w:rFonts w:eastAsia="MS Mincho"/>
        </w:rPr>
      </w:pPr>
      <w:r w:rsidRPr="007340D5">
        <w:rPr>
          <w:rFonts w:eastAsia="MS Mincho"/>
        </w:rPr>
        <w:t xml:space="preserve">System Dynamics, a method of analysis and computer simulation, was developed at MIT by Jay Forrester.  His books </w:t>
      </w:r>
      <w:r w:rsidRPr="007340D5">
        <w:rPr>
          <w:rFonts w:eastAsia="MS Mincho"/>
          <w:i/>
        </w:rPr>
        <w:t>Industrial Dynamics</w:t>
      </w:r>
      <w:r w:rsidR="00D6315A">
        <w:rPr>
          <w:rFonts w:eastAsia="MS Mincho"/>
          <w:i/>
        </w:rPr>
        <w:t xml:space="preserve"> </w:t>
      </w:r>
      <w:r w:rsidRPr="007340D5">
        <w:rPr>
          <w:rFonts w:eastAsia="MS Mincho"/>
        </w:rPr>
        <w:t>(1961)</w:t>
      </w:r>
      <w:r w:rsidRPr="007340D5">
        <w:rPr>
          <w:rFonts w:eastAsia="MS Mincho"/>
          <w:i/>
        </w:rPr>
        <w:t>, Urban Dynamics</w:t>
      </w:r>
      <w:r w:rsidR="00D6315A">
        <w:rPr>
          <w:rFonts w:eastAsia="MS Mincho"/>
          <w:i/>
        </w:rPr>
        <w:t xml:space="preserve"> </w:t>
      </w:r>
      <w:r w:rsidRPr="007340D5">
        <w:rPr>
          <w:rFonts w:eastAsia="MS Mincho"/>
        </w:rPr>
        <w:t>(1969)</w:t>
      </w:r>
      <w:r w:rsidRPr="007340D5">
        <w:rPr>
          <w:rFonts w:eastAsia="MS Mincho"/>
          <w:i/>
        </w:rPr>
        <w:t>,</w:t>
      </w:r>
      <w:r w:rsidRPr="007340D5">
        <w:rPr>
          <w:rFonts w:eastAsia="MS Mincho"/>
        </w:rPr>
        <w:t xml:space="preserve"> and </w:t>
      </w:r>
      <w:r w:rsidRPr="007340D5">
        <w:rPr>
          <w:rFonts w:eastAsia="MS Mincho"/>
          <w:i/>
        </w:rPr>
        <w:t>World Dynamics</w:t>
      </w:r>
      <w:r w:rsidR="00D6315A">
        <w:rPr>
          <w:rFonts w:eastAsia="MS Mincho"/>
          <w:i/>
        </w:rPr>
        <w:t xml:space="preserve"> </w:t>
      </w:r>
      <w:r w:rsidRPr="007340D5">
        <w:rPr>
          <w:rFonts w:eastAsia="MS Mincho"/>
        </w:rPr>
        <w:t>(1973) were all very influential.  Currently there is an effort to teach system dynamics in grade schools and high schools.  Positive and negative feedback diagrams are a widely used systems method for identifying stable and unstable systems.</w:t>
      </w:r>
    </w:p>
    <w:p w:rsidR="007340D5" w:rsidRPr="007340D5" w:rsidRDefault="007340D5" w:rsidP="005344F5">
      <w:pPr>
        <w:pStyle w:val="Maintext"/>
        <w:rPr>
          <w:rFonts w:eastAsia="MS Mincho"/>
        </w:rPr>
      </w:pPr>
      <w:r w:rsidRPr="007340D5">
        <w:rPr>
          <w:rFonts w:eastAsia="MS Mincho"/>
        </w:rPr>
        <w:t xml:space="preserve">The fields of systems science have not yet come together as a well-integrated whole, primarily because they have lacked a continuing presence on university campuses. Other than the fields of systems engineering, cognitive studies, communications and complex systems, multi-disciplinary fields have had difficulty establishing themselves in universities in the </w:t>
      </w:r>
      <w:r w:rsidRPr="007340D5">
        <w:rPr>
          <w:rFonts w:eastAsia="MS Mincho"/>
        </w:rPr>
        <w:lastRenderedPageBreak/>
        <w:t>US.</w:t>
      </w:r>
    </w:p>
    <w:p w:rsidR="007340D5" w:rsidRDefault="007340D5" w:rsidP="005344F5">
      <w:pPr>
        <w:pStyle w:val="Maintext"/>
        <w:rPr>
          <w:rFonts w:eastAsia="MS Mincho"/>
        </w:rPr>
      </w:pPr>
      <w:r w:rsidRPr="007340D5">
        <w:rPr>
          <w:rFonts w:eastAsia="MS Mincho"/>
        </w:rPr>
        <w:t>In the 1980s and 1990s almost all the university centers and institutes devoted to systems science closed when their founders retired and died.  Many of the founders were scholars from Europe who had come to the U.S. before, during, or after World War II.  They had a more theoretical and philosophical approach to research than did the pract</w:t>
      </w:r>
      <w:r w:rsidR="00D6315A">
        <w:rPr>
          <w:rFonts w:eastAsia="MS Mincho"/>
        </w:rPr>
        <w:t>ice-oriented Americans (Umpleby</w:t>
      </w:r>
      <w:r w:rsidRPr="007340D5">
        <w:rPr>
          <w:rFonts w:eastAsia="MS Mincho"/>
        </w:rPr>
        <w:t xml:space="preserve"> 2005).  Some of the ideas from systems science and cybernetics continue to be present on university campuses in a wide range of fields – engineering, psychology, management, and literature to name a few.   But systems science as a subject itself for university courses largely disappeared in the U.S. during this period.  However, journals in the field prospered and even grew as a result of articles submitted by people who were teaching in a wide range of fields, but writing about systems science. </w:t>
      </w:r>
    </w:p>
    <w:p w:rsidR="00083FC7" w:rsidRDefault="00083FC7" w:rsidP="005344F5">
      <w:pPr>
        <w:pStyle w:val="Headline1"/>
        <w:ind w:left="361" w:hanging="361"/>
      </w:pPr>
      <w:r>
        <w:rPr>
          <w:rFonts w:hint="eastAsia"/>
        </w:rPr>
        <w:t xml:space="preserve">4. </w:t>
      </w:r>
      <w:r w:rsidR="007340D5">
        <w:t>Complex Systems</w:t>
      </w:r>
    </w:p>
    <w:p w:rsidR="007340D5" w:rsidRPr="007340D5" w:rsidRDefault="007340D5" w:rsidP="005344F5">
      <w:pPr>
        <w:pStyle w:val="Maintext"/>
        <w:rPr>
          <w:noProof/>
        </w:rPr>
      </w:pPr>
      <w:r w:rsidRPr="007340D5">
        <w:rPr>
          <w:noProof/>
        </w:rPr>
        <w:t>A more recent research group is the Santa Fe Institute in New M</w:t>
      </w:r>
      <w:r w:rsidR="00D6315A">
        <w:rPr>
          <w:noProof/>
        </w:rPr>
        <w:t>exico, founded in 1984 (Waldrop</w:t>
      </w:r>
      <w:r w:rsidRPr="007340D5">
        <w:rPr>
          <w:noProof/>
        </w:rPr>
        <w:t xml:space="preserve"> 1992).  Their interest is primarily in developing mathematical and simulation methods with some interest in theory</w:t>
      </w:r>
      <w:r w:rsidR="00D6315A">
        <w:rPr>
          <w:noProof/>
        </w:rPr>
        <w:t xml:space="preserve"> and philosophy as </w:t>
      </w:r>
      <w:r w:rsidR="00D915BA">
        <w:rPr>
          <w:noProof/>
        </w:rPr>
        <w:t>well (Arthur 2014, Holland 1995,</w:t>
      </w:r>
      <w:r w:rsidR="00D6315A">
        <w:rPr>
          <w:noProof/>
        </w:rPr>
        <w:t xml:space="preserve"> Kauffman</w:t>
      </w:r>
      <w:r w:rsidRPr="007340D5">
        <w:rPr>
          <w:noProof/>
        </w:rPr>
        <w:t xml:space="preserve"> 1995). Agent-based modelling is a new simulation method developed by this group (Hamill </w:t>
      </w:r>
      <w:r w:rsidR="00A1445E">
        <w:rPr>
          <w:noProof/>
        </w:rPr>
        <w:t>and</w:t>
      </w:r>
      <w:r w:rsidR="00D6315A">
        <w:rPr>
          <w:noProof/>
        </w:rPr>
        <w:t xml:space="preserve"> Gilbert</w:t>
      </w:r>
      <w:r w:rsidRPr="007340D5">
        <w:rPr>
          <w:noProof/>
        </w:rPr>
        <w:t xml:space="preserve"> 2016). A few people have had contact with more than one group – systems science, cybernetics, or complex systems -- but on the whole the three fields have developed independently with their own journals and associations.  There is more communication between systems science and cybernetics than </w:t>
      </w:r>
      <w:r w:rsidRPr="007340D5">
        <w:rPr>
          <w:noProof/>
        </w:rPr>
        <w:lastRenderedPageBreak/>
        <w:t>between either of those groups and complex systems.  Probably due to the absence of academic programs in the field, the research that uses the name “complex systems” has been slow to discover the earlier work.  And the fields of systems science and cybernetics have been slow to adopt the methods developed in complex systems. Each group rarely cites the work of the other two groups.  The methods developed in the field of complex systems have functioned as if they are contributions to statistics and computer simulation.</w:t>
      </w:r>
    </w:p>
    <w:p w:rsidR="00083FC7" w:rsidRDefault="007340D5" w:rsidP="005344F5">
      <w:pPr>
        <w:pStyle w:val="Maintext"/>
      </w:pPr>
      <w:r w:rsidRPr="007340D5">
        <w:rPr>
          <w:noProof/>
        </w:rPr>
        <w:t>The original motive for developing the systems sciences and cybernetics was not just problem solving.  There was also a search for general theories of living systems, of purposeful systems, and of cognition.  In addition there was the desire to develop the social sciences.</w:t>
      </w:r>
      <w:r w:rsidR="00D915BA">
        <w:rPr>
          <w:noProof/>
        </w:rPr>
        <w:t xml:space="preserve"> </w:t>
      </w:r>
      <w:r w:rsidRPr="007340D5">
        <w:rPr>
          <w:noProof/>
        </w:rPr>
        <w:t>I shall now describe the history of cybernetics since World War II.</w:t>
      </w:r>
    </w:p>
    <w:p w:rsidR="00083FC7" w:rsidRDefault="00083FC7" w:rsidP="005344F5">
      <w:pPr>
        <w:pStyle w:val="Headline1"/>
        <w:ind w:left="361" w:hanging="361"/>
      </w:pPr>
      <w:r>
        <w:rPr>
          <w:rFonts w:hint="eastAsia"/>
        </w:rPr>
        <w:t xml:space="preserve">5. </w:t>
      </w:r>
      <w:r w:rsidR="007340D5">
        <w:t>A History of Cybernetics</w:t>
      </w:r>
    </w:p>
    <w:p w:rsidR="009331FA" w:rsidRPr="009331FA" w:rsidRDefault="009331FA" w:rsidP="005344F5">
      <w:pPr>
        <w:pStyle w:val="Maintext"/>
        <w:rPr>
          <w:kern w:val="0"/>
        </w:rPr>
      </w:pPr>
      <w:r w:rsidRPr="009331FA">
        <w:rPr>
          <w:kern w:val="0"/>
        </w:rPr>
        <w:t>The field of cybernetics is one of the systems sciences, but its development in the U.S. has had an independent trajectory because it has developed an alternative epistemology.  Following World War II there was excitement about the utility of applied science and numerous academics wanted to discuss their wartime experiences. One example was the Josiah Macy, Jr. Foundation conferences in New York City, 1946-1953. They were ch</w:t>
      </w:r>
      <w:r w:rsidR="00D6315A">
        <w:rPr>
          <w:kern w:val="0"/>
        </w:rPr>
        <w:t>aired by Warren McCulloch (</w:t>
      </w:r>
      <w:proofErr w:type="spellStart"/>
      <w:r w:rsidR="00D6315A">
        <w:rPr>
          <w:kern w:val="0"/>
        </w:rPr>
        <w:t>Pias</w:t>
      </w:r>
      <w:proofErr w:type="spellEnd"/>
      <w:r w:rsidRPr="009331FA">
        <w:rPr>
          <w:kern w:val="0"/>
        </w:rPr>
        <w:t xml:space="preserve"> 2003).  The title of the conferences was “Circular Causal and Feedback Mechanisms in Biological and Social Systems.”  The shorter name of “cybernetics” was adopted after Norbert Wiener’s book was published in 1948.  </w:t>
      </w:r>
    </w:p>
    <w:p w:rsidR="009331FA" w:rsidRPr="009331FA" w:rsidRDefault="009331FA" w:rsidP="00ED390D">
      <w:pPr>
        <w:pStyle w:val="Maintext"/>
        <w:rPr>
          <w:kern w:val="0"/>
        </w:rPr>
      </w:pPr>
      <w:r w:rsidRPr="009331FA">
        <w:rPr>
          <w:kern w:val="0"/>
        </w:rPr>
        <w:lastRenderedPageBreak/>
        <w:t xml:space="preserve">Gregory Bateson (1972, 2002) and Margaret Mead (1964, 1967), two influential members of the Macy conferences, thought that the new ideas of feedback and circular processes would help the social sciences to advance by using ideas and methods being developed by philosophers, biologists, physical </w:t>
      </w:r>
      <w:r w:rsidR="00D6315A">
        <w:rPr>
          <w:kern w:val="0"/>
        </w:rPr>
        <w:t>scientists and engineers (Kline</w:t>
      </w:r>
      <w:r w:rsidRPr="009331FA">
        <w:rPr>
          <w:kern w:val="0"/>
        </w:rPr>
        <w:t xml:space="preserve"> 2015).</w:t>
      </w:r>
    </w:p>
    <w:p w:rsidR="00D915BA" w:rsidRDefault="009331FA" w:rsidP="005344F5">
      <w:pPr>
        <w:pStyle w:val="Maintext"/>
        <w:rPr>
          <w:kern w:val="0"/>
        </w:rPr>
      </w:pPr>
      <w:r w:rsidRPr="009331FA">
        <w:rPr>
          <w:kern w:val="0"/>
        </w:rPr>
        <w:t xml:space="preserve">McCulloch, </w:t>
      </w:r>
      <w:proofErr w:type="spellStart"/>
      <w:r w:rsidRPr="009331FA">
        <w:rPr>
          <w:kern w:val="0"/>
        </w:rPr>
        <w:t>Rosenblueth</w:t>
      </w:r>
      <w:proofErr w:type="spellEnd"/>
      <w:r w:rsidRPr="009331FA">
        <w:rPr>
          <w:kern w:val="0"/>
        </w:rPr>
        <w:t xml:space="preserve">, </w:t>
      </w:r>
      <w:proofErr w:type="spellStart"/>
      <w:r w:rsidRPr="009331FA">
        <w:rPr>
          <w:kern w:val="0"/>
        </w:rPr>
        <w:t>Maturana</w:t>
      </w:r>
      <w:proofErr w:type="spellEnd"/>
      <w:r w:rsidRPr="009331FA">
        <w:rPr>
          <w:kern w:val="0"/>
        </w:rPr>
        <w:t>, and von Forester wanted to understand cognition.  The intent was to test available theories of knowledge from philosophy by studying the operation of the nervous system, hence, test philosophies using science.</w:t>
      </w:r>
      <w:r w:rsidR="00642887">
        <w:rPr>
          <w:kern w:val="0"/>
        </w:rPr>
        <w:t xml:space="preserve"> </w:t>
      </w:r>
      <w:r w:rsidRPr="009331FA">
        <w:rPr>
          <w:kern w:val="0"/>
        </w:rPr>
        <w:t>McCulloch called this work “experimental epistemology.” They sought to test various theories of knowledge from philosophy using neurophysi</w:t>
      </w:r>
      <w:r w:rsidR="00D6315A">
        <w:rPr>
          <w:kern w:val="0"/>
        </w:rPr>
        <w:t xml:space="preserve">ological experiments (McCulloch 1965, </w:t>
      </w:r>
      <w:proofErr w:type="spellStart"/>
      <w:r w:rsidR="00D6315A">
        <w:rPr>
          <w:kern w:val="0"/>
        </w:rPr>
        <w:t>Foerster</w:t>
      </w:r>
      <w:proofErr w:type="spellEnd"/>
      <w:r w:rsidRPr="009331FA">
        <w:rPr>
          <w:kern w:val="0"/>
        </w:rPr>
        <w:t xml:space="preserve"> 2003).</w:t>
      </w:r>
    </w:p>
    <w:p w:rsidR="009331FA" w:rsidRPr="009331FA" w:rsidRDefault="009331FA" w:rsidP="005344F5">
      <w:pPr>
        <w:pStyle w:val="Maintext"/>
        <w:rPr>
          <w:kern w:val="0"/>
        </w:rPr>
      </w:pPr>
      <w:proofErr w:type="spellStart"/>
      <w:r w:rsidRPr="009331FA">
        <w:rPr>
          <w:kern w:val="0"/>
        </w:rPr>
        <w:t>Cyberneticians</w:t>
      </w:r>
      <w:proofErr w:type="spellEnd"/>
      <w:r w:rsidRPr="009331FA">
        <w:rPr>
          <w:kern w:val="0"/>
        </w:rPr>
        <w:t xml:space="preserve"> have tried to create a common foundation for the social sciences by focusing on circular causal and feedback mechanisms initially and later by emphasizing perception, cognition, knowledge, autonomy and understanding.  In recent years there has been increased attention to reflexivity.  Vladimir Lefebvre has created a theory of human </w:t>
      </w:r>
      <w:proofErr w:type="spellStart"/>
      <w:r w:rsidRPr="009331FA">
        <w:rPr>
          <w:kern w:val="0"/>
        </w:rPr>
        <w:t>reflexion</w:t>
      </w:r>
      <w:proofErr w:type="spellEnd"/>
      <w:r w:rsidRPr="009331FA">
        <w:rPr>
          <w:kern w:val="0"/>
        </w:rPr>
        <w:t xml:space="preserve"> that includes two systems of ethical cognition (1977, 1982).  George Soros’s theory of reflexivity connects cybernetics to economics and finance. He notes that people not only observe, they </w:t>
      </w:r>
      <w:r w:rsidR="00D6315A">
        <w:rPr>
          <w:kern w:val="0"/>
        </w:rPr>
        <w:t>also act and participate (Soros</w:t>
      </w:r>
      <w:r w:rsidRPr="009331FA">
        <w:rPr>
          <w:kern w:val="0"/>
        </w:rPr>
        <w:t xml:space="preserve"> 1987, </w:t>
      </w:r>
      <w:r w:rsidR="00D6315A">
        <w:rPr>
          <w:kern w:val="0"/>
        </w:rPr>
        <w:t xml:space="preserve"> </w:t>
      </w:r>
      <w:r w:rsidRPr="009331FA">
        <w:rPr>
          <w:kern w:val="0"/>
        </w:rPr>
        <w:t xml:space="preserve">2014).  </w:t>
      </w:r>
    </w:p>
    <w:p w:rsidR="009331FA" w:rsidRPr="009331FA" w:rsidRDefault="009331FA" w:rsidP="005344F5">
      <w:pPr>
        <w:pStyle w:val="Maintext"/>
        <w:rPr>
          <w:kern w:val="0"/>
        </w:rPr>
      </w:pPr>
      <w:r w:rsidRPr="009331FA">
        <w:rPr>
          <w:kern w:val="0"/>
        </w:rPr>
        <w:t xml:space="preserve">There were other schools of thought within the field of </w:t>
      </w:r>
      <w:r w:rsidR="00296730">
        <w:rPr>
          <w:kern w:val="0"/>
        </w:rPr>
        <w:t xml:space="preserve">cybernetics.  Gordon </w:t>
      </w:r>
      <w:proofErr w:type="spellStart"/>
      <w:r w:rsidR="00296730">
        <w:rPr>
          <w:kern w:val="0"/>
        </w:rPr>
        <w:t>Pask</w:t>
      </w:r>
      <w:proofErr w:type="spellEnd"/>
      <w:r w:rsidR="00296730">
        <w:rPr>
          <w:kern w:val="0"/>
        </w:rPr>
        <w:t xml:space="preserve"> (1975</w:t>
      </w:r>
      <w:r w:rsidRPr="009331FA">
        <w:rPr>
          <w:kern w:val="0"/>
        </w:rPr>
        <w:t>a</w:t>
      </w:r>
      <w:r w:rsidR="00296730">
        <w:rPr>
          <w:kern w:val="0"/>
        </w:rPr>
        <w:t>,  1975</w:t>
      </w:r>
      <w:r w:rsidRPr="009331FA">
        <w:rPr>
          <w:kern w:val="0"/>
        </w:rPr>
        <w:t xml:space="preserve">b), who was based in the UK, created conversation theory.  He worked on developing prototypes for teaching machines.  However, his teaching machine would not just pose problems </w:t>
      </w:r>
      <w:r w:rsidRPr="009331FA">
        <w:rPr>
          <w:kern w:val="0"/>
        </w:rPr>
        <w:lastRenderedPageBreak/>
        <w:t>and grade answers.  The machine would also build a model of each student – what the student knew already and what t</w:t>
      </w:r>
      <w:r w:rsidR="00D6315A">
        <w:rPr>
          <w:kern w:val="0"/>
        </w:rPr>
        <w:t>he student’s learning style was</w:t>
      </w:r>
      <w:r w:rsidR="00CF2408">
        <w:rPr>
          <w:kern w:val="0"/>
        </w:rPr>
        <w:t>.</w:t>
      </w:r>
      <w:r w:rsidR="00D6315A">
        <w:rPr>
          <w:kern w:val="0"/>
        </w:rPr>
        <w:t xml:space="preserve"> </w:t>
      </w:r>
      <w:proofErr w:type="spellStart"/>
      <w:r w:rsidRPr="009331FA">
        <w:rPr>
          <w:kern w:val="0"/>
        </w:rPr>
        <w:t>Pask’s</w:t>
      </w:r>
      <w:proofErr w:type="spellEnd"/>
      <w:r w:rsidRPr="009331FA">
        <w:rPr>
          <w:kern w:val="0"/>
        </w:rPr>
        <w:t xml:space="preserve"> student </w:t>
      </w:r>
      <w:proofErr w:type="spellStart"/>
      <w:r w:rsidRPr="009331FA">
        <w:rPr>
          <w:kern w:val="0"/>
        </w:rPr>
        <w:t>Ranulph</w:t>
      </w:r>
      <w:proofErr w:type="spellEnd"/>
      <w:r w:rsidRPr="009331FA">
        <w:rPr>
          <w:kern w:val="0"/>
        </w:rPr>
        <w:t xml:space="preserve"> Glanville, when he was president of the American Society for Cyberneti</w:t>
      </w:r>
      <w:r w:rsidR="00D915BA">
        <w:rPr>
          <w:kern w:val="0"/>
        </w:rPr>
        <w:t>cs from 2008 to 2014, connected the fields of</w:t>
      </w:r>
      <w:r w:rsidRPr="009331FA">
        <w:rPr>
          <w:kern w:val="0"/>
        </w:rPr>
        <w:t xml:space="preserve"> cybernetics and design (2014).  Paul </w:t>
      </w:r>
      <w:proofErr w:type="spellStart"/>
      <w:r w:rsidRPr="009331FA">
        <w:rPr>
          <w:kern w:val="0"/>
        </w:rPr>
        <w:t>Pangaro</w:t>
      </w:r>
      <w:proofErr w:type="spellEnd"/>
      <w:r w:rsidRPr="009331FA">
        <w:rPr>
          <w:kern w:val="0"/>
        </w:rPr>
        <w:t xml:space="preserve"> (2016), another former student of </w:t>
      </w:r>
      <w:proofErr w:type="spellStart"/>
      <w:r w:rsidRPr="009331FA">
        <w:rPr>
          <w:kern w:val="0"/>
        </w:rPr>
        <w:t>Pask</w:t>
      </w:r>
      <w:proofErr w:type="spellEnd"/>
      <w:r w:rsidRPr="009331FA">
        <w:rPr>
          <w:kern w:val="0"/>
        </w:rPr>
        <w:t xml:space="preserve">, spent some time at the MIT Media Lab and has designed interactive museum exhibits. </w:t>
      </w:r>
    </w:p>
    <w:p w:rsidR="009331FA" w:rsidRPr="009331FA" w:rsidRDefault="009331FA" w:rsidP="005344F5">
      <w:pPr>
        <w:pStyle w:val="Maintext"/>
        <w:rPr>
          <w:kern w:val="0"/>
        </w:rPr>
      </w:pPr>
      <w:proofErr w:type="spellStart"/>
      <w:r w:rsidRPr="009331FA">
        <w:rPr>
          <w:kern w:val="0"/>
        </w:rPr>
        <w:t>Humberto</w:t>
      </w:r>
      <w:proofErr w:type="spellEnd"/>
      <w:r w:rsidRPr="009331FA">
        <w:rPr>
          <w:kern w:val="0"/>
        </w:rPr>
        <w:t xml:space="preserve"> </w:t>
      </w:r>
      <w:proofErr w:type="spellStart"/>
      <w:r w:rsidRPr="009331FA">
        <w:rPr>
          <w:kern w:val="0"/>
        </w:rPr>
        <w:t>Maturana</w:t>
      </w:r>
      <w:proofErr w:type="spellEnd"/>
      <w:r w:rsidRPr="009331FA">
        <w:rPr>
          <w:kern w:val="0"/>
        </w:rPr>
        <w:t xml:space="preserve"> (1975, 1978, 1992) and </w:t>
      </w:r>
      <w:proofErr w:type="spellStart"/>
      <w:r w:rsidRPr="009331FA">
        <w:rPr>
          <w:kern w:val="0"/>
        </w:rPr>
        <w:t>Fransicso</w:t>
      </w:r>
      <w:proofErr w:type="spellEnd"/>
      <w:r w:rsidRPr="009331FA">
        <w:rPr>
          <w:kern w:val="0"/>
        </w:rPr>
        <w:t xml:space="preserve"> Varela (1991, 1999) worked on the question, What is life?  They answered by inventing the terms </w:t>
      </w:r>
      <w:proofErr w:type="spellStart"/>
      <w:r w:rsidRPr="009331FA">
        <w:rPr>
          <w:kern w:val="0"/>
        </w:rPr>
        <w:t>allopoiesis</w:t>
      </w:r>
      <w:proofErr w:type="spellEnd"/>
      <w:r w:rsidRPr="009331FA">
        <w:rPr>
          <w:kern w:val="0"/>
        </w:rPr>
        <w:t xml:space="preserve"> (other production) and autopoiesis (self-production).  These terms can be illustrated using the analogy of a business firm, such as the Ford Motor Co.  We could say that a customer views Ford as an allopoietic system.  It produces something other than itself, namely automobiles.  However, the managers of Ford are most concerned with maintaining the company as a viable system.  They must hire, train, and supervise employees, purchase raw materials, schedule production, find customers and deliver cars to them. The Ford Motor Co. is an autopoietic system in that it produces and maintains itself through its structures and processes.  </w:t>
      </w:r>
      <w:proofErr w:type="spellStart"/>
      <w:r w:rsidRPr="009331FA">
        <w:rPr>
          <w:kern w:val="0"/>
        </w:rPr>
        <w:t>Maturana</w:t>
      </w:r>
      <w:proofErr w:type="spellEnd"/>
      <w:r w:rsidRPr="009331FA">
        <w:rPr>
          <w:kern w:val="0"/>
        </w:rPr>
        <w:t xml:space="preserve"> and Varela created the term “autopoiesis” to describe the functioning of a biological organism (1975, 1978, 1992).  An organism must maintain itself as a viable entity through a set of structures and processes which function to create and maintain those structures and processes.  Similarly, cognitive processes, such as the </w:t>
      </w:r>
      <w:r>
        <w:rPr>
          <w:kern w:val="0"/>
        </w:rPr>
        <w:t xml:space="preserve">development of self-confidence, </w:t>
      </w:r>
      <w:r w:rsidRPr="009331FA">
        <w:rPr>
          <w:kern w:val="0"/>
        </w:rPr>
        <w:t>enable individuals to create and maintain themselves psychologically.</w:t>
      </w:r>
    </w:p>
    <w:p w:rsidR="009331FA" w:rsidRPr="009331FA" w:rsidRDefault="009331FA" w:rsidP="005344F5">
      <w:pPr>
        <w:pStyle w:val="Maintext"/>
        <w:rPr>
          <w:kern w:val="0"/>
        </w:rPr>
      </w:pPr>
      <w:r w:rsidRPr="009331FA">
        <w:rPr>
          <w:kern w:val="0"/>
        </w:rPr>
        <w:t xml:space="preserve">Stafford Beer, a management consultant and </w:t>
      </w:r>
      <w:r w:rsidRPr="009331FA">
        <w:rPr>
          <w:kern w:val="0"/>
        </w:rPr>
        <w:lastRenderedPageBreak/>
        <w:t xml:space="preserve">friend of McCulloch, Ashby, </w:t>
      </w:r>
      <w:proofErr w:type="spellStart"/>
      <w:r w:rsidRPr="009331FA">
        <w:rPr>
          <w:kern w:val="0"/>
        </w:rPr>
        <w:t>Pask</w:t>
      </w:r>
      <w:proofErr w:type="spellEnd"/>
      <w:r w:rsidRPr="009331FA">
        <w:rPr>
          <w:kern w:val="0"/>
        </w:rPr>
        <w:t xml:space="preserve"> and </w:t>
      </w:r>
      <w:proofErr w:type="spellStart"/>
      <w:r w:rsidRPr="009331FA">
        <w:rPr>
          <w:kern w:val="0"/>
        </w:rPr>
        <w:t>Maturana</w:t>
      </w:r>
      <w:proofErr w:type="spellEnd"/>
      <w:r w:rsidRPr="009331FA">
        <w:rPr>
          <w:kern w:val="0"/>
        </w:rPr>
        <w:t>, created a model of an organization based on the structure of the human nervous system.  He called it the Viable System Model (1972, 1979, 1985).  Beer used this model in his consulting work with business and g</w:t>
      </w:r>
      <w:r w:rsidR="00D6315A">
        <w:rPr>
          <w:kern w:val="0"/>
        </w:rPr>
        <w:t>overnment organizations (</w:t>
      </w:r>
      <w:proofErr w:type="spellStart"/>
      <w:r w:rsidR="00D6315A">
        <w:rPr>
          <w:kern w:val="0"/>
        </w:rPr>
        <w:t>Madina</w:t>
      </w:r>
      <w:proofErr w:type="spellEnd"/>
      <w:r w:rsidRPr="009331FA">
        <w:rPr>
          <w:kern w:val="0"/>
        </w:rPr>
        <w:t xml:space="preserve"> 2011).  Raul </w:t>
      </w:r>
      <w:proofErr w:type="spellStart"/>
      <w:r w:rsidRPr="009331FA">
        <w:rPr>
          <w:kern w:val="0"/>
        </w:rPr>
        <w:t>Espejo</w:t>
      </w:r>
      <w:proofErr w:type="spellEnd"/>
      <w:r w:rsidRPr="009331FA">
        <w:rPr>
          <w:kern w:val="0"/>
        </w:rPr>
        <w:t xml:space="preserve"> (1989, 1996, 2011), Markus </w:t>
      </w:r>
      <w:proofErr w:type="spellStart"/>
      <w:r w:rsidRPr="009331FA">
        <w:rPr>
          <w:kern w:val="0"/>
        </w:rPr>
        <w:t>Schwaninger</w:t>
      </w:r>
      <w:proofErr w:type="spellEnd"/>
      <w:r w:rsidRPr="009331FA">
        <w:rPr>
          <w:kern w:val="0"/>
        </w:rPr>
        <w:t xml:space="preserve"> (2008) and others have extended Beer’s work.</w:t>
      </w:r>
    </w:p>
    <w:p w:rsidR="00083FC7" w:rsidRDefault="009331FA" w:rsidP="005344F5">
      <w:pPr>
        <w:pStyle w:val="Maintext"/>
        <w:rPr>
          <w:kern w:val="0"/>
        </w:rPr>
      </w:pPr>
      <w:r w:rsidRPr="009331FA">
        <w:rPr>
          <w:kern w:val="0"/>
        </w:rPr>
        <w:t>The key difference between systems science and cybernetics lies in the treatment of information, the conception of knowledge and the choice of epistemology. People in systems science have sometimes used a transportation analogy for information.  That is, they see a message as being like a train that enters a station. Cars or words or ideas are moved around, some are stored and then a new message or train leaves the station. Cyberneticians have taken a more philosophical approach to information.  They have focused on meaning in addition to signaling and autonomy in addition to knowing.  These additional reflections on information enable the solving of deeper problems and call attention to ethics.</w:t>
      </w:r>
    </w:p>
    <w:p w:rsidR="009331FA" w:rsidRDefault="009331FA" w:rsidP="005344F5">
      <w:pPr>
        <w:pStyle w:val="Headline1"/>
        <w:ind w:left="361" w:hanging="361"/>
      </w:pPr>
      <w:r>
        <w:t>6</w:t>
      </w:r>
      <w:r>
        <w:rPr>
          <w:rFonts w:hint="eastAsia"/>
        </w:rPr>
        <w:t xml:space="preserve">. </w:t>
      </w:r>
      <w:r>
        <w:t>Neurobiology and Epistemology</w:t>
      </w:r>
    </w:p>
    <w:p w:rsidR="009331FA" w:rsidRPr="009331FA" w:rsidRDefault="009331FA" w:rsidP="005344F5">
      <w:pPr>
        <w:pStyle w:val="Maintext"/>
        <w:rPr>
          <w:kern w:val="0"/>
        </w:rPr>
      </w:pPr>
      <w:r w:rsidRPr="009331FA">
        <w:rPr>
          <w:kern w:val="0"/>
        </w:rPr>
        <w:t xml:space="preserve">Studying the brain to understand processes involving information and regulation began at MIT in the work of McCulloch, Wiener, </w:t>
      </w:r>
      <w:proofErr w:type="spellStart"/>
      <w:r w:rsidRPr="009331FA">
        <w:rPr>
          <w:kern w:val="0"/>
        </w:rPr>
        <w:t>Rosenblueth</w:t>
      </w:r>
      <w:proofErr w:type="spellEnd"/>
      <w:r w:rsidRPr="009331FA">
        <w:rPr>
          <w:kern w:val="0"/>
        </w:rPr>
        <w:t xml:space="preserve">, </w:t>
      </w:r>
      <w:proofErr w:type="spellStart"/>
      <w:r w:rsidRPr="009331FA">
        <w:rPr>
          <w:kern w:val="0"/>
        </w:rPr>
        <w:t>Maturana</w:t>
      </w:r>
      <w:proofErr w:type="spellEnd"/>
      <w:r w:rsidRPr="009331FA">
        <w:rPr>
          <w:kern w:val="0"/>
        </w:rPr>
        <w:t>, and others from the 1940s to the 1960s.  The theoretical and philosophical work on cybernetics at MIT largely ended when McCulloch and Wiener both died in the 1960s.  Thereafter work on the biology of cognition and philosophical</w:t>
      </w:r>
      <w:r w:rsidR="00642887">
        <w:rPr>
          <w:kern w:val="0"/>
        </w:rPr>
        <w:t xml:space="preserve"> </w:t>
      </w:r>
      <w:r w:rsidRPr="009331FA">
        <w:rPr>
          <w:kern w:val="0"/>
        </w:rPr>
        <w:t xml:space="preserve">cybernetics continued at the Biological Computer Laboratory (BCL) at the University of Illinois in </w:t>
      </w:r>
      <w:r w:rsidRPr="009331FA">
        <w:rPr>
          <w:kern w:val="0"/>
        </w:rPr>
        <w:lastRenderedPageBreak/>
        <w:t xml:space="preserve">Urbana-Champaign.  The director of BCL was Heinz von </w:t>
      </w:r>
      <w:proofErr w:type="spellStart"/>
      <w:r w:rsidRPr="009331FA">
        <w:rPr>
          <w:kern w:val="0"/>
        </w:rPr>
        <w:t>Foerster</w:t>
      </w:r>
      <w:proofErr w:type="spellEnd"/>
      <w:r w:rsidRPr="009331FA">
        <w:rPr>
          <w:kern w:val="0"/>
        </w:rPr>
        <w:t xml:space="preserve">.  Other scholars were Ross Ashby (1956) and Gotthard Gunther (1978).  Frequent visitors were </w:t>
      </w:r>
      <w:proofErr w:type="spellStart"/>
      <w:r w:rsidRPr="009331FA">
        <w:rPr>
          <w:kern w:val="0"/>
        </w:rPr>
        <w:t>Humberto</w:t>
      </w:r>
      <w:proofErr w:type="spellEnd"/>
      <w:r w:rsidRPr="009331FA">
        <w:rPr>
          <w:kern w:val="0"/>
        </w:rPr>
        <w:t xml:space="preserve"> </w:t>
      </w:r>
      <w:proofErr w:type="spellStart"/>
      <w:r w:rsidRPr="009331FA">
        <w:rPr>
          <w:kern w:val="0"/>
        </w:rPr>
        <w:t>Maturana</w:t>
      </w:r>
      <w:proofErr w:type="spellEnd"/>
      <w:r w:rsidR="00D6315A">
        <w:rPr>
          <w:kern w:val="0"/>
        </w:rPr>
        <w:t xml:space="preserve"> </w:t>
      </w:r>
      <w:r w:rsidRPr="009331FA">
        <w:rPr>
          <w:kern w:val="0"/>
        </w:rPr>
        <w:t xml:space="preserve">(1975, 1978, 1992), Francisco Varela (1991, 1999) and Gordon </w:t>
      </w:r>
      <w:proofErr w:type="spellStart"/>
      <w:r w:rsidRPr="009331FA">
        <w:rPr>
          <w:kern w:val="0"/>
        </w:rPr>
        <w:t>Pask</w:t>
      </w:r>
      <w:proofErr w:type="spellEnd"/>
      <w:r w:rsidRPr="009331FA">
        <w:rPr>
          <w:kern w:val="0"/>
        </w:rPr>
        <w:t>.</w:t>
      </w:r>
    </w:p>
    <w:p w:rsidR="009331FA" w:rsidRPr="009331FA" w:rsidRDefault="009331FA" w:rsidP="005344F5">
      <w:pPr>
        <w:pStyle w:val="Maintext"/>
        <w:rPr>
          <w:kern w:val="0"/>
        </w:rPr>
      </w:pPr>
      <w:r w:rsidRPr="009331FA">
        <w:rPr>
          <w:kern w:val="0"/>
        </w:rPr>
        <w:t xml:space="preserve">If one is interested in systemic solutions to systemic problems, why study the brain?  </w:t>
      </w:r>
    </w:p>
    <w:p w:rsidR="009331FA" w:rsidRPr="009331FA" w:rsidRDefault="009331FA" w:rsidP="005344F5">
      <w:pPr>
        <w:pStyle w:val="Maintext"/>
        <w:rPr>
          <w:kern w:val="0"/>
        </w:rPr>
      </w:pPr>
      <w:r w:rsidRPr="009331FA">
        <w:rPr>
          <w:kern w:val="0"/>
        </w:rPr>
        <w:t>Abraham Lincoln once said (approximately), “If I have 3 hours to cut down a tree, I’ll spend the first 2 hours sharpening the blade.”  The brain is the principal tool that we use to solve problems.  If we do not know how it works, we shall not be very good at using it.  And if our conception of how the brain works changes, our approach to research, education and ethi</w:t>
      </w:r>
      <w:r w:rsidR="00D6315A">
        <w:rPr>
          <w:kern w:val="0"/>
        </w:rPr>
        <w:t>cs may change as well (</w:t>
      </w:r>
      <w:proofErr w:type="spellStart"/>
      <w:r w:rsidR="00D6315A">
        <w:rPr>
          <w:kern w:val="0"/>
        </w:rPr>
        <w:t>Foerster</w:t>
      </w:r>
      <w:proofErr w:type="spellEnd"/>
      <w:r w:rsidRPr="009331FA">
        <w:rPr>
          <w:kern w:val="0"/>
        </w:rPr>
        <w:t xml:space="preserve"> 2003).</w:t>
      </w:r>
    </w:p>
    <w:p w:rsidR="009331FA" w:rsidRPr="009331FA" w:rsidRDefault="009331FA" w:rsidP="005344F5">
      <w:pPr>
        <w:pStyle w:val="Maintext"/>
        <w:rPr>
          <w:kern w:val="0"/>
        </w:rPr>
      </w:pPr>
      <w:r w:rsidRPr="009331FA">
        <w:rPr>
          <w:kern w:val="0"/>
        </w:rPr>
        <w:t>Here are some examples of how the nervous system works.</w:t>
      </w:r>
    </w:p>
    <w:p w:rsidR="009331FA" w:rsidRPr="008A72D9" w:rsidRDefault="009331FA" w:rsidP="005344F5">
      <w:pPr>
        <w:pStyle w:val="Maintext"/>
        <w:numPr>
          <w:ilvl w:val="0"/>
          <w:numId w:val="7"/>
        </w:numPr>
        <w:ind w:left="0" w:firstLine="0"/>
        <w:rPr>
          <w:kern w:val="0"/>
        </w:rPr>
      </w:pPr>
      <w:r w:rsidRPr="009331FA">
        <w:rPr>
          <w:kern w:val="0"/>
        </w:rPr>
        <w:t>When you listen to a speech given by a person who speaks your language with an accent, you may find that you have to listen very carefully in the beginning to understand what is being said.  After 10 or 15 minutes of listening closely, you may find that you are not working as hard to understand.  You brain has learned an algorithm which makes it easier for you to understand.</w:t>
      </w:r>
    </w:p>
    <w:p w:rsidR="009331FA" w:rsidRPr="005344F5" w:rsidRDefault="009331FA" w:rsidP="005344F5">
      <w:pPr>
        <w:pStyle w:val="Maintext"/>
        <w:numPr>
          <w:ilvl w:val="0"/>
          <w:numId w:val="7"/>
        </w:numPr>
        <w:ind w:left="0" w:firstLine="0"/>
        <w:rPr>
          <w:kern w:val="0"/>
        </w:rPr>
      </w:pPr>
      <w:r w:rsidRPr="009331FA">
        <w:rPr>
          <w:kern w:val="0"/>
        </w:rPr>
        <w:t xml:space="preserve">When you enter a cocktail party, there are many conversations you could join.  You could join the conversation in front of you, to the left of you or to the right of you.  Probably you have had the experience that you can listen to each conversation for a few minutes and then decide which conversation to join. Although the sound waves from all three conversations, and others, were impinging on your ears, you could focus on each conversation, probably without turning your </w:t>
      </w:r>
      <w:r w:rsidRPr="009331FA">
        <w:rPr>
          <w:kern w:val="0"/>
        </w:rPr>
        <w:lastRenderedPageBreak/>
        <w:t>head.  Hence, you were able to control the attention of the brain even if you did not know how you did it.</w:t>
      </w:r>
    </w:p>
    <w:p w:rsidR="009331FA" w:rsidRPr="008A72D9" w:rsidRDefault="009331FA" w:rsidP="005344F5">
      <w:pPr>
        <w:pStyle w:val="Maintext"/>
        <w:numPr>
          <w:ilvl w:val="0"/>
          <w:numId w:val="7"/>
        </w:numPr>
        <w:ind w:left="0" w:firstLine="0"/>
        <w:rPr>
          <w:kern w:val="0"/>
        </w:rPr>
      </w:pPr>
      <w:r w:rsidRPr="009331FA">
        <w:rPr>
          <w:kern w:val="0"/>
        </w:rPr>
        <w:t>When you look at a person standing in front of you, simply due to optics, that person’s head is at the bottom of your retina and the feet are at the top of your retina.  But you perceive the person as being “right side up.”  Your brain has experience moving in the world and creates an appropriate image.</w:t>
      </w:r>
    </w:p>
    <w:p w:rsidR="009331FA" w:rsidRPr="008A72D9" w:rsidRDefault="009331FA" w:rsidP="005344F5">
      <w:pPr>
        <w:pStyle w:val="Maintext"/>
        <w:numPr>
          <w:ilvl w:val="0"/>
          <w:numId w:val="7"/>
        </w:numPr>
        <w:ind w:left="0" w:firstLine="0"/>
        <w:rPr>
          <w:kern w:val="0"/>
        </w:rPr>
      </w:pPr>
      <w:r w:rsidRPr="009331FA">
        <w:rPr>
          <w:kern w:val="0"/>
        </w:rPr>
        <w:t xml:space="preserve">A common experiment in introductory psychology classes is the blind spot experiment.  Make two spots on a sheet of paper. Close your left eye and focus your right eye on the spot on the left.  Now move the piece of paper slowly close to your eye and farther away.  There will come a time when the image on the right disappears.  This happens because there are no receptor cells in the retina at the point where the optic nerve leaves the retina.  There is a lack of sensation at that point.  Since the surrounding area is white, the brain fills in the space with the color that surrounds it. </w:t>
      </w:r>
    </w:p>
    <w:p w:rsidR="009331FA" w:rsidRPr="009331FA" w:rsidRDefault="009331FA" w:rsidP="005344F5">
      <w:pPr>
        <w:pStyle w:val="Maintext"/>
        <w:numPr>
          <w:ilvl w:val="0"/>
          <w:numId w:val="7"/>
        </w:numPr>
        <w:ind w:left="0" w:firstLine="0"/>
        <w:rPr>
          <w:kern w:val="0"/>
        </w:rPr>
      </w:pPr>
      <w:r w:rsidRPr="009331FA">
        <w:rPr>
          <w:kern w:val="0"/>
        </w:rPr>
        <w:t>Put your fingers below your eyeballs and gently move your eyeballs within your head.  If you do this correctly, you will see the room jump around in front of you.  Using signals from your eyes and from your muscles, your brain normally “computes a stable reality.”  Moving the eyes relative to the head disrupts the normally stable reference frame.</w:t>
      </w:r>
    </w:p>
    <w:p w:rsidR="009331FA" w:rsidRPr="009331FA" w:rsidRDefault="009331FA" w:rsidP="005344F5">
      <w:pPr>
        <w:pStyle w:val="Maintext"/>
        <w:rPr>
          <w:kern w:val="0"/>
        </w:rPr>
      </w:pPr>
      <w:r w:rsidRPr="009331FA">
        <w:rPr>
          <w:kern w:val="0"/>
        </w:rPr>
        <w:t xml:space="preserve">These and similar experiments illustrate that the brain helps us in many ways that we are not aware of.  The brain “constructs a reality” based on many sensory inputs.  Since people have different experiences – language, home life, culture, religion, academic training, and job experiences – each person’s “reality” is in some </w:t>
      </w:r>
      <w:r w:rsidRPr="009331FA">
        <w:rPr>
          <w:kern w:val="0"/>
        </w:rPr>
        <w:lastRenderedPageBreak/>
        <w:t>respects unique, though our knowledge of the physical and social world has many common features.</w:t>
      </w:r>
    </w:p>
    <w:p w:rsidR="009331FA" w:rsidRPr="009331FA" w:rsidRDefault="009331FA" w:rsidP="005344F5">
      <w:pPr>
        <w:pStyle w:val="Maintext"/>
        <w:rPr>
          <w:kern w:val="0"/>
        </w:rPr>
      </w:pPr>
      <w:r w:rsidRPr="009331FA">
        <w:rPr>
          <w:kern w:val="0"/>
        </w:rPr>
        <w:t>These and many more neurophysiological experiments provide the biological foundation for sec</w:t>
      </w:r>
      <w:r w:rsidR="00D6315A">
        <w:rPr>
          <w:kern w:val="0"/>
        </w:rPr>
        <w:t>ond order cybernetics (Forester</w:t>
      </w:r>
      <w:r w:rsidRPr="009331FA">
        <w:rPr>
          <w:kern w:val="0"/>
        </w:rPr>
        <w:t xml:space="preserve"> 1973).  The experiments are important for philosophy of science because they show that “observations independent of the characteristics of the observer” are not physically possible.  The idea that descriptions can be independent of an observer can be regarded as a</w:t>
      </w:r>
      <w:r w:rsidR="00132BFF">
        <w:rPr>
          <w:kern w:val="0"/>
        </w:rPr>
        <w:t>n</w:t>
      </w:r>
      <w:r w:rsidRPr="009331FA">
        <w:rPr>
          <w:kern w:val="0"/>
        </w:rPr>
        <w:t xml:space="preserve"> hypothesis that has been tested by experiment and disproven. This is quite a different view from what is assumed in a realist</w:t>
      </w:r>
      <w:r w:rsidR="00642887">
        <w:rPr>
          <w:kern w:val="0"/>
        </w:rPr>
        <w:t xml:space="preserve"> </w:t>
      </w:r>
      <w:r w:rsidRPr="009331FA">
        <w:rPr>
          <w:kern w:val="0"/>
        </w:rPr>
        <w:t xml:space="preserve">philosophy of science. As </w:t>
      </w:r>
      <w:proofErr w:type="spellStart"/>
      <w:r w:rsidRPr="009331FA">
        <w:rPr>
          <w:kern w:val="0"/>
        </w:rPr>
        <w:t>Maturana</w:t>
      </w:r>
      <w:proofErr w:type="spellEnd"/>
      <w:r w:rsidRPr="009331FA">
        <w:rPr>
          <w:kern w:val="0"/>
        </w:rPr>
        <w:t xml:space="preserve"> and von </w:t>
      </w:r>
      <w:proofErr w:type="spellStart"/>
      <w:r w:rsidRPr="009331FA">
        <w:rPr>
          <w:kern w:val="0"/>
        </w:rPr>
        <w:t>Foerster</w:t>
      </w:r>
      <w:proofErr w:type="spellEnd"/>
      <w:r w:rsidRPr="009331FA">
        <w:rPr>
          <w:kern w:val="0"/>
        </w:rPr>
        <w:t xml:space="preserve"> have pointed out, “Every statement made is made by an observer to an observer.”  Our experiences are interpreted using conclusions we have drawn from earlier experiences.  </w:t>
      </w:r>
    </w:p>
    <w:p w:rsidR="00691890" w:rsidRDefault="009331FA" w:rsidP="005344F5">
      <w:pPr>
        <w:pStyle w:val="Maintext"/>
        <w:rPr>
          <w:kern w:val="0"/>
        </w:rPr>
      </w:pPr>
      <w:r w:rsidRPr="009331FA">
        <w:rPr>
          <w:kern w:val="0"/>
        </w:rPr>
        <w:t xml:space="preserve">In 1974 Heinz von </w:t>
      </w:r>
      <w:proofErr w:type="spellStart"/>
      <w:r w:rsidRPr="009331FA">
        <w:rPr>
          <w:kern w:val="0"/>
        </w:rPr>
        <w:t>Foerster</w:t>
      </w:r>
      <w:proofErr w:type="spellEnd"/>
      <w:r w:rsidRPr="009331FA">
        <w:rPr>
          <w:kern w:val="0"/>
        </w:rPr>
        <w:t xml:space="preserve"> proposed the term “second order cybernetics” as a new development in cybernetics that would focus on including the observer in </w:t>
      </w:r>
      <w:r w:rsidR="00D6315A">
        <w:rPr>
          <w:kern w:val="0"/>
        </w:rPr>
        <w:t>scientific research (</w:t>
      </w:r>
      <w:proofErr w:type="spellStart"/>
      <w:r w:rsidR="00D6315A">
        <w:rPr>
          <w:kern w:val="0"/>
        </w:rPr>
        <w:t>Foerster</w:t>
      </w:r>
      <w:proofErr w:type="spellEnd"/>
      <w:r w:rsidRPr="009331FA">
        <w:rPr>
          <w:kern w:val="0"/>
        </w:rPr>
        <w:t xml:space="preserve"> 1979).  Several definitions of </w:t>
      </w:r>
      <w:r w:rsidR="00800434">
        <w:rPr>
          <w:kern w:val="0"/>
        </w:rPr>
        <w:t xml:space="preserve">first and </w:t>
      </w:r>
      <w:r w:rsidRPr="009331FA">
        <w:rPr>
          <w:kern w:val="0"/>
        </w:rPr>
        <w:t>second order cybernetics were proposed in the 1970s and 1980s.  See Table 1.</w:t>
      </w:r>
    </w:p>
    <w:p w:rsidR="00352831" w:rsidRPr="00352831" w:rsidRDefault="00352831" w:rsidP="00352831">
      <w:pPr>
        <w:pStyle w:val="Maintext"/>
        <w:rPr>
          <w:kern w:val="0"/>
        </w:rPr>
      </w:pPr>
      <w:r w:rsidRPr="00352831">
        <w:rPr>
          <w:kern w:val="0"/>
        </w:rPr>
        <w:t xml:space="preserve">  By the 1990s the field of cybernetics had generated three areas of interest - engineering, the biology of cognition and management of social systems.  The early work in cybernetics guided work in engineering, including computer science and systems engineering.  The early interpretation of second order cybernetics focused on the biology of cognition and could be called biological cybernetics. </w:t>
      </w:r>
    </w:p>
    <w:p w:rsidR="00352831" w:rsidRPr="00352831" w:rsidRDefault="00352831" w:rsidP="00352831">
      <w:pPr>
        <w:pStyle w:val="Maintext"/>
        <w:rPr>
          <w:rFonts w:eastAsia="SimSun"/>
          <w:kern w:val="0"/>
        </w:rPr>
      </w:pPr>
      <w:r w:rsidRPr="00352831">
        <w:rPr>
          <w:kern w:val="0"/>
        </w:rPr>
        <w:t xml:space="preserve">In 1956 there had been a split between those interested in cybernetics, learning and cognition </w:t>
      </w:r>
      <w:r w:rsidRPr="00352831">
        <w:rPr>
          <w:kern w:val="0"/>
        </w:rPr>
        <w:lastRenderedPageBreak/>
        <w:t>and those interested in artificial intelligence,</w:t>
      </w:r>
      <w:r>
        <w:rPr>
          <w:kern w:val="0"/>
        </w:rPr>
        <w:t xml:space="preserve"> </w:t>
      </w:r>
      <w:r w:rsidR="00A658D1" w:rsidRPr="0066325A">
        <w:rPr>
          <w:kern w:val="0"/>
        </w:rPr>
        <w:t xml:space="preserve">who </w:t>
      </w:r>
      <w:r w:rsidR="00B845F3" w:rsidRPr="0066325A">
        <w:rPr>
          <w:kern w:val="0"/>
        </w:rPr>
        <w:t xml:space="preserve">wanted to build machines and write computer </w:t>
      </w:r>
      <w:r w:rsidRPr="0066325A">
        <w:rPr>
          <w:kern w:val="0"/>
        </w:rPr>
        <w:t>programs. Those who were interested in</w:t>
      </w:r>
      <w:r w:rsidRPr="00352831">
        <w:rPr>
          <w:kern w:val="0"/>
        </w:rPr>
        <w:t xml:space="preserve"> </w:t>
      </w:r>
      <w:r w:rsidRPr="0066325A">
        <w:rPr>
          <w:kern w:val="0"/>
        </w:rPr>
        <w:t>management</w:t>
      </w:r>
      <w:r>
        <w:rPr>
          <w:kern w:val="0"/>
        </w:rPr>
        <w:t xml:space="preserve"> </w:t>
      </w:r>
      <w:r w:rsidRPr="0066325A">
        <w:rPr>
          <w:kern w:val="0"/>
        </w:rPr>
        <w:t>and sociology constituted a third</w:t>
      </w:r>
      <w:r w:rsidR="00D915BA" w:rsidRPr="00D915BA">
        <w:rPr>
          <w:kern w:val="0"/>
        </w:rPr>
        <w:t xml:space="preserve"> </w:t>
      </w:r>
      <w:r w:rsidR="00D915BA" w:rsidRPr="0066325A">
        <w:rPr>
          <w:kern w:val="0"/>
        </w:rPr>
        <w:t>group who worked on social cybernetics.  When</w:t>
      </w:r>
    </w:p>
    <w:tbl>
      <w:tblPr>
        <w:tblStyle w:val="TableGrid"/>
        <w:tblW w:w="0" w:type="auto"/>
        <w:tblLook w:val="04A0"/>
      </w:tblPr>
      <w:tblGrid>
        <w:gridCol w:w="1379"/>
        <w:gridCol w:w="1380"/>
        <w:gridCol w:w="1380"/>
      </w:tblGrid>
      <w:tr w:rsidR="00352831" w:rsidRPr="00352831" w:rsidTr="00532E8C">
        <w:tc>
          <w:tcPr>
            <w:tcW w:w="4139" w:type="dxa"/>
            <w:gridSpan w:val="3"/>
            <w:tcBorders>
              <w:top w:val="single" w:sz="8" w:space="0" w:color="FFFFFF" w:themeColor="background1"/>
              <w:left w:val="single" w:sz="8" w:space="0" w:color="FFFFFF" w:themeColor="background1"/>
              <w:right w:val="single" w:sz="8" w:space="0" w:color="FFFFFF" w:themeColor="background1"/>
            </w:tcBorders>
          </w:tcPr>
          <w:p w:rsidR="00352831" w:rsidRPr="00352831" w:rsidRDefault="00352831" w:rsidP="00352831">
            <w:pPr>
              <w:spacing w:before="120" w:after="120"/>
              <w:jc w:val="center"/>
              <w:rPr>
                <w:rFonts w:ascii="Arial Narrow" w:hAnsi="Arial Narrow"/>
              </w:rPr>
            </w:pPr>
            <w:r w:rsidRPr="00352831">
              <w:rPr>
                <w:rFonts w:ascii="Arial Narrow" w:hAnsi="Arial Narrow"/>
                <w:b/>
              </w:rPr>
              <w:t>Table 1.</w:t>
            </w:r>
            <w:r w:rsidRPr="00352831">
              <w:rPr>
                <w:rFonts w:ascii="Arial Narrow" w:hAnsi="Arial Narrow"/>
              </w:rPr>
              <w:t xml:space="preserve"> Definitions of First and Second Order Cybernetics</w:t>
            </w:r>
          </w:p>
        </w:tc>
      </w:tr>
      <w:tr w:rsidR="00352831" w:rsidRPr="00352831" w:rsidTr="00532E8C">
        <w:tc>
          <w:tcPr>
            <w:tcW w:w="1379" w:type="dxa"/>
            <w:tcBorders>
              <w:top w:val="single" w:sz="12" w:space="0" w:color="auto"/>
              <w:left w:val="single" w:sz="8" w:space="0" w:color="FFFFFF" w:themeColor="background1"/>
              <w:bottom w:val="single" w:sz="8" w:space="0" w:color="auto"/>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Author</w:t>
            </w:r>
          </w:p>
        </w:tc>
        <w:tc>
          <w:tcPr>
            <w:tcW w:w="1380" w:type="dxa"/>
            <w:tcBorders>
              <w:top w:val="single" w:sz="12" w:space="0" w:color="auto"/>
              <w:left w:val="single" w:sz="8" w:space="0" w:color="FFFFFF" w:themeColor="background1"/>
              <w:bottom w:val="single" w:sz="8" w:space="0" w:color="auto"/>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First Order Cybernetics</w:t>
            </w:r>
          </w:p>
        </w:tc>
        <w:tc>
          <w:tcPr>
            <w:tcW w:w="1380" w:type="dxa"/>
            <w:tcBorders>
              <w:top w:val="single" w:sz="12" w:space="0" w:color="auto"/>
              <w:left w:val="single" w:sz="8" w:space="0" w:color="FFFFFF" w:themeColor="background1"/>
              <w:bottom w:val="single" w:sz="8" w:space="0" w:color="auto"/>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Second Order Cybernetics</w:t>
            </w:r>
          </w:p>
        </w:tc>
      </w:tr>
      <w:tr w:rsidR="00352831" w:rsidRPr="00352831" w:rsidTr="00532E8C">
        <w:tc>
          <w:tcPr>
            <w:tcW w:w="1379" w:type="dxa"/>
            <w:tcBorders>
              <w:top w:val="single" w:sz="8" w:space="0" w:color="auto"/>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 xml:space="preserve">Von </w:t>
            </w:r>
            <w:proofErr w:type="spellStart"/>
            <w:r w:rsidRPr="00352831">
              <w:rPr>
                <w:sz w:val="18"/>
                <w:szCs w:val="18"/>
              </w:rPr>
              <w:t>Foerster</w:t>
            </w:r>
            <w:proofErr w:type="spellEnd"/>
          </w:p>
        </w:tc>
        <w:tc>
          <w:tcPr>
            <w:tcW w:w="1380" w:type="dxa"/>
            <w:tcBorders>
              <w:top w:val="single" w:sz="8" w:space="0" w:color="auto"/>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The cybernetics of observed  systems</w:t>
            </w:r>
          </w:p>
        </w:tc>
        <w:tc>
          <w:tcPr>
            <w:tcW w:w="1380" w:type="dxa"/>
            <w:tcBorders>
              <w:top w:val="single" w:sz="8" w:space="0" w:color="auto"/>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The cybernetics of observing systems</w:t>
            </w:r>
          </w:p>
        </w:tc>
      </w:tr>
      <w:tr w:rsidR="00352831" w:rsidRPr="00352831" w:rsidTr="00532E8C">
        <w:tc>
          <w:tcPr>
            <w:tcW w:w="1379" w:type="dxa"/>
            <w:tcBorders>
              <w:top w:val="nil"/>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proofErr w:type="spellStart"/>
            <w:r w:rsidRPr="00352831">
              <w:rPr>
                <w:sz w:val="18"/>
                <w:szCs w:val="18"/>
              </w:rPr>
              <w:t>Pask</w:t>
            </w:r>
            <w:proofErr w:type="spellEnd"/>
          </w:p>
        </w:tc>
        <w:tc>
          <w:tcPr>
            <w:tcW w:w="1380" w:type="dxa"/>
            <w:tcBorders>
              <w:top w:val="nil"/>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The purpose of a model</w:t>
            </w:r>
          </w:p>
        </w:tc>
        <w:tc>
          <w:tcPr>
            <w:tcW w:w="1380" w:type="dxa"/>
            <w:tcBorders>
              <w:top w:val="nil"/>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The purpose of a modeler</w:t>
            </w:r>
          </w:p>
        </w:tc>
      </w:tr>
      <w:tr w:rsidR="00352831" w:rsidRPr="00352831" w:rsidTr="00532E8C">
        <w:tc>
          <w:tcPr>
            <w:tcW w:w="1379" w:type="dxa"/>
            <w:tcBorders>
              <w:top w:val="nil"/>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Varela</w:t>
            </w:r>
          </w:p>
        </w:tc>
        <w:tc>
          <w:tcPr>
            <w:tcW w:w="1380" w:type="dxa"/>
            <w:tcBorders>
              <w:top w:val="nil"/>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Controlled systems</w:t>
            </w:r>
          </w:p>
        </w:tc>
        <w:tc>
          <w:tcPr>
            <w:tcW w:w="1380" w:type="dxa"/>
            <w:tcBorders>
              <w:top w:val="nil"/>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Autonomous systems</w:t>
            </w:r>
          </w:p>
        </w:tc>
      </w:tr>
      <w:tr w:rsidR="00352831" w:rsidRPr="00352831" w:rsidTr="00532E8C">
        <w:tc>
          <w:tcPr>
            <w:tcW w:w="1379" w:type="dxa"/>
            <w:tcBorders>
              <w:top w:val="nil"/>
              <w:left w:val="single" w:sz="8" w:space="0" w:color="FFFFFF" w:themeColor="background1"/>
              <w:bottom w:val="nil"/>
              <w:right w:val="nil"/>
            </w:tcBorders>
          </w:tcPr>
          <w:p w:rsidR="00352831" w:rsidRPr="00352831" w:rsidRDefault="00352831" w:rsidP="00352831">
            <w:pPr>
              <w:spacing w:before="60" w:after="60"/>
              <w:jc w:val="left"/>
              <w:rPr>
                <w:sz w:val="18"/>
                <w:szCs w:val="18"/>
              </w:rPr>
            </w:pPr>
            <w:r w:rsidRPr="00352831">
              <w:rPr>
                <w:sz w:val="18"/>
                <w:szCs w:val="18"/>
              </w:rPr>
              <w:t>Umpleby</w:t>
            </w:r>
          </w:p>
        </w:tc>
        <w:tc>
          <w:tcPr>
            <w:tcW w:w="1380" w:type="dxa"/>
            <w:tcBorders>
              <w:top w:val="nil"/>
              <w:left w:val="nil"/>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Interaction among the variables in a system</w:t>
            </w:r>
          </w:p>
        </w:tc>
        <w:tc>
          <w:tcPr>
            <w:tcW w:w="1380" w:type="dxa"/>
            <w:tcBorders>
              <w:top w:val="nil"/>
              <w:left w:val="single" w:sz="8" w:space="0" w:color="FFFFFF" w:themeColor="background1"/>
              <w:bottom w:val="nil"/>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Interaction between observer and observed</w:t>
            </w:r>
          </w:p>
        </w:tc>
      </w:tr>
      <w:tr w:rsidR="00352831" w:rsidRPr="00352831" w:rsidTr="00532E8C">
        <w:tc>
          <w:tcPr>
            <w:tcW w:w="1379" w:type="dxa"/>
            <w:tcBorders>
              <w:top w:val="nil"/>
              <w:left w:val="single" w:sz="8" w:space="0" w:color="FFFFFF" w:themeColor="background1"/>
              <w:bottom w:val="single" w:sz="12" w:space="0" w:color="auto"/>
              <w:right w:val="nil"/>
            </w:tcBorders>
          </w:tcPr>
          <w:p w:rsidR="00352831" w:rsidRPr="00352831" w:rsidRDefault="00352831" w:rsidP="00352831">
            <w:pPr>
              <w:spacing w:before="60" w:after="60"/>
              <w:jc w:val="left"/>
              <w:rPr>
                <w:sz w:val="18"/>
                <w:szCs w:val="18"/>
              </w:rPr>
            </w:pPr>
            <w:r w:rsidRPr="00352831">
              <w:rPr>
                <w:sz w:val="18"/>
                <w:szCs w:val="18"/>
              </w:rPr>
              <w:t>Umpleby</w:t>
            </w:r>
          </w:p>
        </w:tc>
        <w:tc>
          <w:tcPr>
            <w:tcW w:w="1380" w:type="dxa"/>
            <w:tcBorders>
              <w:top w:val="nil"/>
              <w:left w:val="nil"/>
              <w:bottom w:val="single" w:sz="12" w:space="0" w:color="auto"/>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Theories of social systems</w:t>
            </w:r>
          </w:p>
        </w:tc>
        <w:tc>
          <w:tcPr>
            <w:tcW w:w="1380" w:type="dxa"/>
            <w:tcBorders>
              <w:top w:val="nil"/>
              <w:left w:val="single" w:sz="8" w:space="0" w:color="FFFFFF" w:themeColor="background1"/>
              <w:bottom w:val="single" w:sz="12" w:space="0" w:color="auto"/>
              <w:right w:val="single" w:sz="8" w:space="0" w:color="FFFFFF" w:themeColor="background1"/>
            </w:tcBorders>
          </w:tcPr>
          <w:p w:rsidR="00352831" w:rsidRPr="00352831" w:rsidRDefault="00352831" w:rsidP="00352831">
            <w:pPr>
              <w:spacing w:before="60" w:after="60"/>
              <w:jc w:val="left"/>
              <w:rPr>
                <w:sz w:val="18"/>
                <w:szCs w:val="18"/>
              </w:rPr>
            </w:pPr>
            <w:r w:rsidRPr="00352831">
              <w:rPr>
                <w:sz w:val="18"/>
                <w:szCs w:val="18"/>
              </w:rPr>
              <w:t>Theories of the interaction between ideas and society</w:t>
            </w:r>
          </w:p>
        </w:tc>
      </w:tr>
    </w:tbl>
    <w:p w:rsidR="00352831" w:rsidRPr="00352831" w:rsidRDefault="00352831" w:rsidP="00F836BC">
      <w:pPr>
        <w:spacing w:line="300" w:lineRule="exact"/>
        <w:rPr>
          <w:kern w:val="0"/>
        </w:rPr>
      </w:pPr>
    </w:p>
    <w:p w:rsidR="008A72D9" w:rsidRDefault="0066325A" w:rsidP="00352831">
      <w:pPr>
        <w:pStyle w:val="Maintext"/>
        <w:ind w:firstLine="0"/>
        <w:rPr>
          <w:kern w:val="0"/>
        </w:rPr>
      </w:pPr>
      <w:r w:rsidRPr="0066325A">
        <w:rPr>
          <w:kern w:val="0"/>
        </w:rPr>
        <w:t>the observer is included in the work on social cybernetics, that field can also be considered part of second order cybernetics.  See Table 2.</w:t>
      </w:r>
    </w:p>
    <w:p w:rsidR="0066325A" w:rsidRDefault="00DC076B" w:rsidP="005344F5">
      <w:pPr>
        <w:pStyle w:val="Maintext"/>
        <w:rPr>
          <w:kern w:val="0"/>
        </w:rPr>
      </w:pPr>
      <w:r w:rsidRPr="0066325A">
        <w:rPr>
          <w:kern w:val="0"/>
        </w:rPr>
        <w:t>These three points of view (engineering cybernetics, biological cybernetics and social cybernetics)</w:t>
      </w:r>
      <w:r w:rsidR="008826A6">
        <w:rPr>
          <w:kern w:val="0"/>
        </w:rPr>
        <w:t xml:space="preserve"> </w:t>
      </w:r>
      <w:r w:rsidRPr="0066325A">
        <w:rPr>
          <w:kern w:val="0"/>
        </w:rPr>
        <w:t>taken together</w:t>
      </w:r>
      <w:r w:rsidR="00B62F4A">
        <w:rPr>
          <w:kern w:val="0"/>
        </w:rPr>
        <w:t xml:space="preserve"> constitute</w:t>
      </w:r>
      <w:r w:rsidR="00AA3949">
        <w:rPr>
          <w:kern w:val="0"/>
        </w:rPr>
        <w:t xml:space="preserve"> an expans</w:t>
      </w:r>
      <w:r w:rsidRPr="0066325A">
        <w:rPr>
          <w:kern w:val="0"/>
        </w:rPr>
        <w:t>ion of science</w:t>
      </w:r>
      <w:r w:rsidR="00AA3949">
        <w:rPr>
          <w:kern w:val="0"/>
        </w:rPr>
        <w:t>, because the observer, both biologically and socially, was taken into consideration.</w:t>
      </w:r>
    </w:p>
    <w:p w:rsidR="00642887" w:rsidRPr="0066325A" w:rsidRDefault="00B62F4A" w:rsidP="00882A37">
      <w:pPr>
        <w:pStyle w:val="Maintext"/>
        <w:rPr>
          <w:kern w:val="0"/>
        </w:rPr>
      </w:pPr>
      <w:r>
        <w:rPr>
          <w:kern w:val="0"/>
        </w:rPr>
        <w:t xml:space="preserve">One way to understand these three varieties of cybernetics </w:t>
      </w:r>
      <w:r w:rsidR="00F91B41">
        <w:rPr>
          <w:kern w:val="0"/>
        </w:rPr>
        <w:t xml:space="preserve">is to view them in relation to the epistemologies they use.  </w:t>
      </w:r>
      <w:r w:rsidR="00DC076B" w:rsidRPr="0066325A">
        <w:rPr>
          <w:kern w:val="0"/>
        </w:rPr>
        <w:t xml:space="preserve">Karl Popper (1978) suggested that there are three “worlds.”  World 1 is the </w:t>
      </w:r>
      <w:r w:rsidR="00DC076B" w:rsidRPr="00DC5B46">
        <w:rPr>
          <w:i/>
          <w:kern w:val="0"/>
        </w:rPr>
        <w:t>world</w:t>
      </w:r>
      <w:r w:rsidR="00DC076B" w:rsidRPr="0066325A">
        <w:rPr>
          <w:kern w:val="0"/>
        </w:rPr>
        <w:t xml:space="preserve"> that we observe.  See Figure 1. World 2 is the ideas in the mind of an </w:t>
      </w:r>
      <w:r w:rsidR="00DC076B" w:rsidRPr="00DC5B46">
        <w:rPr>
          <w:i/>
          <w:kern w:val="0"/>
        </w:rPr>
        <w:t>observer</w:t>
      </w:r>
      <w:r w:rsidR="00DC076B" w:rsidRPr="0066325A">
        <w:rPr>
          <w:kern w:val="0"/>
        </w:rPr>
        <w:t xml:space="preserve">. </w:t>
      </w:r>
      <w:r w:rsidR="00DC076B" w:rsidRPr="0066325A">
        <w:rPr>
          <w:kern w:val="0"/>
        </w:rPr>
        <w:lastRenderedPageBreak/>
        <w:t xml:space="preserve">World 3 is the </w:t>
      </w:r>
      <w:r w:rsidR="00DC076B" w:rsidRPr="00DC5B46">
        <w:rPr>
          <w:i/>
          <w:kern w:val="0"/>
        </w:rPr>
        <w:t>descriptions</w:t>
      </w:r>
      <w:r w:rsidR="00DC076B" w:rsidRPr="0066325A">
        <w:rPr>
          <w:kern w:val="0"/>
        </w:rPr>
        <w:t xml:space="preserve"> of the world that are presented in scientific articles and are stored in libraries.  In Figure 1 the three sides of the triangle correspond to three epistemologies</w:t>
      </w:r>
      <w:r w:rsidR="00F91B41">
        <w:rPr>
          <w:kern w:val="0"/>
        </w:rPr>
        <w:t xml:space="preserve"> and also three</w:t>
      </w:r>
      <w:r w:rsidR="00DC076B" w:rsidRPr="0066325A">
        <w:rPr>
          <w:kern w:val="0"/>
        </w:rPr>
        <w:t xml:space="preserve"> emphases in the history of cybernetics – engineering </w:t>
      </w:r>
      <w:r w:rsidR="00F91B41" w:rsidRPr="0066325A">
        <w:rPr>
          <w:kern w:val="0"/>
        </w:rPr>
        <w:t>cybernetics, biological cybernetics, and social cybernetics.  The left side of the triangle connecting “world” and “description” represents a realist view of</w:t>
      </w:r>
      <w:r w:rsidR="00F91B41">
        <w:rPr>
          <w:kern w:val="0"/>
        </w:rPr>
        <w:t xml:space="preserve"> </w:t>
      </w:r>
      <w:r w:rsidR="00F91B41" w:rsidRPr="0066325A">
        <w:rPr>
          <w:kern w:val="0"/>
        </w:rPr>
        <w:t>science and also first order</w:t>
      </w:r>
      <w:r w:rsidR="00F91B41">
        <w:rPr>
          <w:kern w:val="0"/>
        </w:rPr>
        <w:t xml:space="preserve"> </w:t>
      </w:r>
      <w:r w:rsidR="00F91B41" w:rsidRPr="0066325A">
        <w:rPr>
          <w:kern w:val="0"/>
        </w:rPr>
        <w:t xml:space="preserve">cybernetics.  In this epistemology the </w:t>
      </w:r>
      <w:r w:rsidR="00F91B41">
        <w:rPr>
          <w:kern w:val="0"/>
        </w:rPr>
        <w:t xml:space="preserve">“observer” is excluded from discussion. The goal is to create unbiased or objective descriptions by eliminating any influence of the observer on descriptions.  The bottom of the triangle connecting an observer and a description represents biological cybernetics or an early version of second order cybernetics. </w:t>
      </w:r>
      <w:r w:rsidR="00F91B41" w:rsidRPr="0066325A">
        <w:rPr>
          <w:kern w:val="0"/>
        </w:rPr>
        <w:t xml:space="preserve">In this </w:t>
      </w:r>
      <w:r w:rsidR="00A66BF6">
        <w:rPr>
          <w:kern w:val="0"/>
        </w:rPr>
        <w:t xml:space="preserve">epistemology the “world” is deemphasized, since </w:t>
      </w:r>
      <w:r w:rsidR="00F91B41" w:rsidRPr="0066325A">
        <w:rPr>
          <w:kern w:val="0"/>
        </w:rPr>
        <w:t xml:space="preserve">an image of the world is present in the mind of an observer, based on his </w:t>
      </w:r>
      <w:r w:rsidR="00F91B41">
        <w:rPr>
          <w:kern w:val="0"/>
        </w:rPr>
        <w:t xml:space="preserve">or her experiences </w:t>
      </w:r>
      <w:r w:rsidR="00981547" w:rsidRPr="0066325A">
        <w:rPr>
          <w:kern w:val="0"/>
        </w:rPr>
        <w:t>and</w:t>
      </w:r>
      <w:r w:rsidR="00981547">
        <w:rPr>
          <w:kern w:val="0"/>
        </w:rPr>
        <w:t xml:space="preserve"> </w:t>
      </w:r>
      <w:r w:rsidR="00981547" w:rsidRPr="0066325A">
        <w:rPr>
          <w:kern w:val="0"/>
        </w:rPr>
        <w:t>in</w:t>
      </w:r>
      <w:r w:rsidR="00981547">
        <w:rPr>
          <w:kern w:val="0"/>
        </w:rPr>
        <w:t>-</w:t>
      </w:r>
    </w:p>
    <w:tbl>
      <w:tblPr>
        <w:tblStyle w:val="TableGrid"/>
        <w:tblpPr w:leftFromText="180" w:rightFromText="180" w:vertAnchor="text" w:horzAnchor="margin" w:tblpY="-158"/>
        <w:tblOverlap w:val="never"/>
        <w:tblW w:w="8478" w:type="dxa"/>
        <w:tblLook w:val="04A0"/>
      </w:tblPr>
      <w:tblGrid>
        <w:gridCol w:w="2119"/>
        <w:gridCol w:w="2120"/>
        <w:gridCol w:w="2119"/>
        <w:gridCol w:w="2120"/>
      </w:tblGrid>
      <w:tr w:rsidR="00642887" w:rsidTr="00642887">
        <w:tc>
          <w:tcPr>
            <w:tcW w:w="8478" w:type="dxa"/>
            <w:gridSpan w:val="4"/>
            <w:tcBorders>
              <w:top w:val="nil"/>
              <w:left w:val="nil"/>
              <w:bottom w:val="single" w:sz="12" w:space="0" w:color="auto"/>
              <w:right w:val="nil"/>
            </w:tcBorders>
          </w:tcPr>
          <w:p w:rsidR="00642887" w:rsidRPr="0066325A" w:rsidRDefault="00642887" w:rsidP="00642887">
            <w:pPr>
              <w:pStyle w:val="Maintext"/>
              <w:spacing w:before="60" w:after="60" w:line="240" w:lineRule="auto"/>
              <w:ind w:firstLine="0"/>
              <w:jc w:val="center"/>
              <w:rPr>
                <w:rFonts w:ascii="Arial Narrow" w:hAnsi="Arial Narrow"/>
              </w:rPr>
            </w:pPr>
            <w:r w:rsidRPr="0066325A">
              <w:rPr>
                <w:rFonts w:ascii="Arial Narrow" w:hAnsi="Arial Narrow"/>
                <w:b/>
              </w:rPr>
              <w:t>Table 2.</w:t>
            </w:r>
            <w:r w:rsidRPr="0066325A">
              <w:rPr>
                <w:rFonts w:ascii="Arial Narrow" w:hAnsi="Arial Narrow"/>
              </w:rPr>
              <w:t xml:space="preserve"> Three Versions of Cybernetics</w:t>
            </w:r>
          </w:p>
        </w:tc>
      </w:tr>
      <w:tr w:rsidR="00642887" w:rsidTr="00296730">
        <w:tc>
          <w:tcPr>
            <w:tcW w:w="2119" w:type="dxa"/>
            <w:tcBorders>
              <w:top w:val="single" w:sz="12" w:space="0" w:color="auto"/>
              <w:left w:val="nil"/>
              <w:bottom w:val="single" w:sz="8" w:space="0" w:color="auto"/>
              <w:right w:val="nil"/>
            </w:tcBorders>
          </w:tcPr>
          <w:p w:rsidR="00642887" w:rsidRPr="00A1445E" w:rsidRDefault="00642887" w:rsidP="00642887">
            <w:pPr>
              <w:spacing w:before="60" w:after="60"/>
              <w:jc w:val="left"/>
              <w:rPr>
                <w:sz w:val="18"/>
                <w:szCs w:val="18"/>
              </w:rPr>
            </w:pPr>
          </w:p>
        </w:tc>
        <w:tc>
          <w:tcPr>
            <w:tcW w:w="2120" w:type="dxa"/>
            <w:tcBorders>
              <w:top w:val="single" w:sz="12" w:space="0" w:color="auto"/>
              <w:left w:val="nil"/>
              <w:bottom w:val="single" w:sz="8" w:space="0" w:color="auto"/>
              <w:right w:val="nil"/>
            </w:tcBorders>
          </w:tcPr>
          <w:p w:rsidR="00642887" w:rsidRPr="00A1445E" w:rsidRDefault="00642887" w:rsidP="00642887">
            <w:pPr>
              <w:spacing w:before="60" w:after="60"/>
              <w:jc w:val="left"/>
              <w:rPr>
                <w:sz w:val="18"/>
                <w:szCs w:val="18"/>
              </w:rPr>
            </w:pPr>
            <w:r w:rsidRPr="00A1445E">
              <w:rPr>
                <w:sz w:val="18"/>
                <w:szCs w:val="18"/>
              </w:rPr>
              <w:t>Engineering Cybernetics</w:t>
            </w:r>
          </w:p>
        </w:tc>
        <w:tc>
          <w:tcPr>
            <w:tcW w:w="2119" w:type="dxa"/>
            <w:tcBorders>
              <w:top w:val="single" w:sz="12" w:space="0" w:color="auto"/>
              <w:left w:val="nil"/>
              <w:bottom w:val="single" w:sz="8" w:space="0" w:color="auto"/>
              <w:right w:val="nil"/>
            </w:tcBorders>
          </w:tcPr>
          <w:p w:rsidR="00642887" w:rsidRPr="00A1445E" w:rsidRDefault="00642887" w:rsidP="00642887">
            <w:pPr>
              <w:spacing w:before="60" w:after="60"/>
              <w:jc w:val="left"/>
              <w:rPr>
                <w:sz w:val="18"/>
                <w:szCs w:val="18"/>
              </w:rPr>
            </w:pPr>
            <w:r w:rsidRPr="00A1445E">
              <w:rPr>
                <w:sz w:val="18"/>
                <w:szCs w:val="18"/>
              </w:rPr>
              <w:t>Biological Cybernetics</w:t>
            </w:r>
          </w:p>
        </w:tc>
        <w:tc>
          <w:tcPr>
            <w:tcW w:w="2120" w:type="dxa"/>
            <w:tcBorders>
              <w:top w:val="single" w:sz="12" w:space="0" w:color="auto"/>
              <w:left w:val="nil"/>
              <w:bottom w:val="single" w:sz="8" w:space="0" w:color="auto"/>
              <w:right w:val="nil"/>
            </w:tcBorders>
          </w:tcPr>
          <w:p w:rsidR="00642887" w:rsidRPr="00A1445E" w:rsidRDefault="00642887" w:rsidP="00642887">
            <w:pPr>
              <w:spacing w:before="60" w:after="60"/>
              <w:jc w:val="left"/>
              <w:rPr>
                <w:sz w:val="18"/>
                <w:szCs w:val="18"/>
              </w:rPr>
            </w:pPr>
            <w:r w:rsidRPr="00A1445E">
              <w:rPr>
                <w:sz w:val="18"/>
                <w:szCs w:val="18"/>
              </w:rPr>
              <w:t>Social Cybernetics</w:t>
            </w:r>
          </w:p>
        </w:tc>
      </w:tr>
      <w:tr w:rsidR="00642887" w:rsidTr="00296730">
        <w:tc>
          <w:tcPr>
            <w:tcW w:w="2119" w:type="dxa"/>
            <w:tcBorders>
              <w:top w:val="single" w:sz="8" w:space="0" w:color="auto"/>
              <w:left w:val="nil"/>
              <w:bottom w:val="nil"/>
              <w:right w:val="nil"/>
            </w:tcBorders>
          </w:tcPr>
          <w:p w:rsidR="00642887" w:rsidRPr="00A1445E" w:rsidRDefault="00642887" w:rsidP="00642887">
            <w:pPr>
              <w:spacing w:before="60" w:after="60"/>
              <w:jc w:val="left"/>
              <w:rPr>
                <w:sz w:val="18"/>
                <w:szCs w:val="18"/>
              </w:rPr>
            </w:pPr>
            <w:r w:rsidRPr="00A1445E">
              <w:rPr>
                <w:sz w:val="18"/>
                <w:szCs w:val="18"/>
              </w:rPr>
              <w:t>The view of epistemology</w:t>
            </w:r>
          </w:p>
        </w:tc>
        <w:tc>
          <w:tcPr>
            <w:tcW w:w="2120" w:type="dxa"/>
            <w:tcBorders>
              <w:top w:val="single" w:sz="8" w:space="0" w:color="auto"/>
              <w:left w:val="nil"/>
              <w:bottom w:val="nil"/>
              <w:right w:val="nil"/>
            </w:tcBorders>
          </w:tcPr>
          <w:p w:rsidR="00642887" w:rsidRPr="00A1445E" w:rsidRDefault="00642887" w:rsidP="00642887">
            <w:pPr>
              <w:spacing w:before="60" w:after="60"/>
              <w:jc w:val="left"/>
              <w:rPr>
                <w:sz w:val="18"/>
                <w:szCs w:val="18"/>
              </w:rPr>
            </w:pPr>
            <w:r w:rsidRPr="00A1445E">
              <w:rPr>
                <w:sz w:val="18"/>
                <w:szCs w:val="18"/>
              </w:rPr>
              <w:t>A realist view of  epistemology: knowledge is a “picture” of reality</w:t>
            </w:r>
          </w:p>
        </w:tc>
        <w:tc>
          <w:tcPr>
            <w:tcW w:w="2119" w:type="dxa"/>
            <w:tcBorders>
              <w:top w:val="single" w:sz="8" w:space="0" w:color="auto"/>
              <w:left w:val="nil"/>
              <w:bottom w:val="nil"/>
              <w:right w:val="nil"/>
            </w:tcBorders>
          </w:tcPr>
          <w:p w:rsidR="00642887" w:rsidRPr="00A1445E" w:rsidRDefault="00642887" w:rsidP="00642887">
            <w:pPr>
              <w:spacing w:before="60" w:after="60"/>
              <w:jc w:val="left"/>
              <w:rPr>
                <w:sz w:val="18"/>
                <w:szCs w:val="18"/>
              </w:rPr>
            </w:pPr>
            <w:r w:rsidRPr="00A1445E">
              <w:rPr>
                <w:sz w:val="18"/>
                <w:szCs w:val="18"/>
              </w:rPr>
              <w:t>A biological view of epistemology: how the brain functions</w:t>
            </w:r>
          </w:p>
        </w:tc>
        <w:tc>
          <w:tcPr>
            <w:tcW w:w="2120" w:type="dxa"/>
            <w:tcBorders>
              <w:top w:val="single" w:sz="8" w:space="0" w:color="auto"/>
              <w:left w:val="nil"/>
              <w:bottom w:val="nil"/>
              <w:right w:val="nil"/>
            </w:tcBorders>
          </w:tcPr>
          <w:p w:rsidR="00642887" w:rsidRPr="00A1445E" w:rsidRDefault="00642887" w:rsidP="00642887">
            <w:pPr>
              <w:spacing w:before="60" w:after="60"/>
              <w:jc w:val="left"/>
              <w:rPr>
                <w:sz w:val="18"/>
                <w:szCs w:val="18"/>
              </w:rPr>
            </w:pPr>
            <w:r w:rsidRPr="00A1445E">
              <w:rPr>
                <w:sz w:val="18"/>
                <w:szCs w:val="18"/>
              </w:rPr>
              <w:t>A pragmatic view of epistemology: knowledge is constructed to achieve human purposes</w:t>
            </w:r>
          </w:p>
        </w:tc>
      </w:tr>
      <w:tr w:rsidR="00642887" w:rsidTr="00296730">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A key distinction</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Pr>
                <w:sz w:val="18"/>
                <w:szCs w:val="18"/>
              </w:rPr>
              <w:t>Reality vs. scientific t</w:t>
            </w:r>
            <w:r w:rsidRPr="00A1445E">
              <w:rPr>
                <w:sz w:val="18"/>
                <w:szCs w:val="18"/>
              </w:rPr>
              <w:t>heories</w:t>
            </w:r>
          </w:p>
        </w:tc>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Realism vs. constructivism</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The biology of cognition vs. the observer as a social participant</w:t>
            </w:r>
          </w:p>
        </w:tc>
      </w:tr>
      <w:tr w:rsidR="00642887" w:rsidTr="00296730">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The puzzle to be solved</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Construct theories which explain observed phenomena</w:t>
            </w:r>
          </w:p>
        </w:tc>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Include the observer within the domain of science</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Explain the relationship between the natural and the social sciences</w:t>
            </w:r>
          </w:p>
        </w:tc>
      </w:tr>
      <w:tr w:rsidR="00642887" w:rsidTr="00296730">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What must be explained</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How the world works</w:t>
            </w:r>
          </w:p>
        </w:tc>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How an individual constructs a “reality”</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How people create, maintain, and change social systems through language and ideas</w:t>
            </w:r>
          </w:p>
        </w:tc>
      </w:tr>
      <w:tr w:rsidR="00642887" w:rsidTr="00296730">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A key assumption</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Natural processes can be explained by scientific theories</w:t>
            </w:r>
          </w:p>
        </w:tc>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Ideas about knowledge should be rooted in neurophysiology</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Ideas are accepted if they serve the observer’s purposes as a social participant</w:t>
            </w:r>
          </w:p>
        </w:tc>
      </w:tr>
      <w:tr w:rsidR="00642887" w:rsidTr="00296730">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An important consequence</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Scientific knowledge can be used to modify natural processes to benefit people</w:t>
            </w:r>
          </w:p>
        </w:tc>
        <w:tc>
          <w:tcPr>
            <w:tcW w:w="2119"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If people accept constructivism, they will be more tolerant</w:t>
            </w:r>
          </w:p>
        </w:tc>
        <w:tc>
          <w:tcPr>
            <w:tcW w:w="2120" w:type="dxa"/>
            <w:tcBorders>
              <w:top w:val="nil"/>
              <w:left w:val="nil"/>
              <w:bottom w:val="nil"/>
              <w:right w:val="nil"/>
            </w:tcBorders>
          </w:tcPr>
          <w:p w:rsidR="00642887" w:rsidRPr="00A1445E" w:rsidRDefault="00642887" w:rsidP="00642887">
            <w:pPr>
              <w:spacing w:before="60" w:after="60"/>
              <w:jc w:val="left"/>
              <w:rPr>
                <w:sz w:val="18"/>
                <w:szCs w:val="18"/>
              </w:rPr>
            </w:pPr>
            <w:r w:rsidRPr="00A1445E">
              <w:rPr>
                <w:sz w:val="18"/>
                <w:szCs w:val="18"/>
              </w:rPr>
              <w:t>By transforming conceptual systems (through persuasion, not coercion), we can change society</w:t>
            </w:r>
          </w:p>
        </w:tc>
      </w:tr>
    </w:tbl>
    <w:p w:rsidR="0015242C" w:rsidRDefault="0066325A" w:rsidP="0015242C">
      <w:pPr>
        <w:pStyle w:val="Maintext"/>
        <w:ind w:firstLine="0"/>
        <w:rPr>
          <w:kern w:val="0"/>
        </w:rPr>
      </w:pPr>
      <w:proofErr w:type="spellStart"/>
      <w:r w:rsidRPr="0066325A">
        <w:rPr>
          <w:kern w:val="0"/>
        </w:rPr>
        <w:t>terpretations</w:t>
      </w:r>
      <w:proofErr w:type="spellEnd"/>
      <w:r w:rsidRPr="0066325A">
        <w:rPr>
          <w:kern w:val="0"/>
        </w:rPr>
        <w:t xml:space="preserve">.  Referring not to the world but rather to perceptions of the world is thought to be more accurate.  </w:t>
      </w:r>
    </w:p>
    <w:p w:rsidR="00307137" w:rsidRDefault="0015242C" w:rsidP="00132BFF">
      <w:pPr>
        <w:pStyle w:val="Maintext"/>
        <w:ind w:firstLine="0"/>
        <w:rPr>
          <w:kern w:val="0"/>
        </w:rPr>
      </w:pPr>
      <w:r>
        <w:rPr>
          <w:kern w:val="0"/>
        </w:rPr>
        <w:t xml:space="preserve">  </w:t>
      </w:r>
      <w:r w:rsidR="0066325A" w:rsidRPr="0066325A">
        <w:rPr>
          <w:kern w:val="0"/>
        </w:rPr>
        <w:t>Social cybernetics, which emphasizes the relationship between an observer and the world, is a third conception of knowledge. Observers of social systems, such as managers of firms, are aware of</w:t>
      </w:r>
      <w:r w:rsidR="00660220">
        <w:rPr>
          <w:kern w:val="0"/>
        </w:rPr>
        <w:t xml:space="preserve"> their role as actors in social </w:t>
      </w:r>
      <w:r w:rsidR="00A658D1" w:rsidRPr="0066325A">
        <w:rPr>
          <w:kern w:val="0"/>
        </w:rPr>
        <w:t>systems but often do not think in terms of</w:t>
      </w:r>
      <w:r w:rsidR="00A658D1">
        <w:rPr>
          <w:kern w:val="0"/>
        </w:rPr>
        <w:t xml:space="preserve">  </w:t>
      </w:r>
      <w:r w:rsidR="00A658D1" w:rsidRPr="0066325A">
        <w:rPr>
          <w:kern w:val="0"/>
        </w:rPr>
        <w:t>theories</w:t>
      </w:r>
      <w:r w:rsidR="00A658D1" w:rsidRPr="00A658D1">
        <w:rPr>
          <w:kern w:val="0"/>
        </w:rPr>
        <w:t xml:space="preserve"> </w:t>
      </w:r>
      <w:r w:rsidR="00E95C69">
        <w:rPr>
          <w:kern w:val="0"/>
        </w:rPr>
        <w:t>or philosophies.  They usually</w:t>
      </w:r>
      <w:r>
        <w:rPr>
          <w:kern w:val="0"/>
        </w:rPr>
        <w:t xml:space="preserve"> </w:t>
      </w:r>
      <w:r w:rsidR="00A658D1" w:rsidRPr="0066325A">
        <w:rPr>
          <w:kern w:val="0"/>
        </w:rPr>
        <w:t>prefer</w:t>
      </w:r>
      <w:r>
        <w:rPr>
          <w:kern w:val="0"/>
        </w:rPr>
        <w:t xml:space="preserve"> procedural rules or methods (Umpleby</w:t>
      </w:r>
      <w:r w:rsidRPr="0066325A">
        <w:rPr>
          <w:kern w:val="0"/>
        </w:rPr>
        <w:t xml:space="preserve"> 2002).  Hence, the</w:t>
      </w:r>
      <w:r w:rsidRPr="00B845F3">
        <w:rPr>
          <w:kern w:val="0"/>
        </w:rPr>
        <w:t xml:space="preserve"> </w:t>
      </w:r>
      <w:r w:rsidRPr="0066325A">
        <w:rPr>
          <w:kern w:val="0"/>
        </w:rPr>
        <w:t>third epistemology deemphasizes descriptions.</w:t>
      </w:r>
      <w:r w:rsidRPr="00B845F3">
        <w:rPr>
          <w:kern w:val="0"/>
        </w:rPr>
        <w:t xml:space="preserve"> </w:t>
      </w:r>
    </w:p>
    <w:p w:rsidR="00981547" w:rsidRDefault="0015242C" w:rsidP="00132BFF">
      <w:pPr>
        <w:pStyle w:val="Maintext"/>
        <w:ind w:firstLine="0"/>
        <w:rPr>
          <w:kern w:val="0"/>
        </w:rPr>
      </w:pPr>
      <w:r>
        <w:rPr>
          <w:kern w:val="0"/>
        </w:rPr>
        <w:t xml:space="preserve">The emphasis is on methods to </w:t>
      </w:r>
      <w:r w:rsidR="00B845F3" w:rsidRPr="0066325A">
        <w:rPr>
          <w:kern w:val="0"/>
        </w:rPr>
        <w:t>guide actions in</w:t>
      </w:r>
      <w:r w:rsidR="00B845F3" w:rsidRPr="00B845F3">
        <w:rPr>
          <w:kern w:val="0"/>
        </w:rPr>
        <w:t xml:space="preserve"> </w:t>
      </w:r>
      <w:r w:rsidR="00B845F3" w:rsidRPr="0066325A">
        <w:rPr>
          <w:kern w:val="0"/>
        </w:rPr>
        <w:t>the world</w:t>
      </w:r>
      <w:r w:rsidR="00A658D1">
        <w:rPr>
          <w:kern w:val="0"/>
        </w:rPr>
        <w:t>.</w:t>
      </w:r>
      <w:r w:rsidR="00B845F3" w:rsidRPr="0066325A">
        <w:rPr>
          <w:kern w:val="0"/>
        </w:rPr>
        <w:t xml:space="preserve">  </w:t>
      </w:r>
    </w:p>
    <w:p w:rsidR="00EF6AB4" w:rsidRDefault="00132BFF" w:rsidP="00296730">
      <w:pPr>
        <w:pStyle w:val="Maintext"/>
        <w:ind w:firstLine="360"/>
        <w:rPr>
          <w:kern w:val="0"/>
        </w:rPr>
      </w:pPr>
      <w:r w:rsidRPr="0066325A">
        <w:rPr>
          <w:kern w:val="0"/>
        </w:rPr>
        <w:t xml:space="preserve">The classical approach to science would be the left side of the triangle.  Originally second </w:t>
      </w:r>
      <w:r w:rsidRPr="0066325A">
        <w:rPr>
          <w:kern w:val="0"/>
        </w:rPr>
        <w:lastRenderedPageBreak/>
        <w:t>order cybernetics was associated with biological cybernetics, the bottom of the triangle.  More recently second order cybernetics has meant the whole triangle, that is, it includes both the biological and the social aspects of observation.  Second order cybernetics thus constitutes a theory of epistemologies.</w:t>
      </w:r>
      <w:r w:rsidR="00D6315A">
        <w:rPr>
          <w:kern w:val="0"/>
        </w:rPr>
        <w:t xml:space="preserve"> </w:t>
      </w:r>
      <w:r w:rsidRPr="0066325A">
        <w:rPr>
          <w:kern w:val="0"/>
        </w:rPr>
        <w:t>The three epistemologies are different in that they focus on different aspects of knowledge.  Second order</w:t>
      </w:r>
    </w:p>
    <w:p w:rsidR="0066325A" w:rsidRDefault="00CA05D2" w:rsidP="00EF6AB4">
      <w:pPr>
        <w:pStyle w:val="Maintext"/>
        <w:ind w:firstLine="0"/>
        <w:rPr>
          <w:kern w:val="0"/>
        </w:rPr>
      </w:pPr>
      <w:r>
        <w:rPr>
          <w:noProof/>
          <w:kern w:val="0"/>
          <w:lang w:eastAsia="en-US"/>
        </w:rPr>
        <w:drawing>
          <wp:anchor distT="0" distB="0" distL="114300" distR="114300" simplePos="0" relativeHeight="251666432" behindDoc="0" locked="0" layoutInCell="1" allowOverlap="1">
            <wp:simplePos x="0" y="0"/>
            <wp:positionH relativeFrom="column">
              <wp:posOffset>2762885</wp:posOffset>
            </wp:positionH>
            <wp:positionV relativeFrom="paragraph">
              <wp:posOffset>-1262380</wp:posOffset>
            </wp:positionV>
            <wp:extent cx="2581275" cy="7429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81" r="2544"/>
                    <a:stretch>
                      <a:fillRect/>
                    </a:stretch>
                  </pic:blipFill>
                  <pic:spPr bwMode="auto">
                    <a:xfrm>
                      <a:off x="0" y="0"/>
                      <a:ext cx="2581275" cy="742950"/>
                    </a:xfrm>
                    <a:prstGeom prst="rect">
                      <a:avLst/>
                    </a:prstGeom>
                    <a:noFill/>
                    <a:ln>
                      <a:noFill/>
                    </a:ln>
                  </pic:spPr>
                </pic:pic>
              </a:graphicData>
            </a:graphic>
          </wp:anchor>
        </w:drawing>
      </w:r>
      <w:r w:rsidR="0066325A" w:rsidRPr="0066325A">
        <w:rPr>
          <w:kern w:val="0"/>
        </w:rPr>
        <w:t>cybernetics can be seen not as a competitor to realism but as an alternative view of knowledge that unites three epistemologies – realism, constru</w:t>
      </w:r>
      <w:r w:rsidR="00D6315A">
        <w:rPr>
          <w:kern w:val="0"/>
        </w:rPr>
        <w:t>ctivism and pragmatism (Umpleby</w:t>
      </w:r>
      <w:r w:rsidR="0066325A" w:rsidRPr="0066325A">
        <w:rPr>
          <w:kern w:val="0"/>
        </w:rPr>
        <w:t xml:space="preserve"> 2007). By considering the purposes of all three aspects of knowledge, more holistic descriptions are possible.</w:t>
      </w:r>
    </w:p>
    <w:p w:rsidR="00CA05D2" w:rsidRPr="00307137" w:rsidRDefault="00CA05D2" w:rsidP="00CA05D2">
      <w:pPr>
        <w:pStyle w:val="Maintext"/>
        <w:ind w:firstLine="0"/>
        <w:jc w:val="center"/>
        <w:rPr>
          <w:rFonts w:ascii="Arial Narrow" w:hAnsi="Arial Narrow"/>
          <w:b/>
        </w:rPr>
      </w:pPr>
      <w:r>
        <w:rPr>
          <w:rFonts w:ascii="Arial Narrow" w:hAnsi="Arial Narrow"/>
          <w:b/>
          <w:noProof/>
          <w:lang w:eastAsia="en-US"/>
        </w:rPr>
        <w:drawing>
          <wp:anchor distT="0" distB="0" distL="114300" distR="114300" simplePos="0" relativeHeight="251670528" behindDoc="0" locked="0" layoutInCell="1" allowOverlap="1">
            <wp:simplePos x="0" y="0"/>
            <wp:positionH relativeFrom="margin">
              <wp:posOffset>10160</wp:posOffset>
            </wp:positionH>
            <wp:positionV relativeFrom="paragraph">
              <wp:posOffset>109220</wp:posOffset>
            </wp:positionV>
            <wp:extent cx="2495550" cy="115252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152525"/>
                    </a:xfrm>
                    <a:prstGeom prst="rect">
                      <a:avLst/>
                    </a:prstGeom>
                    <a:noFill/>
                    <a:ln>
                      <a:noFill/>
                    </a:ln>
                  </pic:spPr>
                </pic:pic>
              </a:graphicData>
            </a:graphic>
          </wp:anchor>
        </w:drawing>
      </w:r>
      <w:r>
        <w:rPr>
          <w:rFonts w:ascii="Arial Narrow" w:hAnsi="Arial Narrow"/>
          <w:b/>
        </w:rPr>
        <w:t xml:space="preserve">Figure 1 </w:t>
      </w:r>
      <w:r w:rsidRPr="002C5A72">
        <w:rPr>
          <w:rFonts w:ascii="Arial Narrow" w:hAnsi="Arial Narrow"/>
        </w:rPr>
        <w:t>Popper’s Three Worlds</w:t>
      </w:r>
    </w:p>
    <w:p w:rsidR="00CA05D2" w:rsidRPr="0066325A" w:rsidRDefault="00CA05D2" w:rsidP="00EF6AB4">
      <w:pPr>
        <w:pStyle w:val="Maintext"/>
        <w:ind w:firstLine="0"/>
        <w:rPr>
          <w:kern w:val="0"/>
        </w:rPr>
      </w:pPr>
    </w:p>
    <w:p w:rsidR="00EF6AB4" w:rsidRPr="00CA05D2" w:rsidRDefault="0066325A" w:rsidP="00CA05D2">
      <w:pPr>
        <w:pStyle w:val="Caption"/>
        <w:spacing w:before="120" w:line="300" w:lineRule="exact"/>
        <w:ind w:firstLine="360"/>
        <w:jc w:val="both"/>
        <w:rPr>
          <w:b w:val="0"/>
          <w:kern w:val="0"/>
          <w:sz w:val="20"/>
        </w:rPr>
      </w:pPr>
      <w:r w:rsidRPr="00CA05D2">
        <w:rPr>
          <w:b w:val="0"/>
          <w:kern w:val="0"/>
          <w:sz w:val="20"/>
        </w:rPr>
        <w:t>One way to understand how cybernetics has contributed to the expansion of science is to consider</w:t>
      </w:r>
      <w:r w:rsidRPr="00B845F3">
        <w:rPr>
          <w:b w:val="0"/>
          <w:kern w:val="0"/>
        </w:rPr>
        <w:t xml:space="preserve"> </w:t>
      </w:r>
      <w:r w:rsidR="0015242C">
        <w:rPr>
          <w:b w:val="0"/>
          <w:kern w:val="0"/>
          <w:sz w:val="20"/>
        </w:rPr>
        <w:t>the Correspondence Principle. T</w:t>
      </w:r>
      <w:r w:rsidRPr="0015242C">
        <w:rPr>
          <w:b w:val="0"/>
          <w:kern w:val="0"/>
          <w:sz w:val="20"/>
        </w:rPr>
        <w:t xml:space="preserve">he </w:t>
      </w:r>
      <w:r w:rsidR="00B845F3" w:rsidRPr="0015242C">
        <w:rPr>
          <w:b w:val="0"/>
          <w:kern w:val="0"/>
          <w:sz w:val="20"/>
        </w:rPr>
        <w:t xml:space="preserve">Correspondence </w:t>
      </w:r>
      <w:r w:rsidR="0015242C" w:rsidRPr="0015242C">
        <w:rPr>
          <w:b w:val="0"/>
          <w:kern w:val="0"/>
          <w:sz w:val="20"/>
        </w:rPr>
        <w:t xml:space="preserve">Principle was proposed by Niels Bohr during the development of the quantum theory (Bohr 1913, </w:t>
      </w:r>
      <w:proofErr w:type="spellStart"/>
      <w:r w:rsidR="0015242C" w:rsidRPr="0015242C">
        <w:rPr>
          <w:b w:val="0"/>
          <w:kern w:val="0"/>
          <w:sz w:val="20"/>
        </w:rPr>
        <w:t>Krajewski</w:t>
      </w:r>
      <w:proofErr w:type="spellEnd"/>
      <w:r w:rsidR="0015242C" w:rsidRPr="0015242C">
        <w:rPr>
          <w:b w:val="0"/>
          <w:kern w:val="0"/>
          <w:sz w:val="20"/>
        </w:rPr>
        <w:t xml:space="preserve"> 1977).  It states:  any new theory should reduce to the old theory to </w:t>
      </w:r>
      <w:r w:rsidR="009536B8">
        <w:rPr>
          <w:b w:val="0"/>
          <w:kern w:val="0"/>
          <w:sz w:val="20"/>
        </w:rPr>
        <w:t xml:space="preserve">which it corresponds for those </w:t>
      </w:r>
      <w:r w:rsidRPr="00CA05D2">
        <w:rPr>
          <w:b w:val="0"/>
          <w:kern w:val="0"/>
          <w:sz w:val="20"/>
        </w:rPr>
        <w:t>cases in which the old theory is known to hold.  In other words a new dimension i</w:t>
      </w:r>
      <w:r w:rsidR="00642887" w:rsidRPr="00CA05D2">
        <w:rPr>
          <w:b w:val="0"/>
          <w:kern w:val="0"/>
          <w:sz w:val="20"/>
        </w:rPr>
        <w:t xml:space="preserve">s added that previously was not </w:t>
      </w:r>
      <w:r w:rsidRPr="00CA05D2">
        <w:rPr>
          <w:b w:val="0"/>
          <w:kern w:val="0"/>
          <w:sz w:val="20"/>
        </w:rPr>
        <w:t>considered or was thought to be insignificant.</w:t>
      </w:r>
      <w:r w:rsidR="00D6315A" w:rsidRPr="00CA05D2">
        <w:rPr>
          <w:b w:val="0"/>
          <w:kern w:val="0"/>
          <w:sz w:val="20"/>
        </w:rPr>
        <w:t xml:space="preserve"> </w:t>
      </w:r>
      <w:r w:rsidRPr="00CA05D2">
        <w:rPr>
          <w:b w:val="0"/>
          <w:kern w:val="0"/>
          <w:sz w:val="20"/>
        </w:rPr>
        <w:t xml:space="preserve">All the data that was consistent with the old theory is also consistent with the </w:t>
      </w:r>
      <w:r w:rsidRPr="00CA05D2">
        <w:rPr>
          <w:b w:val="0"/>
          <w:kern w:val="0"/>
          <w:sz w:val="20"/>
        </w:rPr>
        <w:lastRenderedPageBreak/>
        <w:t>new theory.</w:t>
      </w:r>
      <w:r w:rsidRPr="0066325A">
        <w:rPr>
          <w:kern w:val="0"/>
        </w:rPr>
        <w:t xml:space="preserve"> </w:t>
      </w:r>
    </w:p>
    <w:p w:rsidR="00CA05D2" w:rsidRDefault="00CA05D2" w:rsidP="00CA05D2">
      <w:pPr>
        <w:pStyle w:val="Maintext"/>
        <w:ind w:firstLine="0"/>
        <w:jc w:val="center"/>
        <w:rPr>
          <w:rFonts w:ascii="Arial Narrow" w:hAnsi="Arial Narrow"/>
          <w:b/>
          <w:kern w:val="0"/>
        </w:rPr>
      </w:pPr>
    </w:p>
    <w:p w:rsidR="00CA05D2" w:rsidRDefault="00CA05D2" w:rsidP="00CA05D2">
      <w:pPr>
        <w:pStyle w:val="Maintext"/>
        <w:ind w:firstLine="0"/>
        <w:jc w:val="center"/>
        <w:rPr>
          <w:rFonts w:ascii="Arial Narrow" w:hAnsi="Arial Narrow"/>
          <w:b/>
          <w:kern w:val="0"/>
        </w:rPr>
      </w:pPr>
    </w:p>
    <w:p w:rsidR="00CA05D2" w:rsidRPr="002C5A72" w:rsidRDefault="00CA05D2" w:rsidP="00CA05D2">
      <w:pPr>
        <w:pStyle w:val="Maintext"/>
        <w:ind w:firstLine="0"/>
        <w:jc w:val="center"/>
        <w:rPr>
          <w:rFonts w:ascii="Arial Narrow" w:hAnsi="Arial Narrow"/>
          <w:kern w:val="0"/>
        </w:rPr>
      </w:pPr>
      <w:r>
        <w:rPr>
          <w:rFonts w:ascii="Arial Narrow" w:hAnsi="Arial Narrow"/>
          <w:b/>
          <w:kern w:val="0"/>
        </w:rPr>
        <w:t xml:space="preserve">Figure 2 </w:t>
      </w:r>
      <w:r w:rsidRPr="002C5A72">
        <w:rPr>
          <w:rFonts w:ascii="Arial Narrow" w:hAnsi="Arial Narrow"/>
          <w:kern w:val="0"/>
        </w:rPr>
        <w:t>A</w:t>
      </w:r>
      <w:r w:rsidRPr="002C5A72">
        <w:rPr>
          <w:rFonts w:ascii="Arial Narrow" w:hAnsi="Arial Narrow"/>
        </w:rPr>
        <w:t>n Example of the Correspondence Principle</w:t>
      </w:r>
    </w:p>
    <w:p w:rsidR="00CA05D2" w:rsidRPr="00642887" w:rsidRDefault="00CA05D2" w:rsidP="00B845F3">
      <w:pPr>
        <w:pStyle w:val="Maintext"/>
        <w:ind w:firstLine="0"/>
        <w:rPr>
          <w:kern w:val="0"/>
        </w:rPr>
      </w:pPr>
    </w:p>
    <w:p w:rsidR="00981547" w:rsidRDefault="0066325A" w:rsidP="00981547">
      <w:pPr>
        <w:pStyle w:val="Maintext"/>
        <w:rPr>
          <w:kern w:val="0"/>
        </w:rPr>
      </w:pPr>
      <w:r w:rsidRPr="0066325A">
        <w:rPr>
          <w:kern w:val="0"/>
        </w:rPr>
        <w:t xml:space="preserve">If a new dimension is added to a scientific field, it expands the field.  The problems the field can address increase and knowledge can </w:t>
      </w:r>
      <w:r w:rsidR="003114CF" w:rsidRPr="0066325A">
        <w:rPr>
          <w:kern w:val="0"/>
        </w:rPr>
        <w:t xml:space="preserve">then increase.  Second order cybernetics, which </w:t>
      </w:r>
    </w:p>
    <w:p w:rsidR="0066325A" w:rsidRDefault="00CE7CA9" w:rsidP="00981547">
      <w:pPr>
        <w:pStyle w:val="Maintext"/>
        <w:ind w:firstLine="0"/>
        <w:rPr>
          <w:kern w:val="0"/>
        </w:rPr>
      </w:pPr>
      <w:r w:rsidRPr="0066325A">
        <w:rPr>
          <w:kern w:val="0"/>
        </w:rPr>
        <w:t xml:space="preserve">suggested that the observer be added to what is observed, expanded the field of cybernetics in the </w:t>
      </w:r>
      <w:r w:rsidR="0066325A" w:rsidRPr="0066325A">
        <w:rPr>
          <w:kern w:val="0"/>
        </w:rPr>
        <w:t>mid-1970s.  Work to develop the implicatio</w:t>
      </w:r>
      <w:r w:rsidR="00EF6AB4">
        <w:rPr>
          <w:kern w:val="0"/>
        </w:rPr>
        <w:t>ns of this idea continues (</w:t>
      </w:r>
      <w:proofErr w:type="spellStart"/>
      <w:r w:rsidR="00EF6AB4">
        <w:rPr>
          <w:kern w:val="0"/>
        </w:rPr>
        <w:t>Foer</w:t>
      </w:r>
      <w:r w:rsidR="00D6315A">
        <w:rPr>
          <w:kern w:val="0"/>
        </w:rPr>
        <w:t>ster</w:t>
      </w:r>
      <w:proofErr w:type="spellEnd"/>
      <w:r w:rsidR="00D6315A">
        <w:rPr>
          <w:kern w:val="0"/>
        </w:rPr>
        <w:t xml:space="preserve"> 2014,</w:t>
      </w:r>
      <w:r w:rsidR="0066325A" w:rsidRPr="0066325A">
        <w:rPr>
          <w:kern w:val="0"/>
        </w:rPr>
        <w:t xml:space="preserve"> </w:t>
      </w:r>
      <w:proofErr w:type="spellStart"/>
      <w:r w:rsidR="0066325A" w:rsidRPr="0066325A">
        <w:rPr>
          <w:kern w:val="0"/>
        </w:rPr>
        <w:t>Riegler</w:t>
      </w:r>
      <w:proofErr w:type="spellEnd"/>
      <w:r w:rsidR="00D6315A">
        <w:rPr>
          <w:kern w:val="0"/>
        </w:rPr>
        <w:t xml:space="preserve"> and Mueller</w:t>
      </w:r>
      <w:r w:rsidR="0066325A" w:rsidRPr="0066325A">
        <w:rPr>
          <w:kern w:val="0"/>
        </w:rPr>
        <w:t xml:space="preserve"> 2016).</w:t>
      </w:r>
    </w:p>
    <w:p w:rsidR="0066325A" w:rsidRDefault="0066325A" w:rsidP="005344F5">
      <w:pPr>
        <w:pStyle w:val="Maintext"/>
        <w:rPr>
          <w:kern w:val="0"/>
        </w:rPr>
      </w:pPr>
      <w:r w:rsidRPr="0066325A">
        <w:rPr>
          <w:kern w:val="0"/>
        </w:rPr>
        <w:t>For several decades social scientists have tried to imitate the physical sciences.  Physics was regarded as the leading example of how to</w:t>
      </w:r>
      <w:r w:rsidR="00CE7CA9">
        <w:rPr>
          <w:kern w:val="0"/>
        </w:rPr>
        <w:t xml:space="preserve"> do science.  In cybernetics the intent</w:t>
      </w:r>
      <w:r w:rsidRPr="0066325A">
        <w:rPr>
          <w:kern w:val="0"/>
        </w:rPr>
        <w:t xml:space="preserve"> is to expand science so the physical sciences become a special case of a larger conception of science that includes purposeful systems.  Studies of inanimate objects</w:t>
      </w:r>
      <w:r w:rsidR="00D6315A">
        <w:rPr>
          <w:kern w:val="0"/>
        </w:rPr>
        <w:t xml:space="preserve"> become a special case (Umpleby</w:t>
      </w:r>
      <w:r w:rsidRPr="0066325A">
        <w:rPr>
          <w:kern w:val="0"/>
        </w:rPr>
        <w:t xml:space="preserve"> 2014). </w:t>
      </w:r>
    </w:p>
    <w:p w:rsidR="00B24D56" w:rsidRDefault="00B24D56" w:rsidP="005344F5">
      <w:pPr>
        <w:pStyle w:val="Headline1"/>
        <w:ind w:left="361" w:hanging="361"/>
      </w:pPr>
      <w:r>
        <w:t>7</w:t>
      </w:r>
      <w:r>
        <w:rPr>
          <w:rFonts w:hint="eastAsia"/>
        </w:rPr>
        <w:t xml:space="preserve">. </w:t>
      </w:r>
      <w:r>
        <w:t xml:space="preserve">Current Work on </w:t>
      </w:r>
      <w:proofErr w:type="spellStart"/>
      <w:r>
        <w:t>Reconceptualizing</w:t>
      </w:r>
      <w:proofErr w:type="spellEnd"/>
      <w:r>
        <w:t xml:space="preserve"> Science</w:t>
      </w:r>
    </w:p>
    <w:p w:rsidR="0066325A" w:rsidRPr="0066325A" w:rsidRDefault="0066325A" w:rsidP="005344F5">
      <w:pPr>
        <w:pStyle w:val="Maintext"/>
        <w:rPr>
          <w:kern w:val="0"/>
        </w:rPr>
      </w:pPr>
      <w:r w:rsidRPr="0066325A">
        <w:rPr>
          <w:kern w:val="0"/>
        </w:rPr>
        <w:t>Two trajectories for advancing second order cybernetics have been the work on cybernetics a</w:t>
      </w:r>
      <w:r w:rsidR="00D6315A">
        <w:rPr>
          <w:kern w:val="0"/>
        </w:rPr>
        <w:t>nd design (Glanville</w:t>
      </w:r>
      <w:r w:rsidRPr="0066325A">
        <w:rPr>
          <w:kern w:val="0"/>
        </w:rPr>
        <w:t xml:space="preserve"> 2014) and the work on second order science (</w:t>
      </w:r>
      <w:proofErr w:type="spellStart"/>
      <w:r w:rsidRPr="0066325A">
        <w:rPr>
          <w:kern w:val="0"/>
        </w:rPr>
        <w:t>Riegler</w:t>
      </w:r>
      <w:proofErr w:type="spellEnd"/>
      <w:r w:rsidR="00D6315A">
        <w:rPr>
          <w:kern w:val="0"/>
        </w:rPr>
        <w:t xml:space="preserve"> and Mueller</w:t>
      </w:r>
      <w:r w:rsidRPr="0066325A">
        <w:rPr>
          <w:kern w:val="0"/>
        </w:rPr>
        <w:t xml:space="preserve"> 2014).</w:t>
      </w:r>
      <w:r w:rsidR="00D6315A">
        <w:rPr>
          <w:kern w:val="0"/>
        </w:rPr>
        <w:t xml:space="preserve"> </w:t>
      </w:r>
      <w:r w:rsidRPr="0066325A">
        <w:rPr>
          <w:kern w:val="0"/>
        </w:rPr>
        <w:t xml:space="preserve">Recently there have been several efforts to </w:t>
      </w:r>
      <w:proofErr w:type="spellStart"/>
      <w:r w:rsidRPr="0066325A">
        <w:rPr>
          <w:kern w:val="0"/>
        </w:rPr>
        <w:t>reconceptualize</w:t>
      </w:r>
      <w:proofErr w:type="spellEnd"/>
      <w:r w:rsidRPr="0066325A">
        <w:rPr>
          <w:kern w:val="0"/>
        </w:rPr>
        <w:t xml:space="preserve"> science.  Ben </w:t>
      </w:r>
      <w:proofErr w:type="spellStart"/>
      <w:r w:rsidRPr="0066325A">
        <w:rPr>
          <w:kern w:val="0"/>
        </w:rPr>
        <w:t>Shneiderman</w:t>
      </w:r>
      <w:proofErr w:type="spellEnd"/>
      <w:r w:rsidRPr="0066325A">
        <w:rPr>
          <w:kern w:val="0"/>
        </w:rPr>
        <w:t xml:space="preserve"> (2008) defined science 2.0 as the result of how </w:t>
      </w:r>
      <w:r w:rsidRPr="0066325A">
        <w:rPr>
          <w:kern w:val="0"/>
        </w:rPr>
        <w:lastRenderedPageBreak/>
        <w:t>science is changing in response to the internet. An Office on Science of Science and Innovation Policy was created in the U.S. National Science Foundation a few years ago to improve our understanding of how science contributes to society.  A meeting on the Science of Science was held at the Library of Congress in Washington, DC, in April 2016.  It focused primarily on citation analysis as a method for understanding the scientific process.  There was also concern about the lack of reproducibility of results in fields like medicine (Ioannidi</w:t>
      </w:r>
      <w:r w:rsidR="00D6315A">
        <w:rPr>
          <w:kern w:val="0"/>
        </w:rPr>
        <w:t>s</w:t>
      </w:r>
      <w:r w:rsidRPr="0066325A">
        <w:rPr>
          <w:kern w:val="0"/>
        </w:rPr>
        <w:t xml:space="preserve"> 2005).</w:t>
      </w:r>
    </w:p>
    <w:p w:rsidR="0066325A" w:rsidRPr="0066325A" w:rsidRDefault="0066325A" w:rsidP="005344F5">
      <w:pPr>
        <w:pStyle w:val="Maintext"/>
        <w:rPr>
          <w:kern w:val="0"/>
        </w:rPr>
      </w:pPr>
      <w:r w:rsidRPr="0066325A">
        <w:rPr>
          <w:kern w:val="0"/>
        </w:rPr>
        <w:t xml:space="preserve">Karl Mueller’s approach to second order science is to note that there are now three levels </w:t>
      </w:r>
      <w:r w:rsidR="00D6315A">
        <w:rPr>
          <w:kern w:val="0"/>
        </w:rPr>
        <w:t>of scientific activity (Mueller</w:t>
      </w:r>
      <w:r w:rsidRPr="0066325A">
        <w:rPr>
          <w:kern w:val="0"/>
        </w:rPr>
        <w:t xml:space="preserve"> 2016).  Zero order science is concerned with science infrastructures, such as libraries, databases, telescopes, particle accelerators and satellites.  The amount and cost of this equipment has grown dramatically in recent decades, stimulated in part by the need to monitor climate change. First order science for Mueller is the way most science is done now.  Second order science would operate not on data directly but rather on scientific reports.  It is si</w:t>
      </w:r>
      <w:r w:rsidR="00D6315A">
        <w:rPr>
          <w:kern w:val="0"/>
        </w:rPr>
        <w:t>milar to meta-analysis (Mueller</w:t>
      </w:r>
      <w:r w:rsidRPr="0066325A">
        <w:rPr>
          <w:kern w:val="0"/>
        </w:rPr>
        <w:t xml:space="preserve"> 2014).</w:t>
      </w:r>
    </w:p>
    <w:p w:rsidR="0066325A" w:rsidRPr="0066325A" w:rsidRDefault="0066325A" w:rsidP="005344F5">
      <w:pPr>
        <w:pStyle w:val="Maintext"/>
        <w:rPr>
          <w:kern w:val="0"/>
        </w:rPr>
      </w:pPr>
      <w:r w:rsidRPr="0066325A">
        <w:rPr>
          <w:kern w:val="0"/>
        </w:rPr>
        <w:t xml:space="preserve">A second approach to </w:t>
      </w:r>
      <w:proofErr w:type="spellStart"/>
      <w:r w:rsidRPr="0066325A">
        <w:rPr>
          <w:kern w:val="0"/>
        </w:rPr>
        <w:t>reconceptualizing</w:t>
      </w:r>
      <w:proofErr w:type="spellEnd"/>
      <w:r w:rsidRPr="0066325A">
        <w:rPr>
          <w:kern w:val="0"/>
        </w:rPr>
        <w:t xml:space="preserve"> science is to reflect on basic assumptions and occasionally add a new dimension to our conception</w:t>
      </w:r>
      <w:r w:rsidR="00D6315A">
        <w:rPr>
          <w:kern w:val="0"/>
        </w:rPr>
        <w:t xml:space="preserve"> of science (Umpleby</w:t>
      </w:r>
      <w:r w:rsidRPr="0066325A">
        <w:rPr>
          <w:kern w:val="0"/>
        </w:rPr>
        <w:t xml:space="preserve"> 2014).  A third approach to </w:t>
      </w:r>
      <w:proofErr w:type="spellStart"/>
      <w:r w:rsidRPr="0066325A">
        <w:rPr>
          <w:kern w:val="0"/>
        </w:rPr>
        <w:t>reconceptualizing</w:t>
      </w:r>
      <w:proofErr w:type="spellEnd"/>
      <w:r w:rsidR="00D6315A">
        <w:rPr>
          <w:kern w:val="0"/>
        </w:rPr>
        <w:t xml:space="preserve"> </w:t>
      </w:r>
      <w:r w:rsidRPr="0066325A">
        <w:rPr>
          <w:kern w:val="0"/>
        </w:rPr>
        <w:t>science is to study how scientific ideas change social processes as they are translated into action</w:t>
      </w:r>
      <w:r w:rsidR="00D6315A">
        <w:rPr>
          <w:kern w:val="0"/>
        </w:rPr>
        <w:t xml:space="preserve"> by purposeful systems (Umpleby</w:t>
      </w:r>
      <w:r w:rsidRPr="0066325A">
        <w:rPr>
          <w:kern w:val="0"/>
        </w:rPr>
        <w:t xml:space="preserve"> 2015).</w:t>
      </w:r>
    </w:p>
    <w:p w:rsidR="0066325A" w:rsidRPr="0066325A" w:rsidRDefault="0066325A" w:rsidP="005344F5">
      <w:pPr>
        <w:pStyle w:val="Maintext"/>
        <w:rPr>
          <w:kern w:val="0"/>
        </w:rPr>
      </w:pPr>
      <w:r w:rsidRPr="0066325A">
        <w:rPr>
          <w:kern w:val="0"/>
        </w:rPr>
        <w:t xml:space="preserve">Philosophers of science usually neglect this last approach.  They place the scientist outside the system observed.  But adding the observer to what is observed places the observer within the observed system.  This point of view is </w:t>
      </w:r>
      <w:r w:rsidRPr="0066325A">
        <w:rPr>
          <w:kern w:val="0"/>
        </w:rPr>
        <w:lastRenderedPageBreak/>
        <w:t>particularly relevant for social systems.  People in social systems both ob</w:t>
      </w:r>
      <w:r w:rsidR="00D6315A">
        <w:rPr>
          <w:kern w:val="0"/>
        </w:rPr>
        <w:t>serve and participate</w:t>
      </w:r>
      <w:r w:rsidR="00CE7CA9">
        <w:rPr>
          <w:kern w:val="0"/>
        </w:rPr>
        <w:t xml:space="preserve"> </w:t>
      </w:r>
      <w:r w:rsidR="00D6315A">
        <w:rPr>
          <w:kern w:val="0"/>
        </w:rPr>
        <w:t>(Soros</w:t>
      </w:r>
      <w:r w:rsidRPr="0066325A">
        <w:rPr>
          <w:kern w:val="0"/>
        </w:rPr>
        <w:t xml:space="preserve"> 1987, 2014).  The decisions people</w:t>
      </w:r>
      <w:r w:rsidR="00D6315A">
        <w:rPr>
          <w:kern w:val="0"/>
        </w:rPr>
        <w:t xml:space="preserve"> </w:t>
      </w:r>
      <w:r w:rsidRPr="0066325A">
        <w:rPr>
          <w:kern w:val="0"/>
        </w:rPr>
        <w:t xml:space="preserve">make change the way that social systems operate.  </w:t>
      </w:r>
    </w:p>
    <w:p w:rsidR="0066325A" w:rsidRPr="0066325A" w:rsidRDefault="0066325A" w:rsidP="005344F5">
      <w:pPr>
        <w:pStyle w:val="Maintext"/>
        <w:rPr>
          <w:kern w:val="0"/>
        </w:rPr>
      </w:pPr>
      <w:r w:rsidRPr="0066325A">
        <w:rPr>
          <w:kern w:val="0"/>
        </w:rPr>
        <w:t>These various points of view of science 2.0, science of science, and second order science are bringing about a wide-ranging reconsideration of our conception of science.  In recent years the people working on cybernetics no longer seek to use the physical sciences to guide the social sciences, rather they are working to expand the conception of science so that it more adequately encompasses the social sciences.  There are two assumptions that scientists currently make that need to be altered if the social science</w:t>
      </w:r>
      <w:r w:rsidR="00D6315A">
        <w:rPr>
          <w:kern w:val="0"/>
        </w:rPr>
        <w:t>s are to be successful (Umpleby</w:t>
      </w:r>
      <w:r w:rsidRPr="0066325A">
        <w:rPr>
          <w:kern w:val="0"/>
        </w:rPr>
        <w:t xml:space="preserve"> 2014).</w:t>
      </w:r>
    </w:p>
    <w:p w:rsidR="0066325A" w:rsidRPr="0066325A" w:rsidRDefault="0066325A" w:rsidP="005344F5">
      <w:pPr>
        <w:pStyle w:val="Maintext"/>
        <w:rPr>
          <w:kern w:val="0"/>
        </w:rPr>
      </w:pPr>
      <w:r w:rsidRPr="0066325A">
        <w:rPr>
          <w:kern w:val="0"/>
        </w:rPr>
        <w:t>First, in classical science (not including quantum mechanics and relativity theory) the observer can be excluded.  This choice is made because scientists are trying to be objective, and they assume that if an experiment is done correctly, all observers will see the same things.  But in social systems the observer matters. A message is interpreted differently depending on who says it and who hears it.  Furthermore, complexity is observer dependent.  What is complex for one person may be simple for another person and vice versa.</w:t>
      </w:r>
    </w:p>
    <w:p w:rsidR="0066325A" w:rsidRPr="0066325A" w:rsidRDefault="0066325A" w:rsidP="005344F5">
      <w:pPr>
        <w:pStyle w:val="Maintext"/>
        <w:rPr>
          <w:kern w:val="0"/>
        </w:rPr>
      </w:pPr>
      <w:r w:rsidRPr="0066325A">
        <w:rPr>
          <w:kern w:val="0"/>
        </w:rPr>
        <w:t xml:space="preserve">Second, in classical science theories do not alter the system observed.  The behavior of atoms and molecules is not influenced by what scientists say about them.  But in social systems theories do change the system described.  When Adam Smith described an economy and some people acted on his ideas, economic systems changed.  When Karl Marx described social systems and some people acted on his ideas, social systems changed.  In social systems there </w:t>
      </w:r>
      <w:r w:rsidRPr="0066325A">
        <w:rPr>
          <w:kern w:val="0"/>
        </w:rPr>
        <w:lastRenderedPageBreak/>
        <w:t>is a dialogue between ideas and societies.</w:t>
      </w:r>
    </w:p>
    <w:p w:rsidR="0066325A" w:rsidRPr="0066325A" w:rsidRDefault="0066325A" w:rsidP="005344F5">
      <w:pPr>
        <w:pStyle w:val="Maintext"/>
        <w:rPr>
          <w:kern w:val="0"/>
        </w:rPr>
      </w:pPr>
      <w:r w:rsidRPr="0066325A">
        <w:rPr>
          <w:kern w:val="0"/>
        </w:rPr>
        <w:t>If science expands by including these two considerations, there will be greater success in developing a science of social systems. The old conception of science, a science of inanimate objects, would be a subset of the new conception of science, which includes purposeful systems – individuals, groups, organizations, nations, and some machines.  Just as physics provides a general theory of matter and energy, cybernetics provides a general theory of information and regulation.  Today individuals, organizations and societies rely heavily on science for systemic solutions to systemic problems.  New possibilities for research in the social sciences will mean advances in the social sciences at a time when they are greatly needed.</w:t>
      </w:r>
    </w:p>
    <w:p w:rsidR="00104623" w:rsidRDefault="0066325A" w:rsidP="005344F5">
      <w:pPr>
        <w:pStyle w:val="Maintext"/>
        <w:rPr>
          <w:kern w:val="0"/>
        </w:rPr>
      </w:pPr>
      <w:r w:rsidRPr="0066325A">
        <w:rPr>
          <w:kern w:val="0"/>
        </w:rPr>
        <w:t>To return to my opening statements, as we work to develop systemic solutions to systemic problems, it is helpful to reflect on what we know on at least three levels – knowledge of the problem at hand, scientific knowledge about similar problems, and our conception of science and how we may need to modify it in order to increase our capabilities.</w:t>
      </w:r>
    </w:p>
    <w:p w:rsidR="007A6E8C" w:rsidRDefault="00104623" w:rsidP="005344F5">
      <w:pPr>
        <w:pStyle w:val="Headline1"/>
        <w:ind w:left="361" w:hanging="361"/>
      </w:pPr>
      <w:r>
        <w:t>Acknowledgements</w:t>
      </w:r>
    </w:p>
    <w:p w:rsidR="00104623" w:rsidRPr="007A6E8C" w:rsidRDefault="007A6E8C" w:rsidP="005344F5">
      <w:pPr>
        <w:pStyle w:val="Maintext"/>
        <w:rPr>
          <w:kern w:val="0"/>
        </w:rPr>
      </w:pPr>
      <w:r w:rsidRPr="007A6E8C">
        <w:rPr>
          <w:kern w:val="0"/>
          <w:lang w:val="en-GB"/>
        </w:rPr>
        <w:t>During its preparation this article was discussed with Karl H. Mueller, who offered helpful suggestions</w:t>
      </w:r>
    </w:p>
    <w:p w:rsidR="0066325A" w:rsidRDefault="00B24D56" w:rsidP="005344F5">
      <w:pPr>
        <w:pStyle w:val="Headline1"/>
        <w:ind w:left="361" w:hanging="361"/>
      </w:pPr>
      <w:r>
        <w:t>References</w:t>
      </w:r>
    </w:p>
    <w:p w:rsidR="00B24D56" w:rsidRPr="00406D0C" w:rsidRDefault="00315990" w:rsidP="007875A7">
      <w:pPr>
        <w:pStyle w:val="Headline1"/>
        <w:numPr>
          <w:ilvl w:val="0"/>
          <w:numId w:val="8"/>
        </w:numPr>
        <w:spacing w:before="0"/>
        <w:ind w:left="270" w:firstLineChars="0"/>
        <w:jc w:val="both"/>
        <w:rPr>
          <w:b w:val="0"/>
          <w:sz w:val="20"/>
          <w:szCs w:val="20"/>
          <w:lang w:val="en-GB"/>
        </w:rPr>
      </w:pPr>
      <w:proofErr w:type="spellStart"/>
      <w:r w:rsidRPr="00406D0C">
        <w:rPr>
          <w:b w:val="0"/>
          <w:sz w:val="20"/>
          <w:szCs w:val="20"/>
          <w:lang w:val="en-GB"/>
        </w:rPr>
        <w:t>Ackoff</w:t>
      </w:r>
      <w:proofErr w:type="spellEnd"/>
      <w:r w:rsidR="00406D0C" w:rsidRPr="00406D0C">
        <w:rPr>
          <w:b w:val="0"/>
          <w:sz w:val="20"/>
          <w:szCs w:val="20"/>
          <w:lang w:val="en-GB"/>
        </w:rPr>
        <w:t>,</w:t>
      </w:r>
      <w:r w:rsidRPr="00406D0C">
        <w:rPr>
          <w:b w:val="0"/>
          <w:sz w:val="20"/>
          <w:szCs w:val="20"/>
          <w:lang w:val="en-GB"/>
        </w:rPr>
        <w:t xml:space="preserve"> R</w:t>
      </w:r>
      <w:r w:rsidR="00406D0C" w:rsidRPr="00406D0C">
        <w:rPr>
          <w:b w:val="0"/>
          <w:sz w:val="20"/>
          <w:szCs w:val="20"/>
          <w:lang w:val="en-GB"/>
        </w:rPr>
        <w:t>.</w:t>
      </w:r>
      <w:r w:rsidRPr="00406D0C">
        <w:rPr>
          <w:b w:val="0"/>
          <w:sz w:val="20"/>
          <w:szCs w:val="20"/>
          <w:lang w:val="en-GB"/>
        </w:rPr>
        <w:t>L</w:t>
      </w:r>
      <w:r w:rsidR="00406D0C" w:rsidRPr="00406D0C">
        <w:rPr>
          <w:b w:val="0"/>
          <w:sz w:val="20"/>
          <w:szCs w:val="20"/>
          <w:lang w:val="en-GB"/>
        </w:rPr>
        <w:t>. &amp;</w:t>
      </w:r>
      <w:r w:rsidR="00B24D56" w:rsidRPr="00406D0C">
        <w:rPr>
          <w:b w:val="0"/>
          <w:sz w:val="20"/>
          <w:szCs w:val="20"/>
          <w:lang w:val="en-GB"/>
        </w:rPr>
        <w:t xml:space="preserve"> Emery</w:t>
      </w:r>
      <w:r w:rsidR="00406D0C" w:rsidRPr="00406D0C">
        <w:rPr>
          <w:b w:val="0"/>
          <w:sz w:val="20"/>
          <w:szCs w:val="20"/>
          <w:lang w:val="en-GB"/>
        </w:rPr>
        <w:t>,</w:t>
      </w:r>
      <w:r w:rsidR="00B24D56" w:rsidRPr="00406D0C">
        <w:rPr>
          <w:b w:val="0"/>
          <w:sz w:val="20"/>
          <w:szCs w:val="20"/>
          <w:lang w:val="en-GB"/>
        </w:rPr>
        <w:t xml:space="preserve"> F</w:t>
      </w:r>
      <w:r w:rsidR="00406D0C" w:rsidRPr="00406D0C">
        <w:rPr>
          <w:b w:val="0"/>
          <w:sz w:val="20"/>
          <w:szCs w:val="20"/>
          <w:lang w:val="en-GB"/>
        </w:rPr>
        <w:t>.</w:t>
      </w:r>
      <w:r w:rsidR="00B24D56" w:rsidRPr="00406D0C">
        <w:rPr>
          <w:b w:val="0"/>
          <w:sz w:val="20"/>
          <w:szCs w:val="20"/>
          <w:lang w:val="en-GB"/>
        </w:rPr>
        <w:t xml:space="preserve"> (1972)</w:t>
      </w:r>
      <w:r w:rsidR="00406D0C" w:rsidRPr="00406D0C">
        <w:rPr>
          <w:b w:val="0"/>
          <w:sz w:val="20"/>
          <w:szCs w:val="20"/>
          <w:lang w:val="en-GB"/>
        </w:rPr>
        <w:t>.</w:t>
      </w:r>
      <w:r w:rsidR="00B24D56" w:rsidRPr="00406D0C">
        <w:rPr>
          <w:b w:val="0"/>
          <w:sz w:val="20"/>
          <w:szCs w:val="20"/>
          <w:lang w:val="en-GB"/>
        </w:rPr>
        <w:t xml:space="preserve"> On Purposeful Systems. </w:t>
      </w:r>
      <w:r w:rsidR="00406D0C" w:rsidRPr="00406D0C">
        <w:rPr>
          <w:b w:val="0"/>
          <w:sz w:val="20"/>
          <w:szCs w:val="20"/>
          <w:lang w:val="en-GB"/>
        </w:rPr>
        <w:t>Aldine-Atherton, Chicago.</w:t>
      </w:r>
      <w:r w:rsidR="00B24D56"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proofErr w:type="spellStart"/>
      <w:r w:rsidRPr="00406D0C">
        <w:rPr>
          <w:b w:val="0"/>
          <w:sz w:val="20"/>
          <w:szCs w:val="20"/>
          <w:lang w:val="en-GB"/>
        </w:rPr>
        <w:t>Ackoff</w:t>
      </w:r>
      <w:proofErr w:type="spellEnd"/>
      <w:r w:rsidR="00406D0C" w:rsidRPr="00406D0C">
        <w:rPr>
          <w:b w:val="0"/>
          <w:sz w:val="20"/>
          <w:szCs w:val="20"/>
          <w:lang w:val="en-GB"/>
        </w:rPr>
        <w:t>,</w:t>
      </w:r>
      <w:r w:rsidRPr="00406D0C">
        <w:rPr>
          <w:b w:val="0"/>
          <w:sz w:val="20"/>
          <w:szCs w:val="20"/>
          <w:lang w:val="en-GB"/>
        </w:rPr>
        <w:t xml:space="preserve"> R</w:t>
      </w:r>
      <w:r w:rsidR="00406D0C" w:rsidRPr="00406D0C">
        <w:rPr>
          <w:b w:val="0"/>
          <w:sz w:val="20"/>
          <w:szCs w:val="20"/>
          <w:lang w:val="en-GB"/>
        </w:rPr>
        <w:t>.</w:t>
      </w:r>
      <w:r w:rsidRPr="00406D0C">
        <w:rPr>
          <w:b w:val="0"/>
          <w:sz w:val="20"/>
          <w:szCs w:val="20"/>
          <w:lang w:val="en-GB"/>
        </w:rPr>
        <w:t>L</w:t>
      </w:r>
      <w:r w:rsidR="00406D0C" w:rsidRPr="00406D0C">
        <w:rPr>
          <w:b w:val="0"/>
          <w:sz w:val="20"/>
          <w:szCs w:val="20"/>
          <w:lang w:val="en-GB"/>
        </w:rPr>
        <w:t>.</w:t>
      </w:r>
      <w:r w:rsidRPr="00406D0C">
        <w:rPr>
          <w:b w:val="0"/>
          <w:sz w:val="20"/>
          <w:szCs w:val="20"/>
          <w:lang w:val="en-GB"/>
        </w:rPr>
        <w:t xml:space="preserve"> (1978)</w:t>
      </w:r>
      <w:r w:rsidR="00406D0C" w:rsidRPr="00406D0C">
        <w:rPr>
          <w:b w:val="0"/>
          <w:sz w:val="20"/>
          <w:szCs w:val="20"/>
          <w:lang w:val="en-GB"/>
        </w:rPr>
        <w:t>.</w:t>
      </w:r>
      <w:r w:rsidRPr="00406D0C">
        <w:rPr>
          <w:b w:val="0"/>
          <w:sz w:val="20"/>
          <w:szCs w:val="20"/>
          <w:lang w:val="en-GB"/>
        </w:rPr>
        <w:t xml:space="preserve"> The Art of Problem Solving: Accompanied by </w:t>
      </w:r>
      <w:proofErr w:type="spellStart"/>
      <w:r w:rsidRPr="00406D0C">
        <w:rPr>
          <w:b w:val="0"/>
          <w:sz w:val="20"/>
          <w:szCs w:val="20"/>
          <w:lang w:val="en-GB"/>
        </w:rPr>
        <w:t>Ackoff’s</w:t>
      </w:r>
      <w:proofErr w:type="spellEnd"/>
      <w:r w:rsidR="00406D0C" w:rsidRPr="00406D0C">
        <w:rPr>
          <w:b w:val="0"/>
          <w:sz w:val="20"/>
          <w:szCs w:val="20"/>
          <w:lang w:val="en-GB"/>
        </w:rPr>
        <w:t xml:space="preserve"> </w:t>
      </w:r>
      <w:r w:rsidRPr="00406D0C">
        <w:rPr>
          <w:b w:val="0"/>
          <w:sz w:val="20"/>
          <w:szCs w:val="20"/>
          <w:lang w:val="en-GB"/>
        </w:rPr>
        <w:t xml:space="preserve">Fables. </w:t>
      </w:r>
      <w:r w:rsidR="00406D0C" w:rsidRPr="00406D0C">
        <w:rPr>
          <w:b w:val="0"/>
          <w:sz w:val="20"/>
          <w:szCs w:val="20"/>
          <w:lang w:val="en-GB"/>
        </w:rPr>
        <w:t>Wiley, New York.</w:t>
      </w:r>
      <w:r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proofErr w:type="spellStart"/>
      <w:r w:rsidRPr="00406D0C">
        <w:rPr>
          <w:b w:val="0"/>
          <w:sz w:val="20"/>
          <w:szCs w:val="20"/>
          <w:lang w:val="en-GB"/>
        </w:rPr>
        <w:lastRenderedPageBreak/>
        <w:t>Ackoff</w:t>
      </w:r>
      <w:proofErr w:type="spellEnd"/>
      <w:r w:rsidR="00406D0C" w:rsidRPr="00406D0C">
        <w:rPr>
          <w:b w:val="0"/>
          <w:sz w:val="20"/>
          <w:szCs w:val="20"/>
          <w:lang w:val="en-GB"/>
        </w:rPr>
        <w:t>,</w:t>
      </w:r>
      <w:r w:rsidRPr="00406D0C">
        <w:rPr>
          <w:b w:val="0"/>
          <w:sz w:val="20"/>
          <w:szCs w:val="20"/>
          <w:lang w:val="en-GB"/>
        </w:rPr>
        <w:t xml:space="preserve"> R</w:t>
      </w:r>
      <w:r w:rsidR="00406D0C" w:rsidRPr="00406D0C">
        <w:rPr>
          <w:b w:val="0"/>
          <w:sz w:val="20"/>
          <w:szCs w:val="20"/>
          <w:lang w:val="en-GB"/>
        </w:rPr>
        <w:t>.</w:t>
      </w:r>
      <w:r w:rsidRPr="00406D0C">
        <w:rPr>
          <w:b w:val="0"/>
          <w:sz w:val="20"/>
          <w:szCs w:val="20"/>
          <w:lang w:val="en-GB"/>
        </w:rPr>
        <w:t>L</w:t>
      </w:r>
      <w:r w:rsidR="00406D0C" w:rsidRPr="00406D0C">
        <w:rPr>
          <w:b w:val="0"/>
          <w:sz w:val="20"/>
          <w:szCs w:val="20"/>
          <w:lang w:val="en-GB"/>
        </w:rPr>
        <w:t>.</w:t>
      </w:r>
      <w:r w:rsidRPr="00406D0C">
        <w:rPr>
          <w:b w:val="0"/>
          <w:sz w:val="20"/>
          <w:szCs w:val="20"/>
          <w:lang w:val="en-GB"/>
        </w:rPr>
        <w:t xml:space="preserve"> (1981)</w:t>
      </w:r>
      <w:r w:rsidR="00406D0C" w:rsidRPr="00406D0C">
        <w:rPr>
          <w:b w:val="0"/>
          <w:sz w:val="20"/>
          <w:szCs w:val="20"/>
          <w:lang w:val="en-GB"/>
        </w:rPr>
        <w:t>.</w:t>
      </w:r>
      <w:r w:rsidRPr="00406D0C">
        <w:rPr>
          <w:b w:val="0"/>
          <w:sz w:val="20"/>
          <w:szCs w:val="20"/>
          <w:lang w:val="en-GB"/>
        </w:rPr>
        <w:t xml:space="preserve"> Creating the Corporate Future: Plan or be Planned</w:t>
      </w:r>
      <w:r w:rsidR="00406D0C" w:rsidRPr="00406D0C">
        <w:rPr>
          <w:b w:val="0"/>
          <w:sz w:val="20"/>
          <w:szCs w:val="20"/>
          <w:lang w:val="en-GB"/>
        </w:rPr>
        <w:t xml:space="preserve"> For. Wiley, New York.</w:t>
      </w:r>
      <w:r w:rsidRPr="00406D0C">
        <w:rPr>
          <w:b w:val="0"/>
          <w:sz w:val="20"/>
          <w:szCs w:val="20"/>
          <w:lang w:val="en-GB"/>
        </w:rPr>
        <w:t xml:space="preserve">  </w:t>
      </w:r>
    </w:p>
    <w:p w:rsidR="00B24D56" w:rsidRPr="00406D0C" w:rsidRDefault="00315990" w:rsidP="007875A7">
      <w:pPr>
        <w:pStyle w:val="Headline1"/>
        <w:numPr>
          <w:ilvl w:val="0"/>
          <w:numId w:val="8"/>
        </w:numPr>
        <w:spacing w:before="0"/>
        <w:ind w:left="270" w:firstLineChars="0"/>
        <w:jc w:val="both"/>
        <w:rPr>
          <w:b w:val="0"/>
          <w:sz w:val="20"/>
          <w:szCs w:val="20"/>
          <w:lang w:val="en-GB"/>
        </w:rPr>
      </w:pPr>
      <w:proofErr w:type="spellStart"/>
      <w:r w:rsidRPr="00406D0C">
        <w:rPr>
          <w:b w:val="0"/>
          <w:sz w:val="20"/>
          <w:szCs w:val="20"/>
          <w:lang w:val="en-GB"/>
        </w:rPr>
        <w:t>Argyris</w:t>
      </w:r>
      <w:proofErr w:type="spellEnd"/>
      <w:r w:rsidR="00406D0C" w:rsidRPr="00406D0C">
        <w:rPr>
          <w:b w:val="0"/>
          <w:sz w:val="20"/>
          <w:szCs w:val="20"/>
          <w:lang w:val="en-GB"/>
        </w:rPr>
        <w:t>,</w:t>
      </w:r>
      <w:r w:rsidRPr="00406D0C">
        <w:rPr>
          <w:b w:val="0"/>
          <w:sz w:val="20"/>
          <w:szCs w:val="20"/>
          <w:lang w:val="en-GB"/>
        </w:rPr>
        <w:t xml:space="preserve"> C</w:t>
      </w:r>
      <w:r w:rsidR="00406D0C" w:rsidRPr="00406D0C">
        <w:rPr>
          <w:b w:val="0"/>
          <w:sz w:val="20"/>
          <w:szCs w:val="20"/>
          <w:lang w:val="en-GB"/>
        </w:rPr>
        <w:t>.,</w:t>
      </w:r>
      <w:r w:rsidR="00B24D56" w:rsidRPr="00406D0C">
        <w:rPr>
          <w:b w:val="0"/>
          <w:sz w:val="20"/>
          <w:szCs w:val="20"/>
          <w:lang w:val="en-GB"/>
        </w:rPr>
        <w:t xml:space="preserve"> Putnam</w:t>
      </w:r>
      <w:r w:rsidR="00406D0C" w:rsidRPr="00406D0C">
        <w:rPr>
          <w:b w:val="0"/>
          <w:sz w:val="20"/>
          <w:szCs w:val="20"/>
          <w:lang w:val="en-GB"/>
        </w:rPr>
        <w:t>,</w:t>
      </w:r>
      <w:r w:rsidR="00B24D56" w:rsidRPr="00406D0C">
        <w:rPr>
          <w:b w:val="0"/>
          <w:sz w:val="20"/>
          <w:szCs w:val="20"/>
          <w:lang w:val="en-GB"/>
        </w:rPr>
        <w:t xml:space="preserve"> R</w:t>
      </w:r>
      <w:r w:rsidR="00406D0C" w:rsidRPr="00406D0C">
        <w:rPr>
          <w:b w:val="0"/>
          <w:sz w:val="20"/>
          <w:szCs w:val="20"/>
          <w:lang w:val="en-GB"/>
        </w:rPr>
        <w:t>. &amp;</w:t>
      </w:r>
      <w:r w:rsidR="00B24D56" w:rsidRPr="00406D0C">
        <w:rPr>
          <w:b w:val="0"/>
          <w:sz w:val="20"/>
          <w:szCs w:val="20"/>
          <w:lang w:val="en-GB"/>
        </w:rPr>
        <w:t xml:space="preserve"> Smith</w:t>
      </w:r>
      <w:r w:rsidR="00406D0C" w:rsidRPr="00406D0C">
        <w:rPr>
          <w:b w:val="0"/>
          <w:sz w:val="20"/>
          <w:szCs w:val="20"/>
          <w:lang w:val="en-GB"/>
        </w:rPr>
        <w:t>,</w:t>
      </w:r>
      <w:r w:rsidR="00B24D56" w:rsidRPr="00406D0C">
        <w:rPr>
          <w:b w:val="0"/>
          <w:sz w:val="20"/>
          <w:szCs w:val="20"/>
          <w:lang w:val="en-GB"/>
        </w:rPr>
        <w:t xml:space="preserve"> D</w:t>
      </w:r>
      <w:r w:rsidR="00406D0C" w:rsidRPr="00406D0C">
        <w:rPr>
          <w:b w:val="0"/>
          <w:sz w:val="20"/>
          <w:szCs w:val="20"/>
          <w:lang w:val="en-GB"/>
        </w:rPr>
        <w:t>.</w:t>
      </w:r>
      <w:r w:rsidR="00B24D56" w:rsidRPr="00406D0C">
        <w:rPr>
          <w:b w:val="0"/>
          <w:sz w:val="20"/>
          <w:szCs w:val="20"/>
          <w:lang w:val="en-GB"/>
        </w:rPr>
        <w:t>M</w:t>
      </w:r>
      <w:r w:rsidR="00406D0C" w:rsidRPr="00406D0C">
        <w:rPr>
          <w:b w:val="0"/>
          <w:sz w:val="20"/>
          <w:szCs w:val="20"/>
          <w:lang w:val="en-GB"/>
        </w:rPr>
        <w:t>.</w:t>
      </w:r>
      <w:r w:rsidR="00B24D56" w:rsidRPr="00406D0C">
        <w:rPr>
          <w:b w:val="0"/>
          <w:sz w:val="20"/>
          <w:szCs w:val="20"/>
          <w:lang w:val="en-GB"/>
        </w:rPr>
        <w:t xml:space="preserve"> (1985)</w:t>
      </w:r>
      <w:r w:rsidR="00406D0C" w:rsidRPr="00406D0C">
        <w:rPr>
          <w:b w:val="0"/>
          <w:sz w:val="20"/>
          <w:szCs w:val="20"/>
          <w:lang w:val="en-GB"/>
        </w:rPr>
        <w:t>.</w:t>
      </w:r>
      <w:r w:rsidR="00B24D56" w:rsidRPr="00406D0C">
        <w:rPr>
          <w:b w:val="0"/>
          <w:sz w:val="20"/>
          <w:szCs w:val="20"/>
          <w:lang w:val="en-GB"/>
        </w:rPr>
        <w:t xml:space="preserve"> Action Science. </w:t>
      </w:r>
      <w:r w:rsidR="00406D0C" w:rsidRPr="00406D0C">
        <w:rPr>
          <w:b w:val="0"/>
          <w:sz w:val="20"/>
          <w:szCs w:val="20"/>
          <w:lang w:val="en-GB"/>
        </w:rPr>
        <w:t>Jossey-Bass, San Francisco.</w:t>
      </w:r>
      <w:r w:rsidR="00B24D56"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proofErr w:type="spellStart"/>
      <w:r w:rsidRPr="00406D0C">
        <w:rPr>
          <w:b w:val="0"/>
          <w:sz w:val="20"/>
          <w:szCs w:val="20"/>
          <w:lang w:val="en-GB"/>
        </w:rPr>
        <w:t>Argyris</w:t>
      </w:r>
      <w:proofErr w:type="spellEnd"/>
      <w:r w:rsidR="00406D0C" w:rsidRPr="00406D0C">
        <w:rPr>
          <w:b w:val="0"/>
          <w:sz w:val="20"/>
          <w:szCs w:val="20"/>
          <w:lang w:val="en-GB"/>
        </w:rPr>
        <w:t>,</w:t>
      </w:r>
      <w:r w:rsidRPr="00406D0C">
        <w:rPr>
          <w:b w:val="0"/>
          <w:sz w:val="20"/>
          <w:szCs w:val="20"/>
          <w:lang w:val="en-GB"/>
        </w:rPr>
        <w:t xml:space="preserve"> C</w:t>
      </w:r>
      <w:r w:rsidR="00406D0C" w:rsidRPr="00406D0C">
        <w:rPr>
          <w:b w:val="0"/>
          <w:sz w:val="20"/>
          <w:szCs w:val="20"/>
          <w:lang w:val="en-GB"/>
        </w:rPr>
        <w:t>.</w:t>
      </w:r>
      <w:r w:rsidRPr="00406D0C">
        <w:rPr>
          <w:b w:val="0"/>
          <w:sz w:val="20"/>
          <w:szCs w:val="20"/>
          <w:lang w:val="en-GB"/>
        </w:rPr>
        <w:t xml:space="preserve"> (1993)</w:t>
      </w:r>
      <w:r w:rsidR="00406D0C" w:rsidRPr="00406D0C">
        <w:rPr>
          <w:b w:val="0"/>
          <w:sz w:val="20"/>
          <w:szCs w:val="20"/>
          <w:lang w:val="en-GB"/>
        </w:rPr>
        <w:t>.</w:t>
      </w:r>
      <w:r w:rsidRPr="00406D0C">
        <w:rPr>
          <w:b w:val="0"/>
          <w:sz w:val="20"/>
          <w:szCs w:val="20"/>
          <w:lang w:val="en-GB"/>
        </w:rPr>
        <w:t xml:space="preserve"> Knowledge for Action: A</w:t>
      </w:r>
      <w:r w:rsidR="00406D0C" w:rsidRPr="00406D0C">
        <w:rPr>
          <w:b w:val="0"/>
          <w:sz w:val="20"/>
          <w:szCs w:val="20"/>
          <w:lang w:val="en-GB"/>
        </w:rPr>
        <w:t xml:space="preserve"> </w:t>
      </w:r>
      <w:r w:rsidRPr="00406D0C">
        <w:rPr>
          <w:b w:val="0"/>
          <w:sz w:val="20"/>
          <w:szCs w:val="20"/>
          <w:lang w:val="en-GB"/>
        </w:rPr>
        <w:t xml:space="preserve">Guide to Overcoming Barriers to Organizational Change. </w:t>
      </w:r>
      <w:r w:rsidR="00406D0C" w:rsidRPr="00406D0C">
        <w:rPr>
          <w:b w:val="0"/>
          <w:sz w:val="20"/>
          <w:szCs w:val="20"/>
          <w:lang w:val="en-GB"/>
        </w:rPr>
        <w:t>Jossey-Bass, San Francisco.</w:t>
      </w:r>
      <w:r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proofErr w:type="spellStart"/>
      <w:r w:rsidRPr="00406D0C">
        <w:rPr>
          <w:b w:val="0"/>
          <w:sz w:val="20"/>
          <w:szCs w:val="20"/>
          <w:lang w:val="en-GB"/>
        </w:rPr>
        <w:t>Argyris</w:t>
      </w:r>
      <w:proofErr w:type="spellEnd"/>
      <w:r w:rsidR="00406D0C" w:rsidRPr="00406D0C">
        <w:rPr>
          <w:b w:val="0"/>
          <w:sz w:val="20"/>
          <w:szCs w:val="20"/>
          <w:lang w:val="en-GB"/>
        </w:rPr>
        <w:t>,</w:t>
      </w:r>
      <w:r w:rsidRPr="00406D0C">
        <w:rPr>
          <w:b w:val="0"/>
          <w:sz w:val="20"/>
          <w:szCs w:val="20"/>
          <w:lang w:val="en-GB"/>
        </w:rPr>
        <w:t xml:space="preserve"> C</w:t>
      </w:r>
      <w:r w:rsidR="00406D0C" w:rsidRPr="00406D0C">
        <w:rPr>
          <w:b w:val="0"/>
          <w:sz w:val="20"/>
          <w:szCs w:val="20"/>
          <w:lang w:val="en-GB"/>
        </w:rPr>
        <w:t>.</w:t>
      </w:r>
      <w:r w:rsidRPr="00406D0C">
        <w:rPr>
          <w:b w:val="0"/>
          <w:sz w:val="20"/>
          <w:szCs w:val="20"/>
          <w:lang w:val="en-GB"/>
        </w:rPr>
        <w:t xml:space="preserve"> (1999)</w:t>
      </w:r>
      <w:r w:rsidR="00406D0C" w:rsidRPr="00406D0C">
        <w:rPr>
          <w:b w:val="0"/>
          <w:sz w:val="20"/>
          <w:szCs w:val="20"/>
          <w:lang w:val="en-GB"/>
        </w:rPr>
        <w:t>.</w:t>
      </w:r>
      <w:r w:rsidRPr="00406D0C">
        <w:rPr>
          <w:b w:val="0"/>
          <w:sz w:val="20"/>
          <w:szCs w:val="20"/>
          <w:lang w:val="en-GB"/>
        </w:rPr>
        <w:t xml:space="preserve"> On Organizational Learning. </w:t>
      </w:r>
      <w:r w:rsidR="00406D0C" w:rsidRPr="00406D0C">
        <w:rPr>
          <w:b w:val="0"/>
          <w:sz w:val="20"/>
          <w:szCs w:val="20"/>
          <w:lang w:val="en-GB"/>
        </w:rPr>
        <w:t>Blackwell Business, Oxford.</w:t>
      </w:r>
      <w:r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r w:rsidRPr="00406D0C">
        <w:rPr>
          <w:b w:val="0"/>
          <w:sz w:val="20"/>
          <w:szCs w:val="20"/>
          <w:lang w:val="en-GB"/>
        </w:rPr>
        <w:t>Arthur</w:t>
      </w:r>
      <w:r w:rsidR="00406D0C" w:rsidRPr="00406D0C">
        <w:rPr>
          <w:b w:val="0"/>
          <w:sz w:val="20"/>
          <w:szCs w:val="20"/>
          <w:lang w:val="en-GB"/>
        </w:rPr>
        <w:t>,</w:t>
      </w:r>
      <w:r w:rsidRPr="00406D0C">
        <w:rPr>
          <w:b w:val="0"/>
          <w:sz w:val="20"/>
          <w:szCs w:val="20"/>
          <w:lang w:val="en-GB"/>
        </w:rPr>
        <w:t xml:space="preserve"> W</w:t>
      </w:r>
      <w:r w:rsidR="00406D0C" w:rsidRPr="00406D0C">
        <w:rPr>
          <w:b w:val="0"/>
          <w:sz w:val="20"/>
          <w:szCs w:val="20"/>
          <w:lang w:val="en-GB"/>
        </w:rPr>
        <w:t>.</w:t>
      </w:r>
      <w:r w:rsidRPr="00406D0C">
        <w:rPr>
          <w:b w:val="0"/>
          <w:sz w:val="20"/>
          <w:szCs w:val="20"/>
          <w:lang w:val="en-GB"/>
        </w:rPr>
        <w:t>B</w:t>
      </w:r>
      <w:r w:rsidR="00406D0C" w:rsidRPr="00406D0C">
        <w:rPr>
          <w:b w:val="0"/>
          <w:sz w:val="20"/>
          <w:szCs w:val="20"/>
          <w:lang w:val="en-GB"/>
        </w:rPr>
        <w:t>.</w:t>
      </w:r>
      <w:r w:rsidRPr="00406D0C">
        <w:rPr>
          <w:b w:val="0"/>
          <w:sz w:val="20"/>
          <w:szCs w:val="20"/>
          <w:lang w:val="en-GB"/>
        </w:rPr>
        <w:t xml:space="preserve"> (2014)</w:t>
      </w:r>
      <w:r w:rsidR="00406D0C" w:rsidRPr="00406D0C">
        <w:rPr>
          <w:b w:val="0"/>
          <w:sz w:val="20"/>
          <w:szCs w:val="20"/>
          <w:lang w:val="en-GB"/>
        </w:rPr>
        <w:t>.</w:t>
      </w:r>
      <w:r w:rsidRPr="00406D0C">
        <w:rPr>
          <w:b w:val="0"/>
          <w:sz w:val="20"/>
          <w:szCs w:val="20"/>
          <w:lang w:val="en-GB"/>
        </w:rPr>
        <w:t xml:space="preserve"> Complexity and the Economy. </w:t>
      </w:r>
      <w:r w:rsidR="00406D0C" w:rsidRPr="00406D0C">
        <w:rPr>
          <w:b w:val="0"/>
          <w:sz w:val="20"/>
          <w:szCs w:val="20"/>
          <w:lang w:val="en-GB"/>
        </w:rPr>
        <w:t>Oxford University Press, Oxford.</w:t>
      </w:r>
      <w:r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de-DE"/>
        </w:rPr>
      </w:pPr>
      <w:r w:rsidRPr="00406D0C">
        <w:rPr>
          <w:b w:val="0"/>
          <w:sz w:val="20"/>
          <w:szCs w:val="20"/>
          <w:lang w:val="en-GB"/>
        </w:rPr>
        <w:t>Ashby</w:t>
      </w:r>
      <w:r w:rsidR="00406D0C" w:rsidRPr="00406D0C">
        <w:rPr>
          <w:b w:val="0"/>
          <w:sz w:val="20"/>
          <w:szCs w:val="20"/>
          <w:lang w:val="en-GB"/>
        </w:rPr>
        <w:t>,</w:t>
      </w:r>
      <w:r w:rsidRPr="00406D0C">
        <w:rPr>
          <w:b w:val="0"/>
          <w:sz w:val="20"/>
          <w:szCs w:val="20"/>
          <w:lang w:val="en-GB"/>
        </w:rPr>
        <w:t xml:space="preserve"> W</w:t>
      </w:r>
      <w:r w:rsidR="00406D0C" w:rsidRPr="00406D0C">
        <w:rPr>
          <w:b w:val="0"/>
          <w:sz w:val="20"/>
          <w:szCs w:val="20"/>
          <w:lang w:val="en-GB"/>
        </w:rPr>
        <w:t>.</w:t>
      </w:r>
      <w:r w:rsidRPr="00406D0C">
        <w:rPr>
          <w:b w:val="0"/>
          <w:sz w:val="20"/>
          <w:szCs w:val="20"/>
          <w:lang w:val="en-GB"/>
        </w:rPr>
        <w:t>R</w:t>
      </w:r>
      <w:r w:rsidR="00406D0C" w:rsidRPr="00406D0C">
        <w:rPr>
          <w:b w:val="0"/>
          <w:sz w:val="20"/>
          <w:szCs w:val="20"/>
          <w:lang w:val="en-GB"/>
        </w:rPr>
        <w:t>.</w:t>
      </w:r>
      <w:r w:rsidRPr="00406D0C">
        <w:rPr>
          <w:b w:val="0"/>
          <w:sz w:val="20"/>
          <w:szCs w:val="20"/>
          <w:lang w:val="en-GB"/>
        </w:rPr>
        <w:t xml:space="preserve"> (1952)</w:t>
      </w:r>
      <w:r w:rsidR="00406D0C" w:rsidRPr="00406D0C">
        <w:rPr>
          <w:b w:val="0"/>
          <w:sz w:val="20"/>
          <w:szCs w:val="20"/>
          <w:lang w:val="en-GB"/>
        </w:rPr>
        <w:t>.</w:t>
      </w:r>
      <w:r w:rsidRPr="00406D0C">
        <w:rPr>
          <w:b w:val="0"/>
          <w:sz w:val="20"/>
          <w:szCs w:val="20"/>
          <w:lang w:val="en-GB"/>
        </w:rPr>
        <w:t xml:space="preserve"> Design for a Brain:  The Origin of Adaptive Behaviour.  </w:t>
      </w:r>
      <w:r w:rsidR="00406D0C" w:rsidRPr="00406D0C">
        <w:rPr>
          <w:b w:val="0"/>
          <w:sz w:val="20"/>
          <w:szCs w:val="20"/>
          <w:lang w:val="de-DE"/>
        </w:rPr>
        <w:t>Chapman and Hall, London.</w:t>
      </w:r>
      <w:r w:rsidRPr="00406D0C">
        <w:rPr>
          <w:b w:val="0"/>
          <w:sz w:val="20"/>
          <w:szCs w:val="20"/>
          <w:lang w:val="de-DE"/>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r w:rsidRPr="00406D0C">
        <w:rPr>
          <w:b w:val="0"/>
          <w:sz w:val="20"/>
          <w:szCs w:val="20"/>
          <w:lang w:val="en-GB"/>
        </w:rPr>
        <w:t>Ashby</w:t>
      </w:r>
      <w:r w:rsidR="00406D0C" w:rsidRPr="00406D0C">
        <w:rPr>
          <w:b w:val="0"/>
          <w:sz w:val="20"/>
          <w:szCs w:val="20"/>
          <w:lang w:val="en-GB"/>
        </w:rPr>
        <w:t>,</w:t>
      </w:r>
      <w:r w:rsidRPr="00406D0C">
        <w:rPr>
          <w:b w:val="0"/>
          <w:sz w:val="20"/>
          <w:szCs w:val="20"/>
          <w:lang w:val="en-GB"/>
        </w:rPr>
        <w:t xml:space="preserve"> W</w:t>
      </w:r>
      <w:r w:rsidR="00406D0C" w:rsidRPr="00406D0C">
        <w:rPr>
          <w:b w:val="0"/>
          <w:sz w:val="20"/>
          <w:szCs w:val="20"/>
          <w:lang w:val="en-GB"/>
        </w:rPr>
        <w:t>.</w:t>
      </w:r>
      <w:r w:rsidRPr="00406D0C">
        <w:rPr>
          <w:b w:val="0"/>
          <w:sz w:val="20"/>
          <w:szCs w:val="20"/>
          <w:lang w:val="en-GB"/>
        </w:rPr>
        <w:t>R</w:t>
      </w:r>
      <w:r w:rsidR="00406D0C" w:rsidRPr="00406D0C">
        <w:rPr>
          <w:b w:val="0"/>
          <w:sz w:val="20"/>
          <w:szCs w:val="20"/>
          <w:lang w:val="en-GB"/>
        </w:rPr>
        <w:t>.</w:t>
      </w:r>
      <w:r w:rsidRPr="00406D0C">
        <w:rPr>
          <w:b w:val="0"/>
          <w:sz w:val="20"/>
          <w:szCs w:val="20"/>
          <w:lang w:val="en-GB"/>
        </w:rPr>
        <w:t xml:space="preserve"> (1956)</w:t>
      </w:r>
      <w:r w:rsidR="00406D0C" w:rsidRPr="00406D0C">
        <w:rPr>
          <w:b w:val="0"/>
          <w:sz w:val="20"/>
          <w:szCs w:val="20"/>
          <w:lang w:val="en-GB"/>
        </w:rPr>
        <w:t>.</w:t>
      </w:r>
      <w:r w:rsidRPr="00406D0C">
        <w:rPr>
          <w:b w:val="0"/>
          <w:sz w:val="20"/>
          <w:szCs w:val="20"/>
          <w:lang w:val="en-GB"/>
        </w:rPr>
        <w:t xml:space="preserve"> An</w:t>
      </w:r>
      <w:r w:rsidR="00406D0C" w:rsidRPr="00406D0C">
        <w:rPr>
          <w:b w:val="0"/>
          <w:sz w:val="20"/>
          <w:szCs w:val="20"/>
          <w:lang w:val="en-GB"/>
        </w:rPr>
        <w:t xml:space="preserve"> </w:t>
      </w:r>
      <w:r w:rsidRPr="00406D0C">
        <w:rPr>
          <w:b w:val="0"/>
          <w:sz w:val="20"/>
          <w:szCs w:val="20"/>
          <w:lang w:val="en-GB"/>
        </w:rPr>
        <w:t xml:space="preserve">Introduction to Cybernetics. </w:t>
      </w:r>
      <w:r w:rsidR="00406D0C" w:rsidRPr="00406D0C">
        <w:rPr>
          <w:b w:val="0"/>
          <w:sz w:val="20"/>
          <w:szCs w:val="20"/>
          <w:lang w:val="en-GB"/>
        </w:rPr>
        <w:t>Wiley, New York.</w:t>
      </w:r>
      <w:r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r w:rsidRPr="00406D0C">
        <w:rPr>
          <w:b w:val="0"/>
          <w:sz w:val="20"/>
          <w:szCs w:val="20"/>
          <w:lang w:val="en-GB"/>
        </w:rPr>
        <w:t>Bateson</w:t>
      </w:r>
      <w:r w:rsidR="00406D0C" w:rsidRPr="00406D0C">
        <w:rPr>
          <w:b w:val="0"/>
          <w:sz w:val="20"/>
          <w:szCs w:val="20"/>
          <w:lang w:val="en-GB"/>
        </w:rPr>
        <w:t>,</w:t>
      </w:r>
      <w:r w:rsidRPr="00406D0C">
        <w:rPr>
          <w:b w:val="0"/>
          <w:sz w:val="20"/>
          <w:szCs w:val="20"/>
          <w:lang w:val="en-GB"/>
        </w:rPr>
        <w:t xml:space="preserve"> G</w:t>
      </w:r>
      <w:r w:rsidR="00406D0C" w:rsidRPr="00406D0C">
        <w:rPr>
          <w:b w:val="0"/>
          <w:sz w:val="20"/>
          <w:szCs w:val="20"/>
          <w:lang w:val="en-GB"/>
        </w:rPr>
        <w:t>.</w:t>
      </w:r>
      <w:r w:rsidRPr="00406D0C">
        <w:rPr>
          <w:b w:val="0"/>
          <w:sz w:val="20"/>
          <w:szCs w:val="20"/>
          <w:lang w:val="en-GB"/>
        </w:rPr>
        <w:t xml:space="preserve"> (1972)</w:t>
      </w:r>
      <w:r w:rsidR="00406D0C" w:rsidRPr="00406D0C">
        <w:rPr>
          <w:b w:val="0"/>
          <w:sz w:val="20"/>
          <w:szCs w:val="20"/>
          <w:lang w:val="en-GB"/>
        </w:rPr>
        <w:t>.</w:t>
      </w:r>
      <w:r w:rsidRPr="00406D0C">
        <w:rPr>
          <w:b w:val="0"/>
          <w:sz w:val="20"/>
          <w:szCs w:val="20"/>
          <w:lang w:val="en-GB"/>
        </w:rPr>
        <w:t xml:space="preserve"> Steps to an Ecology of Mind</w:t>
      </w:r>
      <w:r w:rsidRPr="00406D0C">
        <w:rPr>
          <w:b w:val="0"/>
          <w:i/>
          <w:sz w:val="20"/>
          <w:szCs w:val="20"/>
          <w:lang w:val="en-GB"/>
        </w:rPr>
        <w:t>.</w:t>
      </w:r>
      <w:r w:rsidRPr="00406D0C">
        <w:rPr>
          <w:b w:val="0"/>
          <w:sz w:val="20"/>
          <w:szCs w:val="20"/>
          <w:lang w:val="en-GB"/>
        </w:rPr>
        <w:t xml:space="preserve"> </w:t>
      </w:r>
      <w:r w:rsidR="00406D0C" w:rsidRPr="00406D0C">
        <w:rPr>
          <w:b w:val="0"/>
          <w:sz w:val="20"/>
          <w:szCs w:val="20"/>
          <w:lang w:val="en-GB"/>
        </w:rPr>
        <w:t>Chandler Publishing, San Francisco.</w:t>
      </w:r>
      <w:r w:rsidRPr="00406D0C">
        <w:rPr>
          <w:b w:val="0"/>
          <w:sz w:val="20"/>
          <w:szCs w:val="20"/>
          <w:lang w:val="en-GB"/>
        </w:rPr>
        <w:t xml:space="preserve"> </w:t>
      </w:r>
    </w:p>
    <w:p w:rsidR="00406D0C" w:rsidRPr="00406D0C" w:rsidRDefault="00B24D56" w:rsidP="007875A7">
      <w:pPr>
        <w:pStyle w:val="Headline1"/>
        <w:numPr>
          <w:ilvl w:val="0"/>
          <w:numId w:val="8"/>
        </w:numPr>
        <w:spacing w:before="0"/>
        <w:ind w:left="270" w:firstLineChars="0"/>
        <w:jc w:val="both"/>
        <w:rPr>
          <w:b w:val="0"/>
          <w:sz w:val="20"/>
          <w:szCs w:val="20"/>
          <w:lang w:val="en-GB"/>
        </w:rPr>
      </w:pPr>
      <w:r w:rsidRPr="00406D0C">
        <w:rPr>
          <w:b w:val="0"/>
          <w:sz w:val="20"/>
          <w:szCs w:val="20"/>
          <w:lang w:val="en-GB"/>
        </w:rPr>
        <w:t>Bateson</w:t>
      </w:r>
      <w:r w:rsidR="00406D0C" w:rsidRPr="00406D0C">
        <w:rPr>
          <w:b w:val="0"/>
          <w:sz w:val="20"/>
          <w:szCs w:val="20"/>
          <w:lang w:val="en-GB"/>
        </w:rPr>
        <w:t>,</w:t>
      </w:r>
      <w:r w:rsidRPr="00406D0C">
        <w:rPr>
          <w:b w:val="0"/>
          <w:sz w:val="20"/>
          <w:szCs w:val="20"/>
          <w:lang w:val="en-GB"/>
        </w:rPr>
        <w:t xml:space="preserve"> G</w:t>
      </w:r>
      <w:r w:rsidR="00406D0C" w:rsidRPr="00406D0C">
        <w:rPr>
          <w:b w:val="0"/>
          <w:sz w:val="20"/>
          <w:szCs w:val="20"/>
          <w:lang w:val="en-GB"/>
        </w:rPr>
        <w:t>.</w:t>
      </w:r>
      <w:r w:rsidRPr="00406D0C">
        <w:rPr>
          <w:b w:val="0"/>
          <w:sz w:val="20"/>
          <w:szCs w:val="20"/>
          <w:lang w:val="en-GB"/>
        </w:rPr>
        <w:t xml:space="preserve"> (2002)</w:t>
      </w:r>
      <w:r w:rsidR="00406D0C" w:rsidRPr="00406D0C">
        <w:rPr>
          <w:b w:val="0"/>
          <w:sz w:val="20"/>
          <w:szCs w:val="20"/>
          <w:lang w:val="en-GB"/>
        </w:rPr>
        <w:t>.</w:t>
      </w:r>
      <w:r w:rsidRPr="00406D0C">
        <w:rPr>
          <w:b w:val="0"/>
          <w:sz w:val="20"/>
          <w:szCs w:val="20"/>
          <w:lang w:val="en-GB"/>
        </w:rPr>
        <w:t xml:space="preserve"> Mind and Nature: A</w:t>
      </w:r>
      <w:r w:rsidR="00406D0C" w:rsidRPr="00406D0C">
        <w:rPr>
          <w:b w:val="0"/>
          <w:sz w:val="20"/>
          <w:szCs w:val="20"/>
          <w:lang w:val="en-GB"/>
        </w:rPr>
        <w:t xml:space="preserve"> Necessary Unity. Hampton Press, </w:t>
      </w:r>
      <w:proofErr w:type="spellStart"/>
      <w:r w:rsidR="00406D0C" w:rsidRPr="00406D0C">
        <w:rPr>
          <w:b w:val="0"/>
          <w:sz w:val="20"/>
          <w:szCs w:val="20"/>
          <w:lang w:val="en-GB"/>
        </w:rPr>
        <w:t>Creskill</w:t>
      </w:r>
      <w:proofErr w:type="spellEnd"/>
      <w:r w:rsidR="00406D0C" w:rsidRPr="00406D0C">
        <w:rPr>
          <w:b w:val="0"/>
          <w:sz w:val="20"/>
          <w:szCs w:val="20"/>
          <w:lang w:val="en-GB"/>
        </w:rPr>
        <w:t>, NJ.</w:t>
      </w:r>
      <w:r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r w:rsidRPr="00406D0C">
        <w:rPr>
          <w:b w:val="0"/>
          <w:sz w:val="20"/>
          <w:szCs w:val="20"/>
          <w:lang w:val="en-GB"/>
        </w:rPr>
        <w:t>Beer</w:t>
      </w:r>
      <w:r w:rsidR="00406D0C" w:rsidRPr="00406D0C">
        <w:rPr>
          <w:b w:val="0"/>
          <w:sz w:val="20"/>
          <w:szCs w:val="20"/>
          <w:lang w:val="en-GB"/>
        </w:rPr>
        <w:t>,</w:t>
      </w:r>
      <w:r w:rsidRPr="00406D0C">
        <w:rPr>
          <w:b w:val="0"/>
          <w:sz w:val="20"/>
          <w:szCs w:val="20"/>
          <w:lang w:val="en-GB"/>
        </w:rPr>
        <w:t xml:space="preserve"> S</w:t>
      </w:r>
      <w:r w:rsidR="00406D0C" w:rsidRPr="00406D0C">
        <w:rPr>
          <w:b w:val="0"/>
          <w:sz w:val="20"/>
          <w:szCs w:val="20"/>
          <w:lang w:val="en-GB"/>
        </w:rPr>
        <w:t>.</w:t>
      </w:r>
      <w:r w:rsidRPr="00406D0C">
        <w:rPr>
          <w:b w:val="0"/>
          <w:sz w:val="20"/>
          <w:szCs w:val="20"/>
          <w:lang w:val="en-GB"/>
        </w:rPr>
        <w:t xml:space="preserve"> (1972)</w:t>
      </w:r>
      <w:r w:rsidR="00406D0C" w:rsidRPr="00406D0C">
        <w:rPr>
          <w:b w:val="0"/>
          <w:sz w:val="20"/>
          <w:szCs w:val="20"/>
          <w:lang w:val="en-GB"/>
        </w:rPr>
        <w:t>.</w:t>
      </w:r>
      <w:r w:rsidRPr="00406D0C">
        <w:rPr>
          <w:b w:val="0"/>
          <w:sz w:val="20"/>
          <w:szCs w:val="20"/>
          <w:lang w:val="en-GB"/>
        </w:rPr>
        <w:t xml:space="preserve"> Brain of the Firm:  A</w:t>
      </w:r>
      <w:r w:rsidR="00406D0C" w:rsidRPr="00406D0C">
        <w:rPr>
          <w:b w:val="0"/>
          <w:sz w:val="20"/>
          <w:szCs w:val="20"/>
          <w:lang w:val="en-GB"/>
        </w:rPr>
        <w:t xml:space="preserve"> </w:t>
      </w:r>
      <w:r w:rsidRPr="00406D0C">
        <w:rPr>
          <w:b w:val="0"/>
          <w:sz w:val="20"/>
          <w:szCs w:val="20"/>
          <w:lang w:val="en-GB"/>
        </w:rPr>
        <w:t xml:space="preserve">Development in Management Cybernetics.  </w:t>
      </w:r>
      <w:r w:rsidR="00406D0C" w:rsidRPr="00406D0C">
        <w:rPr>
          <w:b w:val="0"/>
          <w:sz w:val="20"/>
          <w:szCs w:val="20"/>
          <w:lang w:val="en-GB"/>
        </w:rPr>
        <w:t>Herder and Herder, New York.</w:t>
      </w:r>
      <w:r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r w:rsidRPr="00406D0C">
        <w:rPr>
          <w:b w:val="0"/>
          <w:sz w:val="20"/>
          <w:szCs w:val="20"/>
          <w:lang w:val="en-GB"/>
        </w:rPr>
        <w:t>Beer</w:t>
      </w:r>
      <w:r w:rsidR="00406D0C" w:rsidRPr="00406D0C">
        <w:rPr>
          <w:b w:val="0"/>
          <w:sz w:val="20"/>
          <w:szCs w:val="20"/>
          <w:lang w:val="en-GB"/>
        </w:rPr>
        <w:t>,</w:t>
      </w:r>
      <w:r w:rsidRPr="00406D0C">
        <w:rPr>
          <w:b w:val="0"/>
          <w:sz w:val="20"/>
          <w:szCs w:val="20"/>
          <w:lang w:val="en-GB"/>
        </w:rPr>
        <w:t xml:space="preserve"> S</w:t>
      </w:r>
      <w:r w:rsidR="00406D0C" w:rsidRPr="00406D0C">
        <w:rPr>
          <w:b w:val="0"/>
          <w:sz w:val="20"/>
          <w:szCs w:val="20"/>
          <w:lang w:val="en-GB"/>
        </w:rPr>
        <w:t>.</w:t>
      </w:r>
      <w:r w:rsidRPr="00406D0C">
        <w:rPr>
          <w:b w:val="0"/>
          <w:sz w:val="20"/>
          <w:szCs w:val="20"/>
          <w:lang w:val="en-GB"/>
        </w:rPr>
        <w:t xml:space="preserve"> (1979)</w:t>
      </w:r>
      <w:r w:rsidR="00406D0C" w:rsidRPr="00406D0C">
        <w:rPr>
          <w:b w:val="0"/>
          <w:sz w:val="20"/>
          <w:szCs w:val="20"/>
          <w:lang w:val="en-GB"/>
        </w:rPr>
        <w:t>.</w:t>
      </w:r>
      <w:r w:rsidRPr="00406D0C">
        <w:rPr>
          <w:b w:val="0"/>
          <w:sz w:val="20"/>
          <w:szCs w:val="20"/>
          <w:lang w:val="en-GB"/>
        </w:rPr>
        <w:t xml:space="preserve"> The</w:t>
      </w:r>
      <w:r w:rsidR="00406D0C" w:rsidRPr="00406D0C">
        <w:rPr>
          <w:b w:val="0"/>
          <w:sz w:val="20"/>
          <w:szCs w:val="20"/>
          <w:lang w:val="en-GB"/>
        </w:rPr>
        <w:t xml:space="preserve"> </w:t>
      </w:r>
      <w:r w:rsidRPr="00406D0C">
        <w:rPr>
          <w:b w:val="0"/>
          <w:sz w:val="20"/>
          <w:szCs w:val="20"/>
          <w:lang w:val="en-GB"/>
        </w:rPr>
        <w:t xml:space="preserve">Heart of Enterprise.  </w:t>
      </w:r>
      <w:r w:rsidR="00406D0C" w:rsidRPr="00406D0C">
        <w:rPr>
          <w:b w:val="0"/>
          <w:sz w:val="20"/>
          <w:szCs w:val="20"/>
          <w:lang w:val="en-GB"/>
        </w:rPr>
        <w:t>Wiley, New York.</w:t>
      </w:r>
      <w:r w:rsidRPr="00406D0C">
        <w:rPr>
          <w:b w:val="0"/>
          <w:sz w:val="20"/>
          <w:szCs w:val="20"/>
          <w:lang w:val="en-GB"/>
        </w:rPr>
        <w:t xml:space="preserve">  </w:t>
      </w:r>
    </w:p>
    <w:p w:rsidR="00B24D56" w:rsidRPr="00406D0C" w:rsidRDefault="00B24D56" w:rsidP="007875A7">
      <w:pPr>
        <w:pStyle w:val="Headline1"/>
        <w:numPr>
          <w:ilvl w:val="0"/>
          <w:numId w:val="8"/>
        </w:numPr>
        <w:spacing w:before="0"/>
        <w:ind w:left="270" w:firstLineChars="0"/>
        <w:jc w:val="both"/>
        <w:rPr>
          <w:b w:val="0"/>
          <w:sz w:val="20"/>
          <w:szCs w:val="20"/>
          <w:lang w:val="en-GB"/>
        </w:rPr>
      </w:pPr>
      <w:r w:rsidRPr="00406D0C">
        <w:rPr>
          <w:b w:val="0"/>
          <w:sz w:val="20"/>
          <w:szCs w:val="20"/>
          <w:lang w:val="en-GB"/>
        </w:rPr>
        <w:t>Beer</w:t>
      </w:r>
      <w:r w:rsidR="00406D0C" w:rsidRPr="00406D0C">
        <w:rPr>
          <w:b w:val="0"/>
          <w:sz w:val="20"/>
          <w:szCs w:val="20"/>
          <w:lang w:val="en-GB"/>
        </w:rPr>
        <w:t>,</w:t>
      </w:r>
      <w:r w:rsidRPr="00406D0C">
        <w:rPr>
          <w:b w:val="0"/>
          <w:sz w:val="20"/>
          <w:szCs w:val="20"/>
          <w:lang w:val="en-GB"/>
        </w:rPr>
        <w:t xml:space="preserve"> S</w:t>
      </w:r>
      <w:r w:rsidR="00406D0C" w:rsidRPr="00406D0C">
        <w:rPr>
          <w:b w:val="0"/>
          <w:sz w:val="20"/>
          <w:szCs w:val="20"/>
          <w:lang w:val="en-GB"/>
        </w:rPr>
        <w:t>.</w:t>
      </w:r>
      <w:r w:rsidRPr="00406D0C">
        <w:rPr>
          <w:b w:val="0"/>
          <w:sz w:val="20"/>
          <w:szCs w:val="20"/>
          <w:lang w:val="en-GB"/>
        </w:rPr>
        <w:t xml:space="preserve"> (1985)</w:t>
      </w:r>
      <w:r w:rsidR="00406D0C" w:rsidRPr="00406D0C">
        <w:rPr>
          <w:b w:val="0"/>
          <w:sz w:val="20"/>
          <w:szCs w:val="20"/>
          <w:lang w:val="en-GB"/>
        </w:rPr>
        <w:t>.</w:t>
      </w:r>
      <w:r w:rsidRPr="00406D0C">
        <w:rPr>
          <w:b w:val="0"/>
          <w:sz w:val="20"/>
          <w:szCs w:val="20"/>
          <w:lang w:val="en-GB"/>
        </w:rPr>
        <w:t xml:space="preserve"> Diagnosing the System for Organizations. </w:t>
      </w:r>
      <w:r w:rsidR="00406D0C" w:rsidRPr="00406D0C">
        <w:rPr>
          <w:b w:val="0"/>
          <w:sz w:val="20"/>
          <w:szCs w:val="20"/>
          <w:lang w:val="en-GB"/>
        </w:rPr>
        <w:t>Wiley, New York.</w:t>
      </w:r>
      <w:r w:rsidRPr="00406D0C">
        <w:rPr>
          <w:b w:val="0"/>
          <w:sz w:val="20"/>
          <w:szCs w:val="20"/>
          <w:lang w:val="en-GB"/>
        </w:rPr>
        <w:t xml:space="preserve"> </w:t>
      </w:r>
      <w:bookmarkStart w:id="0" w:name="_GoBack"/>
      <w:bookmarkEnd w:id="0"/>
    </w:p>
    <w:p w:rsidR="00B24D56" w:rsidRPr="00C631CD" w:rsidRDefault="00B24D56" w:rsidP="007875A7">
      <w:pPr>
        <w:pStyle w:val="Headline1"/>
        <w:numPr>
          <w:ilvl w:val="0"/>
          <w:numId w:val="8"/>
        </w:numPr>
        <w:spacing w:before="0"/>
        <w:ind w:left="270" w:firstLineChars="0"/>
        <w:jc w:val="both"/>
        <w:rPr>
          <w:b w:val="0"/>
          <w:sz w:val="20"/>
          <w:szCs w:val="20"/>
          <w:lang w:val="en-GB"/>
        </w:rPr>
      </w:pPr>
      <w:proofErr w:type="spellStart"/>
      <w:r w:rsidRPr="00C631CD">
        <w:rPr>
          <w:b w:val="0"/>
          <w:sz w:val="20"/>
          <w:szCs w:val="20"/>
          <w:lang w:val="en-GB"/>
        </w:rPr>
        <w:t>Bertalanffy</w:t>
      </w:r>
      <w:proofErr w:type="spellEnd"/>
      <w:r w:rsidR="00C631CD" w:rsidRPr="00C631CD">
        <w:rPr>
          <w:b w:val="0"/>
          <w:sz w:val="20"/>
          <w:szCs w:val="20"/>
          <w:lang w:val="en-GB"/>
        </w:rPr>
        <w:t>,</w:t>
      </w:r>
      <w:r w:rsidRPr="00C631CD">
        <w:rPr>
          <w:b w:val="0"/>
          <w:sz w:val="20"/>
          <w:szCs w:val="20"/>
          <w:lang w:val="en-GB"/>
        </w:rPr>
        <w:t xml:space="preserve"> L</w:t>
      </w:r>
      <w:r w:rsidR="00C631CD" w:rsidRPr="00C631CD">
        <w:rPr>
          <w:b w:val="0"/>
          <w:sz w:val="20"/>
          <w:szCs w:val="20"/>
          <w:lang w:val="en-GB"/>
        </w:rPr>
        <w:t>.</w:t>
      </w:r>
      <w:r w:rsidRPr="00C631CD">
        <w:rPr>
          <w:b w:val="0"/>
          <w:sz w:val="20"/>
          <w:szCs w:val="20"/>
          <w:lang w:val="en-GB"/>
        </w:rPr>
        <w:t xml:space="preserve"> von</w:t>
      </w:r>
      <w:r w:rsidR="00C631CD" w:rsidRPr="00C631CD">
        <w:rPr>
          <w:b w:val="0"/>
          <w:sz w:val="20"/>
          <w:szCs w:val="20"/>
          <w:lang w:val="en-GB"/>
        </w:rPr>
        <w:t>.</w:t>
      </w:r>
      <w:r w:rsidRPr="00C631CD">
        <w:rPr>
          <w:b w:val="0"/>
          <w:sz w:val="20"/>
          <w:szCs w:val="20"/>
          <w:lang w:val="en-GB"/>
        </w:rPr>
        <w:t xml:space="preserve"> (1968)</w:t>
      </w:r>
      <w:r w:rsidR="00C631CD" w:rsidRPr="00C631CD">
        <w:rPr>
          <w:b w:val="0"/>
          <w:sz w:val="20"/>
          <w:szCs w:val="20"/>
          <w:lang w:val="en-GB"/>
        </w:rPr>
        <w:t>.</w:t>
      </w:r>
      <w:r w:rsidRPr="00C631CD">
        <w:rPr>
          <w:b w:val="0"/>
          <w:sz w:val="20"/>
          <w:szCs w:val="20"/>
          <w:lang w:val="en-GB"/>
        </w:rPr>
        <w:t xml:space="preserve"> General System Theory: Foundatio</w:t>
      </w:r>
      <w:r w:rsidR="00C631CD" w:rsidRPr="00C631CD">
        <w:rPr>
          <w:b w:val="0"/>
          <w:sz w:val="20"/>
          <w:szCs w:val="20"/>
          <w:lang w:val="en-GB"/>
        </w:rPr>
        <w:t xml:space="preserve">ns, Development, Applications. G. </w:t>
      </w:r>
      <w:proofErr w:type="spellStart"/>
      <w:r w:rsidR="00C631CD" w:rsidRPr="00C631CD">
        <w:rPr>
          <w:b w:val="0"/>
          <w:sz w:val="20"/>
          <w:szCs w:val="20"/>
          <w:lang w:val="en-GB"/>
        </w:rPr>
        <w:t>Braziller</w:t>
      </w:r>
      <w:proofErr w:type="spellEnd"/>
      <w:r w:rsidR="00C631CD" w:rsidRPr="00C631CD">
        <w:rPr>
          <w:b w:val="0"/>
          <w:sz w:val="20"/>
          <w:szCs w:val="20"/>
          <w:lang w:val="en-GB"/>
        </w:rPr>
        <w:t>, New York.</w:t>
      </w:r>
      <w:r w:rsidRPr="00C631CD">
        <w:rPr>
          <w:b w:val="0"/>
          <w:sz w:val="20"/>
          <w:szCs w:val="20"/>
          <w:lang w:val="en-GB"/>
        </w:rPr>
        <w:t xml:space="preserve">  </w:t>
      </w:r>
    </w:p>
    <w:p w:rsidR="00B24D56" w:rsidRPr="00660220" w:rsidRDefault="00B24D56" w:rsidP="007875A7">
      <w:pPr>
        <w:pStyle w:val="Headline1"/>
        <w:numPr>
          <w:ilvl w:val="0"/>
          <w:numId w:val="8"/>
        </w:numPr>
        <w:spacing w:before="0"/>
        <w:ind w:left="270" w:firstLineChars="0"/>
        <w:jc w:val="both"/>
        <w:rPr>
          <w:b w:val="0"/>
          <w:sz w:val="20"/>
          <w:szCs w:val="20"/>
          <w:lang w:val="en-GB"/>
        </w:rPr>
      </w:pPr>
      <w:r w:rsidRPr="00660220">
        <w:rPr>
          <w:b w:val="0"/>
          <w:sz w:val="20"/>
          <w:szCs w:val="20"/>
          <w:lang w:val="en-GB"/>
        </w:rPr>
        <w:t>Bohr</w:t>
      </w:r>
      <w:r w:rsidR="00C631CD" w:rsidRPr="00660220">
        <w:rPr>
          <w:b w:val="0"/>
          <w:sz w:val="20"/>
          <w:szCs w:val="20"/>
          <w:lang w:val="en-GB"/>
        </w:rPr>
        <w:t>,</w:t>
      </w:r>
      <w:r w:rsidRPr="00660220">
        <w:rPr>
          <w:b w:val="0"/>
          <w:sz w:val="20"/>
          <w:szCs w:val="20"/>
          <w:lang w:val="en-GB"/>
        </w:rPr>
        <w:t xml:space="preserve"> N</w:t>
      </w:r>
      <w:r w:rsidR="00C631CD" w:rsidRPr="00660220">
        <w:rPr>
          <w:b w:val="0"/>
          <w:sz w:val="20"/>
          <w:szCs w:val="20"/>
          <w:lang w:val="en-GB"/>
        </w:rPr>
        <w:t>.</w:t>
      </w:r>
      <w:r w:rsidRPr="00660220">
        <w:rPr>
          <w:b w:val="0"/>
          <w:sz w:val="20"/>
          <w:szCs w:val="20"/>
          <w:lang w:val="en-GB"/>
        </w:rPr>
        <w:t xml:space="preserve"> (1913)</w:t>
      </w:r>
      <w:r w:rsidR="00C631CD" w:rsidRPr="00660220">
        <w:rPr>
          <w:b w:val="0"/>
          <w:sz w:val="20"/>
          <w:szCs w:val="20"/>
          <w:lang w:val="en-GB"/>
        </w:rPr>
        <w:t>.</w:t>
      </w:r>
      <w:r w:rsidRPr="00660220">
        <w:rPr>
          <w:b w:val="0"/>
          <w:sz w:val="20"/>
          <w:szCs w:val="20"/>
          <w:lang w:val="en-GB"/>
        </w:rPr>
        <w:t xml:space="preserve"> On the constitution of atoms and mo</w:t>
      </w:r>
      <w:r w:rsidR="00660220" w:rsidRPr="00660220">
        <w:rPr>
          <w:b w:val="0"/>
          <w:sz w:val="20"/>
          <w:szCs w:val="20"/>
          <w:lang w:val="en-GB"/>
        </w:rPr>
        <w:t>lecules. Philosophical Magazine,</w:t>
      </w:r>
      <w:r w:rsidRPr="00660220">
        <w:rPr>
          <w:b w:val="0"/>
          <w:sz w:val="20"/>
          <w:szCs w:val="20"/>
          <w:lang w:val="en-GB"/>
        </w:rPr>
        <w:t xml:space="preserve"> 26:1-25, 476-502, 857-75</w:t>
      </w:r>
      <w:r w:rsidR="00660220" w:rsidRPr="00660220">
        <w:rPr>
          <w:b w:val="0"/>
          <w:sz w:val="20"/>
          <w:szCs w:val="20"/>
          <w:lang w:val="en-GB"/>
        </w:rPr>
        <w:t>.</w:t>
      </w:r>
    </w:p>
    <w:p w:rsidR="00B24D56" w:rsidRPr="00C631CD" w:rsidRDefault="00B24D56" w:rsidP="007875A7">
      <w:pPr>
        <w:pStyle w:val="Headline1"/>
        <w:numPr>
          <w:ilvl w:val="0"/>
          <w:numId w:val="8"/>
        </w:numPr>
        <w:spacing w:before="0"/>
        <w:ind w:left="270" w:firstLineChars="0"/>
        <w:jc w:val="both"/>
        <w:rPr>
          <w:b w:val="0"/>
          <w:sz w:val="20"/>
          <w:szCs w:val="20"/>
          <w:lang w:val="en-GB"/>
        </w:rPr>
      </w:pPr>
      <w:proofErr w:type="spellStart"/>
      <w:r w:rsidRPr="00C631CD">
        <w:rPr>
          <w:b w:val="0"/>
          <w:sz w:val="20"/>
          <w:szCs w:val="20"/>
          <w:lang w:val="en-GB"/>
        </w:rPr>
        <w:t>Boulding</w:t>
      </w:r>
      <w:proofErr w:type="spellEnd"/>
      <w:r w:rsidR="00C631CD" w:rsidRPr="00C631CD">
        <w:rPr>
          <w:b w:val="0"/>
          <w:sz w:val="20"/>
          <w:szCs w:val="20"/>
          <w:lang w:val="en-GB"/>
        </w:rPr>
        <w:t>,</w:t>
      </w:r>
      <w:r w:rsidRPr="00C631CD">
        <w:rPr>
          <w:b w:val="0"/>
          <w:sz w:val="20"/>
          <w:szCs w:val="20"/>
          <w:lang w:val="en-GB"/>
        </w:rPr>
        <w:t xml:space="preserve"> K</w:t>
      </w:r>
      <w:r w:rsidR="00C631CD" w:rsidRPr="00C631CD">
        <w:rPr>
          <w:b w:val="0"/>
          <w:sz w:val="20"/>
          <w:szCs w:val="20"/>
          <w:lang w:val="en-GB"/>
        </w:rPr>
        <w:t>.</w:t>
      </w:r>
      <w:r w:rsidRPr="00C631CD">
        <w:rPr>
          <w:b w:val="0"/>
          <w:sz w:val="20"/>
          <w:szCs w:val="20"/>
          <w:lang w:val="en-GB"/>
        </w:rPr>
        <w:t>E</w:t>
      </w:r>
      <w:r w:rsidR="00C631CD" w:rsidRPr="00C631CD">
        <w:rPr>
          <w:b w:val="0"/>
          <w:sz w:val="20"/>
          <w:szCs w:val="20"/>
          <w:lang w:val="en-GB"/>
        </w:rPr>
        <w:t>.</w:t>
      </w:r>
      <w:r w:rsidRPr="00C631CD">
        <w:rPr>
          <w:b w:val="0"/>
          <w:sz w:val="20"/>
          <w:szCs w:val="20"/>
          <w:lang w:val="en-GB"/>
        </w:rPr>
        <w:t xml:space="preserve"> (1964)</w:t>
      </w:r>
      <w:r w:rsidR="00C631CD" w:rsidRPr="00C631CD">
        <w:rPr>
          <w:b w:val="0"/>
          <w:sz w:val="20"/>
          <w:szCs w:val="20"/>
          <w:lang w:val="en-GB"/>
        </w:rPr>
        <w:t>.</w:t>
      </w:r>
      <w:r w:rsidRPr="00C631CD">
        <w:rPr>
          <w:b w:val="0"/>
          <w:sz w:val="20"/>
          <w:szCs w:val="20"/>
          <w:lang w:val="en-GB"/>
        </w:rPr>
        <w:t xml:space="preserve"> The Meaning of the </w:t>
      </w:r>
      <w:r w:rsidRPr="00C631CD">
        <w:rPr>
          <w:b w:val="0"/>
          <w:sz w:val="20"/>
          <w:szCs w:val="20"/>
          <w:lang w:val="en-GB"/>
        </w:rPr>
        <w:lastRenderedPageBreak/>
        <w:t xml:space="preserve">Twentieth Century:  The Great Transition.  </w:t>
      </w:r>
      <w:r w:rsidR="00C631CD" w:rsidRPr="00C631CD">
        <w:rPr>
          <w:b w:val="0"/>
          <w:sz w:val="20"/>
          <w:szCs w:val="20"/>
          <w:lang w:val="en-GB"/>
        </w:rPr>
        <w:t>Harper &amp; Row, New York.</w:t>
      </w:r>
      <w:r w:rsidRPr="00C631CD">
        <w:rPr>
          <w:b w:val="0"/>
          <w:sz w:val="20"/>
          <w:szCs w:val="20"/>
          <w:lang w:val="en-GB"/>
        </w:rPr>
        <w:t xml:space="preserve">  </w:t>
      </w:r>
    </w:p>
    <w:p w:rsidR="00B24D56" w:rsidRPr="00C631CD" w:rsidRDefault="00B24D56" w:rsidP="007875A7">
      <w:pPr>
        <w:pStyle w:val="Headline1"/>
        <w:numPr>
          <w:ilvl w:val="0"/>
          <w:numId w:val="8"/>
        </w:numPr>
        <w:spacing w:before="0"/>
        <w:ind w:left="270" w:firstLineChars="0"/>
        <w:jc w:val="both"/>
        <w:rPr>
          <w:b w:val="0"/>
          <w:sz w:val="20"/>
          <w:szCs w:val="20"/>
          <w:lang w:val="en-GB"/>
        </w:rPr>
      </w:pPr>
      <w:proofErr w:type="spellStart"/>
      <w:r w:rsidRPr="00C631CD">
        <w:rPr>
          <w:b w:val="0"/>
          <w:sz w:val="20"/>
          <w:szCs w:val="20"/>
          <w:lang w:val="en-GB"/>
        </w:rPr>
        <w:t>Boulding</w:t>
      </w:r>
      <w:proofErr w:type="spellEnd"/>
      <w:r w:rsidR="00C631CD" w:rsidRPr="00C631CD">
        <w:rPr>
          <w:b w:val="0"/>
          <w:sz w:val="20"/>
          <w:szCs w:val="20"/>
          <w:lang w:val="en-GB"/>
        </w:rPr>
        <w:t>,</w:t>
      </w:r>
      <w:r w:rsidRPr="00C631CD">
        <w:rPr>
          <w:b w:val="0"/>
          <w:sz w:val="20"/>
          <w:szCs w:val="20"/>
          <w:lang w:val="en-GB"/>
        </w:rPr>
        <w:t xml:space="preserve"> K</w:t>
      </w:r>
      <w:r w:rsidR="00C631CD" w:rsidRPr="00C631CD">
        <w:rPr>
          <w:b w:val="0"/>
          <w:sz w:val="20"/>
          <w:szCs w:val="20"/>
          <w:lang w:val="en-GB"/>
        </w:rPr>
        <w:t>.</w:t>
      </w:r>
      <w:r w:rsidRPr="00C631CD">
        <w:rPr>
          <w:b w:val="0"/>
          <w:sz w:val="20"/>
          <w:szCs w:val="20"/>
          <w:lang w:val="en-GB"/>
        </w:rPr>
        <w:t>E</w:t>
      </w:r>
      <w:r w:rsidR="00C631CD" w:rsidRPr="00C631CD">
        <w:rPr>
          <w:b w:val="0"/>
          <w:sz w:val="20"/>
          <w:szCs w:val="20"/>
          <w:lang w:val="en-GB"/>
        </w:rPr>
        <w:t>.</w:t>
      </w:r>
      <w:r w:rsidRPr="00C631CD">
        <w:rPr>
          <w:b w:val="0"/>
          <w:sz w:val="20"/>
          <w:szCs w:val="20"/>
          <w:lang w:val="en-GB"/>
        </w:rPr>
        <w:t xml:space="preserve"> (1978)</w:t>
      </w:r>
      <w:r w:rsidR="00C631CD" w:rsidRPr="00C631CD">
        <w:rPr>
          <w:b w:val="0"/>
          <w:sz w:val="20"/>
          <w:szCs w:val="20"/>
          <w:lang w:val="en-GB"/>
        </w:rPr>
        <w:t>.</w:t>
      </w:r>
      <w:r w:rsidRPr="00C631CD">
        <w:rPr>
          <w:b w:val="0"/>
          <w:sz w:val="20"/>
          <w:szCs w:val="20"/>
          <w:lang w:val="en-GB"/>
        </w:rPr>
        <w:t xml:space="preserve"> </w:t>
      </w:r>
      <w:proofErr w:type="spellStart"/>
      <w:r w:rsidRPr="00C631CD">
        <w:rPr>
          <w:b w:val="0"/>
          <w:sz w:val="20"/>
          <w:szCs w:val="20"/>
          <w:lang w:val="en-GB"/>
        </w:rPr>
        <w:t>Ecodynamics</w:t>
      </w:r>
      <w:proofErr w:type="spellEnd"/>
      <w:r w:rsidRPr="00C631CD">
        <w:rPr>
          <w:b w:val="0"/>
          <w:sz w:val="20"/>
          <w:szCs w:val="20"/>
          <w:lang w:val="en-GB"/>
        </w:rPr>
        <w:t>:  A</w:t>
      </w:r>
      <w:r w:rsidR="00406D0C" w:rsidRPr="00C631CD">
        <w:rPr>
          <w:b w:val="0"/>
          <w:sz w:val="20"/>
          <w:szCs w:val="20"/>
          <w:lang w:val="en-GB"/>
        </w:rPr>
        <w:t xml:space="preserve"> </w:t>
      </w:r>
      <w:r w:rsidRPr="00C631CD">
        <w:rPr>
          <w:b w:val="0"/>
          <w:sz w:val="20"/>
          <w:szCs w:val="20"/>
          <w:lang w:val="en-GB"/>
        </w:rPr>
        <w:t>New</w:t>
      </w:r>
      <w:r w:rsidR="00C631CD" w:rsidRPr="00C631CD">
        <w:rPr>
          <w:b w:val="0"/>
          <w:sz w:val="20"/>
          <w:szCs w:val="20"/>
          <w:lang w:val="en-GB"/>
        </w:rPr>
        <w:t xml:space="preserve"> Theory of Societal Evolution. Sage Publications, Beverley Hills.</w:t>
      </w:r>
      <w:r w:rsidRPr="00C631CD">
        <w:rPr>
          <w:b w:val="0"/>
          <w:sz w:val="20"/>
          <w:szCs w:val="20"/>
          <w:lang w:val="en-GB"/>
        </w:rPr>
        <w:t xml:space="preserve">  </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Brown</w:t>
      </w:r>
      <w:r w:rsidR="00E05E71" w:rsidRPr="00E05E71">
        <w:rPr>
          <w:b w:val="0"/>
          <w:sz w:val="20"/>
          <w:szCs w:val="20"/>
          <w:lang w:val="en-GB"/>
        </w:rPr>
        <w:t>,</w:t>
      </w:r>
      <w:r w:rsidRPr="00E05E71">
        <w:rPr>
          <w:b w:val="0"/>
          <w:sz w:val="20"/>
          <w:szCs w:val="20"/>
          <w:lang w:val="en-GB"/>
        </w:rPr>
        <w:t xml:space="preserve"> L</w:t>
      </w:r>
      <w:r w:rsidR="00E05E71" w:rsidRPr="00E05E71">
        <w:rPr>
          <w:b w:val="0"/>
          <w:sz w:val="20"/>
          <w:szCs w:val="20"/>
          <w:lang w:val="en-GB"/>
        </w:rPr>
        <w:t>.</w:t>
      </w:r>
      <w:r w:rsidRPr="00E05E71">
        <w:rPr>
          <w:b w:val="0"/>
          <w:sz w:val="20"/>
          <w:szCs w:val="20"/>
          <w:lang w:val="en-GB"/>
        </w:rPr>
        <w:t>R</w:t>
      </w:r>
      <w:r w:rsidR="00E05E71" w:rsidRPr="00E05E71">
        <w:rPr>
          <w:b w:val="0"/>
          <w:sz w:val="20"/>
          <w:szCs w:val="20"/>
          <w:lang w:val="en-GB"/>
        </w:rPr>
        <w:t>.</w:t>
      </w:r>
      <w:r w:rsidRPr="00E05E71">
        <w:rPr>
          <w:b w:val="0"/>
          <w:sz w:val="20"/>
          <w:szCs w:val="20"/>
          <w:lang w:val="en-GB"/>
        </w:rPr>
        <w:t xml:space="preserve"> (2003)</w:t>
      </w:r>
      <w:r w:rsidR="00E05E71" w:rsidRPr="00E05E71">
        <w:rPr>
          <w:b w:val="0"/>
          <w:sz w:val="20"/>
          <w:szCs w:val="20"/>
          <w:lang w:val="en-GB"/>
        </w:rPr>
        <w:t>.</w:t>
      </w:r>
      <w:r w:rsidRPr="00E05E71">
        <w:rPr>
          <w:b w:val="0"/>
          <w:sz w:val="20"/>
          <w:szCs w:val="20"/>
          <w:lang w:val="en-GB"/>
        </w:rPr>
        <w:t xml:space="preserve"> Plan B:  Rescuing a Planet Under Stress </w:t>
      </w:r>
      <w:r w:rsidR="00E05E71" w:rsidRPr="00E05E71">
        <w:rPr>
          <w:b w:val="0"/>
          <w:sz w:val="20"/>
          <w:szCs w:val="20"/>
          <w:lang w:val="en-GB"/>
        </w:rPr>
        <w:t>and a Civilization in Trouble. Norton, New York.</w:t>
      </w:r>
      <w:r w:rsidRPr="00E05E71">
        <w:rPr>
          <w:b w:val="0"/>
          <w:sz w:val="20"/>
          <w:szCs w:val="20"/>
          <w:lang w:val="en-GB"/>
        </w:rPr>
        <w:t xml:space="preserve">  </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Brown</w:t>
      </w:r>
      <w:r w:rsidR="00E05E71" w:rsidRPr="00E05E71">
        <w:rPr>
          <w:b w:val="0"/>
          <w:sz w:val="20"/>
          <w:szCs w:val="20"/>
          <w:lang w:val="en-GB"/>
        </w:rPr>
        <w:t>,</w:t>
      </w:r>
      <w:r w:rsidRPr="00E05E71">
        <w:rPr>
          <w:b w:val="0"/>
          <w:sz w:val="20"/>
          <w:szCs w:val="20"/>
          <w:lang w:val="en-GB"/>
        </w:rPr>
        <w:t xml:space="preserve"> L</w:t>
      </w:r>
      <w:r w:rsidR="00E05E71" w:rsidRPr="00E05E71">
        <w:rPr>
          <w:b w:val="0"/>
          <w:sz w:val="20"/>
          <w:szCs w:val="20"/>
          <w:lang w:val="en-GB"/>
        </w:rPr>
        <w:t>.</w:t>
      </w:r>
      <w:r w:rsidRPr="00E05E71">
        <w:rPr>
          <w:b w:val="0"/>
          <w:sz w:val="20"/>
          <w:szCs w:val="20"/>
          <w:lang w:val="en-GB"/>
        </w:rPr>
        <w:t>R</w:t>
      </w:r>
      <w:r w:rsidR="00E05E71" w:rsidRPr="00E05E71">
        <w:rPr>
          <w:b w:val="0"/>
          <w:sz w:val="20"/>
          <w:szCs w:val="20"/>
          <w:lang w:val="en-GB"/>
        </w:rPr>
        <w:t xml:space="preserve">. (2011). </w:t>
      </w:r>
      <w:r w:rsidRPr="00E05E71">
        <w:rPr>
          <w:b w:val="0"/>
          <w:sz w:val="20"/>
          <w:szCs w:val="20"/>
          <w:lang w:val="en-GB"/>
        </w:rPr>
        <w:t>World on the Edge:  How to Prevent Enviro</w:t>
      </w:r>
      <w:r w:rsidR="00E05E71" w:rsidRPr="00E05E71">
        <w:rPr>
          <w:b w:val="0"/>
          <w:sz w:val="20"/>
          <w:szCs w:val="20"/>
          <w:lang w:val="en-GB"/>
        </w:rPr>
        <w:t>nmental and Economic Collapse. Norton, New York.</w:t>
      </w:r>
      <w:r w:rsidRPr="00E05E71">
        <w:rPr>
          <w:b w:val="0"/>
          <w:sz w:val="20"/>
          <w:szCs w:val="20"/>
          <w:lang w:val="en-GB"/>
        </w:rPr>
        <w:t xml:space="preserve">  </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Campbell</w:t>
      </w:r>
      <w:r w:rsidR="00E05E71" w:rsidRPr="00E05E71">
        <w:rPr>
          <w:b w:val="0"/>
          <w:sz w:val="20"/>
          <w:szCs w:val="20"/>
          <w:lang w:val="en-GB"/>
        </w:rPr>
        <w:t>,</w:t>
      </w:r>
      <w:r w:rsidRPr="00E05E71">
        <w:rPr>
          <w:b w:val="0"/>
          <w:sz w:val="20"/>
          <w:szCs w:val="20"/>
          <w:lang w:val="en-GB"/>
        </w:rPr>
        <w:t xml:space="preserve"> D</w:t>
      </w:r>
      <w:r w:rsidR="00E05E71" w:rsidRPr="00E05E71">
        <w:rPr>
          <w:b w:val="0"/>
          <w:sz w:val="20"/>
          <w:szCs w:val="20"/>
          <w:lang w:val="en-GB"/>
        </w:rPr>
        <w:t>.</w:t>
      </w:r>
      <w:r w:rsidRPr="00E05E71">
        <w:rPr>
          <w:b w:val="0"/>
          <w:sz w:val="20"/>
          <w:szCs w:val="20"/>
          <w:lang w:val="en-GB"/>
        </w:rPr>
        <w:t>T</w:t>
      </w:r>
      <w:r w:rsidR="00E05E71" w:rsidRPr="00E05E71">
        <w:rPr>
          <w:b w:val="0"/>
          <w:sz w:val="20"/>
          <w:szCs w:val="20"/>
          <w:lang w:val="en-GB"/>
        </w:rPr>
        <w:t>.</w:t>
      </w:r>
      <w:r w:rsidRPr="00E05E71">
        <w:rPr>
          <w:b w:val="0"/>
          <w:sz w:val="20"/>
          <w:szCs w:val="20"/>
          <w:lang w:val="en-GB"/>
        </w:rPr>
        <w:t xml:space="preserve"> (1988)</w:t>
      </w:r>
      <w:r w:rsidR="00E05E71" w:rsidRPr="00E05E71">
        <w:rPr>
          <w:b w:val="0"/>
          <w:sz w:val="20"/>
          <w:szCs w:val="20"/>
          <w:lang w:val="en-GB"/>
        </w:rPr>
        <w:t>.</w:t>
      </w:r>
      <w:r w:rsidRPr="00E05E71">
        <w:rPr>
          <w:b w:val="0"/>
          <w:sz w:val="20"/>
          <w:szCs w:val="20"/>
          <w:lang w:val="en-GB"/>
        </w:rPr>
        <w:t xml:space="preserve"> Methodology and Epistemology for Social Science:  Selected Papers of Donald T. Campb</w:t>
      </w:r>
      <w:r w:rsidR="00E05E71" w:rsidRPr="00E05E71">
        <w:rPr>
          <w:b w:val="0"/>
          <w:sz w:val="20"/>
          <w:szCs w:val="20"/>
          <w:lang w:val="en-GB"/>
        </w:rPr>
        <w:t>ell, edited by E. Sam Overman. University of Chicago Press, Chicago.</w:t>
      </w:r>
      <w:r w:rsidRPr="00E05E71">
        <w:rPr>
          <w:b w:val="0"/>
          <w:sz w:val="20"/>
          <w:szCs w:val="20"/>
          <w:lang w:val="en-GB"/>
        </w:rPr>
        <w:t xml:space="preserve">  </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Churchman</w:t>
      </w:r>
      <w:r w:rsidR="00E05E71" w:rsidRPr="00E05E71">
        <w:rPr>
          <w:b w:val="0"/>
          <w:sz w:val="20"/>
          <w:szCs w:val="20"/>
          <w:lang w:val="en-GB"/>
        </w:rPr>
        <w:t>,</w:t>
      </w:r>
      <w:r w:rsidRPr="00E05E71">
        <w:rPr>
          <w:b w:val="0"/>
          <w:sz w:val="20"/>
          <w:szCs w:val="20"/>
          <w:lang w:val="en-GB"/>
        </w:rPr>
        <w:t xml:space="preserve"> C</w:t>
      </w:r>
      <w:r w:rsidR="00E05E71" w:rsidRPr="00E05E71">
        <w:rPr>
          <w:b w:val="0"/>
          <w:sz w:val="20"/>
          <w:szCs w:val="20"/>
          <w:lang w:val="en-GB"/>
        </w:rPr>
        <w:t>.</w:t>
      </w:r>
      <w:r w:rsidRPr="00E05E71">
        <w:rPr>
          <w:b w:val="0"/>
          <w:sz w:val="20"/>
          <w:szCs w:val="20"/>
          <w:lang w:val="en-GB"/>
        </w:rPr>
        <w:t>W</w:t>
      </w:r>
      <w:r w:rsidR="00E05E71" w:rsidRPr="00E05E71">
        <w:rPr>
          <w:b w:val="0"/>
          <w:sz w:val="20"/>
          <w:szCs w:val="20"/>
          <w:lang w:val="en-GB"/>
        </w:rPr>
        <w:t>.</w:t>
      </w:r>
      <w:r w:rsidRPr="00E05E71">
        <w:rPr>
          <w:b w:val="0"/>
          <w:sz w:val="20"/>
          <w:szCs w:val="20"/>
          <w:lang w:val="en-GB"/>
        </w:rPr>
        <w:t xml:space="preserve"> (1968)</w:t>
      </w:r>
      <w:r w:rsidR="00E05E71" w:rsidRPr="00E05E71">
        <w:rPr>
          <w:b w:val="0"/>
          <w:sz w:val="20"/>
          <w:szCs w:val="20"/>
          <w:lang w:val="en-GB"/>
        </w:rPr>
        <w:t>.</w:t>
      </w:r>
      <w:r w:rsidRPr="00E05E71">
        <w:rPr>
          <w:b w:val="0"/>
          <w:sz w:val="20"/>
          <w:szCs w:val="20"/>
          <w:lang w:val="en-GB"/>
        </w:rPr>
        <w:t xml:space="preserve"> The Systems Approach. </w:t>
      </w:r>
      <w:r w:rsidR="00E05E71" w:rsidRPr="00E05E71">
        <w:rPr>
          <w:b w:val="0"/>
          <w:sz w:val="20"/>
          <w:szCs w:val="20"/>
          <w:lang w:val="en-GB"/>
        </w:rPr>
        <w:t>Dell Publishing, New York.</w:t>
      </w:r>
      <w:r w:rsidRPr="00E05E71">
        <w:rPr>
          <w:b w:val="0"/>
          <w:sz w:val="20"/>
          <w:szCs w:val="20"/>
          <w:lang w:val="en-GB"/>
        </w:rPr>
        <w:t xml:space="preserve">  </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Churchman</w:t>
      </w:r>
      <w:r w:rsidR="00E05E71" w:rsidRPr="00E05E71">
        <w:rPr>
          <w:b w:val="0"/>
          <w:sz w:val="20"/>
          <w:szCs w:val="20"/>
          <w:lang w:val="en-GB"/>
        </w:rPr>
        <w:t>,</w:t>
      </w:r>
      <w:r w:rsidRPr="00E05E71">
        <w:rPr>
          <w:b w:val="0"/>
          <w:sz w:val="20"/>
          <w:szCs w:val="20"/>
          <w:lang w:val="en-GB"/>
        </w:rPr>
        <w:t xml:space="preserve"> C</w:t>
      </w:r>
      <w:r w:rsidR="00E05E71" w:rsidRPr="00E05E71">
        <w:rPr>
          <w:b w:val="0"/>
          <w:sz w:val="20"/>
          <w:szCs w:val="20"/>
          <w:lang w:val="en-GB"/>
        </w:rPr>
        <w:t>.</w:t>
      </w:r>
      <w:r w:rsidRPr="00E05E71">
        <w:rPr>
          <w:b w:val="0"/>
          <w:sz w:val="20"/>
          <w:szCs w:val="20"/>
          <w:lang w:val="en-GB"/>
        </w:rPr>
        <w:t>W</w:t>
      </w:r>
      <w:r w:rsidR="00E05E71" w:rsidRPr="00E05E71">
        <w:rPr>
          <w:b w:val="0"/>
          <w:sz w:val="20"/>
          <w:szCs w:val="20"/>
          <w:lang w:val="en-GB"/>
        </w:rPr>
        <w:t>.</w:t>
      </w:r>
      <w:r w:rsidRPr="00E05E71">
        <w:rPr>
          <w:b w:val="0"/>
          <w:sz w:val="20"/>
          <w:szCs w:val="20"/>
          <w:lang w:val="en-GB"/>
        </w:rPr>
        <w:t xml:space="preserve"> (1971)</w:t>
      </w:r>
      <w:r w:rsidR="00E05E71" w:rsidRPr="00E05E71">
        <w:rPr>
          <w:b w:val="0"/>
          <w:sz w:val="20"/>
          <w:szCs w:val="20"/>
          <w:lang w:val="en-GB"/>
        </w:rPr>
        <w:t>.</w:t>
      </w:r>
      <w:r w:rsidRPr="00E05E71">
        <w:rPr>
          <w:b w:val="0"/>
          <w:sz w:val="20"/>
          <w:szCs w:val="20"/>
          <w:lang w:val="en-GB"/>
        </w:rPr>
        <w:t xml:space="preserve"> The Design of Inquiring Systems: Basic Concept</w:t>
      </w:r>
      <w:r w:rsidR="00E05E71" w:rsidRPr="00E05E71">
        <w:rPr>
          <w:b w:val="0"/>
          <w:sz w:val="20"/>
          <w:szCs w:val="20"/>
          <w:lang w:val="en-GB"/>
        </w:rPr>
        <w:t>s of Systems and Organization. Basic Books, New York.</w:t>
      </w:r>
      <w:r w:rsidRPr="00E05E71">
        <w:rPr>
          <w:b w:val="0"/>
          <w:sz w:val="20"/>
          <w:szCs w:val="20"/>
          <w:lang w:val="en-GB"/>
        </w:rPr>
        <w:t xml:space="preserve">  </w:t>
      </w:r>
    </w:p>
    <w:p w:rsidR="00B24D56" w:rsidRPr="00E05E71" w:rsidRDefault="00B24D56" w:rsidP="007875A7">
      <w:pPr>
        <w:pStyle w:val="Headline1"/>
        <w:numPr>
          <w:ilvl w:val="0"/>
          <w:numId w:val="8"/>
        </w:numPr>
        <w:spacing w:before="0"/>
        <w:ind w:left="270" w:firstLineChars="0"/>
        <w:jc w:val="both"/>
        <w:rPr>
          <w:b w:val="0"/>
          <w:sz w:val="20"/>
          <w:szCs w:val="20"/>
          <w:lang w:val="de-DE"/>
        </w:rPr>
      </w:pPr>
      <w:r w:rsidRPr="00E05E71">
        <w:rPr>
          <w:b w:val="0"/>
          <w:sz w:val="20"/>
          <w:szCs w:val="20"/>
          <w:lang w:val="de-DE"/>
        </w:rPr>
        <w:t>Deming</w:t>
      </w:r>
      <w:r w:rsidR="00E05E71" w:rsidRPr="00E05E71">
        <w:rPr>
          <w:b w:val="0"/>
          <w:sz w:val="20"/>
          <w:szCs w:val="20"/>
          <w:lang w:val="de-DE"/>
        </w:rPr>
        <w:t>,</w:t>
      </w:r>
      <w:r w:rsidRPr="00E05E71">
        <w:rPr>
          <w:b w:val="0"/>
          <w:sz w:val="20"/>
          <w:szCs w:val="20"/>
          <w:lang w:val="de-DE"/>
        </w:rPr>
        <w:t xml:space="preserve"> W</w:t>
      </w:r>
      <w:r w:rsidR="00E05E71" w:rsidRPr="00E05E71">
        <w:rPr>
          <w:b w:val="0"/>
          <w:sz w:val="20"/>
          <w:szCs w:val="20"/>
          <w:lang w:val="de-DE"/>
        </w:rPr>
        <w:t>.</w:t>
      </w:r>
      <w:r w:rsidRPr="00E05E71">
        <w:rPr>
          <w:b w:val="0"/>
          <w:sz w:val="20"/>
          <w:szCs w:val="20"/>
          <w:lang w:val="de-DE"/>
        </w:rPr>
        <w:t>E</w:t>
      </w:r>
      <w:r w:rsidR="00E05E71" w:rsidRPr="00E05E71">
        <w:rPr>
          <w:b w:val="0"/>
          <w:sz w:val="20"/>
          <w:szCs w:val="20"/>
          <w:lang w:val="de-DE"/>
        </w:rPr>
        <w:t>.</w:t>
      </w:r>
      <w:r w:rsidRPr="00E05E71">
        <w:rPr>
          <w:b w:val="0"/>
          <w:sz w:val="20"/>
          <w:szCs w:val="20"/>
          <w:lang w:val="de-DE"/>
        </w:rPr>
        <w:t xml:space="preserve"> (1986)</w:t>
      </w:r>
      <w:r w:rsidR="00E05E71" w:rsidRPr="00E05E71">
        <w:rPr>
          <w:b w:val="0"/>
          <w:sz w:val="20"/>
          <w:szCs w:val="20"/>
          <w:lang w:val="de-DE"/>
        </w:rPr>
        <w:t>.</w:t>
      </w:r>
      <w:r w:rsidRPr="00E05E71">
        <w:rPr>
          <w:b w:val="0"/>
          <w:sz w:val="20"/>
          <w:szCs w:val="20"/>
          <w:lang w:val="de-DE"/>
        </w:rPr>
        <w:t xml:space="preserve"> Out of the Cisis. </w:t>
      </w:r>
      <w:r w:rsidR="00E05E71" w:rsidRPr="00E05E71">
        <w:rPr>
          <w:b w:val="0"/>
          <w:sz w:val="20"/>
          <w:szCs w:val="20"/>
          <w:lang w:val="de-DE"/>
        </w:rPr>
        <w:t xml:space="preserve">MIT Press, </w:t>
      </w:r>
      <w:r w:rsidRPr="00E05E71">
        <w:rPr>
          <w:b w:val="0"/>
          <w:sz w:val="20"/>
          <w:szCs w:val="20"/>
          <w:lang w:val="de-DE"/>
        </w:rPr>
        <w:t>Cam</w:t>
      </w:r>
      <w:r w:rsidR="00E05E71" w:rsidRPr="00E05E71">
        <w:rPr>
          <w:b w:val="0"/>
          <w:sz w:val="20"/>
          <w:szCs w:val="20"/>
          <w:lang w:val="de-DE"/>
        </w:rPr>
        <w:t>bridge, MA.</w:t>
      </w:r>
      <w:r w:rsidRPr="00E05E71">
        <w:rPr>
          <w:b w:val="0"/>
          <w:sz w:val="20"/>
          <w:szCs w:val="20"/>
          <w:lang w:val="de-DE"/>
        </w:rPr>
        <w:t xml:space="preserve"> </w:t>
      </w:r>
    </w:p>
    <w:p w:rsidR="00B24D56" w:rsidRPr="00E05E71" w:rsidRDefault="00B24D56" w:rsidP="007875A7">
      <w:pPr>
        <w:pStyle w:val="Headline1"/>
        <w:numPr>
          <w:ilvl w:val="0"/>
          <w:numId w:val="8"/>
        </w:numPr>
        <w:spacing w:before="0"/>
        <w:ind w:left="270" w:firstLineChars="0"/>
        <w:jc w:val="both"/>
        <w:rPr>
          <w:b w:val="0"/>
          <w:sz w:val="20"/>
          <w:szCs w:val="20"/>
          <w:lang w:val="de-DE"/>
        </w:rPr>
      </w:pPr>
      <w:r w:rsidRPr="00E05E71">
        <w:rPr>
          <w:b w:val="0"/>
          <w:sz w:val="20"/>
          <w:szCs w:val="20"/>
          <w:lang w:val="de-DE"/>
        </w:rPr>
        <w:t>Deming</w:t>
      </w:r>
      <w:r w:rsidR="00E05E71" w:rsidRPr="00E05E71">
        <w:rPr>
          <w:b w:val="0"/>
          <w:sz w:val="20"/>
          <w:szCs w:val="20"/>
          <w:lang w:val="de-DE"/>
        </w:rPr>
        <w:t>,</w:t>
      </w:r>
      <w:r w:rsidRPr="00E05E71">
        <w:rPr>
          <w:b w:val="0"/>
          <w:sz w:val="20"/>
          <w:szCs w:val="20"/>
          <w:lang w:val="de-DE"/>
        </w:rPr>
        <w:t xml:space="preserve"> W</w:t>
      </w:r>
      <w:r w:rsidR="00E05E71" w:rsidRPr="00E05E71">
        <w:rPr>
          <w:b w:val="0"/>
          <w:sz w:val="20"/>
          <w:szCs w:val="20"/>
          <w:lang w:val="de-DE"/>
        </w:rPr>
        <w:t>.</w:t>
      </w:r>
      <w:r w:rsidRPr="00E05E71">
        <w:rPr>
          <w:b w:val="0"/>
          <w:sz w:val="20"/>
          <w:szCs w:val="20"/>
          <w:lang w:val="de-DE"/>
        </w:rPr>
        <w:t>E</w:t>
      </w:r>
      <w:r w:rsidR="00E05E71" w:rsidRPr="00E05E71">
        <w:rPr>
          <w:b w:val="0"/>
          <w:sz w:val="20"/>
          <w:szCs w:val="20"/>
          <w:lang w:val="de-DE"/>
        </w:rPr>
        <w:t>.</w:t>
      </w:r>
      <w:r w:rsidRPr="00E05E71">
        <w:rPr>
          <w:b w:val="0"/>
          <w:sz w:val="20"/>
          <w:szCs w:val="20"/>
          <w:lang w:val="de-DE"/>
        </w:rPr>
        <w:t xml:space="preserve"> (2000)</w:t>
      </w:r>
      <w:r w:rsidR="00E05E71" w:rsidRPr="00E05E71">
        <w:rPr>
          <w:b w:val="0"/>
          <w:sz w:val="20"/>
          <w:szCs w:val="20"/>
          <w:lang w:val="de-DE"/>
        </w:rPr>
        <w:t>.</w:t>
      </w:r>
      <w:r w:rsidRPr="00E05E71">
        <w:rPr>
          <w:b w:val="0"/>
          <w:sz w:val="20"/>
          <w:szCs w:val="20"/>
          <w:lang w:val="de-DE"/>
        </w:rPr>
        <w:t xml:space="preserve"> The New Economics: For In</w:t>
      </w:r>
      <w:r w:rsidR="00AC125B">
        <w:rPr>
          <w:b w:val="0"/>
          <w:sz w:val="20"/>
          <w:szCs w:val="20"/>
          <w:lang w:val="de-DE"/>
        </w:rPr>
        <w:t>dustry,</w:t>
      </w:r>
      <w:r w:rsidR="00E05E71" w:rsidRPr="00E05E71">
        <w:rPr>
          <w:b w:val="0"/>
          <w:sz w:val="20"/>
          <w:szCs w:val="20"/>
          <w:lang w:val="de-DE"/>
        </w:rPr>
        <w:t xml:space="preserve"> Government, Education. MIT Press, Cambridge, MA.</w:t>
      </w:r>
      <w:r w:rsidRPr="00E05E71">
        <w:rPr>
          <w:b w:val="0"/>
          <w:sz w:val="20"/>
          <w:szCs w:val="20"/>
          <w:lang w:val="de-DE"/>
        </w:rPr>
        <w:t xml:space="preserve">  </w:t>
      </w:r>
    </w:p>
    <w:p w:rsidR="00B24D56" w:rsidRPr="00660220" w:rsidRDefault="00B24D56" w:rsidP="007875A7">
      <w:pPr>
        <w:pStyle w:val="Headline1"/>
        <w:numPr>
          <w:ilvl w:val="0"/>
          <w:numId w:val="8"/>
        </w:numPr>
        <w:spacing w:before="0"/>
        <w:ind w:left="270" w:firstLineChars="0"/>
        <w:jc w:val="both"/>
        <w:rPr>
          <w:b w:val="0"/>
          <w:sz w:val="20"/>
          <w:szCs w:val="20"/>
        </w:rPr>
      </w:pPr>
      <w:r w:rsidRPr="00660220">
        <w:rPr>
          <w:b w:val="0"/>
          <w:sz w:val="20"/>
          <w:szCs w:val="20"/>
          <w:lang w:val="en-GB"/>
        </w:rPr>
        <w:t>Dent</w:t>
      </w:r>
      <w:r w:rsidR="00E05E71" w:rsidRPr="00660220">
        <w:rPr>
          <w:b w:val="0"/>
          <w:sz w:val="20"/>
          <w:szCs w:val="20"/>
          <w:lang w:val="en-GB"/>
        </w:rPr>
        <w:t>,</w:t>
      </w:r>
      <w:r w:rsidRPr="00660220">
        <w:rPr>
          <w:b w:val="0"/>
          <w:sz w:val="20"/>
          <w:szCs w:val="20"/>
          <w:lang w:val="en-GB"/>
        </w:rPr>
        <w:t xml:space="preserve"> E</w:t>
      </w:r>
      <w:r w:rsidR="00E05E71" w:rsidRPr="00660220">
        <w:rPr>
          <w:b w:val="0"/>
          <w:sz w:val="20"/>
          <w:szCs w:val="20"/>
          <w:lang w:val="en-GB"/>
        </w:rPr>
        <w:t>.</w:t>
      </w:r>
      <w:r w:rsidRPr="00660220">
        <w:rPr>
          <w:b w:val="0"/>
          <w:sz w:val="20"/>
          <w:szCs w:val="20"/>
          <w:lang w:val="en-GB"/>
        </w:rPr>
        <w:t>B</w:t>
      </w:r>
      <w:r w:rsidR="00E05E71" w:rsidRPr="00660220">
        <w:rPr>
          <w:b w:val="0"/>
          <w:sz w:val="20"/>
          <w:szCs w:val="20"/>
          <w:lang w:val="en-GB"/>
        </w:rPr>
        <w:t>. &amp;</w:t>
      </w:r>
      <w:r w:rsidRPr="00660220">
        <w:rPr>
          <w:b w:val="0"/>
          <w:sz w:val="20"/>
          <w:szCs w:val="20"/>
          <w:lang w:val="en-GB"/>
        </w:rPr>
        <w:t xml:space="preserve"> Umpleby</w:t>
      </w:r>
      <w:r w:rsidR="00E05E71" w:rsidRPr="00660220">
        <w:rPr>
          <w:b w:val="0"/>
          <w:sz w:val="20"/>
          <w:szCs w:val="20"/>
          <w:lang w:val="en-GB"/>
        </w:rPr>
        <w:t>,</w:t>
      </w:r>
      <w:r w:rsidRPr="00660220">
        <w:rPr>
          <w:b w:val="0"/>
          <w:sz w:val="20"/>
          <w:szCs w:val="20"/>
          <w:lang w:val="en-GB"/>
        </w:rPr>
        <w:t xml:space="preserve"> S</w:t>
      </w:r>
      <w:r w:rsidR="00E05E71" w:rsidRPr="00660220">
        <w:rPr>
          <w:b w:val="0"/>
          <w:sz w:val="20"/>
          <w:szCs w:val="20"/>
          <w:lang w:val="en-GB"/>
        </w:rPr>
        <w:t>.</w:t>
      </w:r>
      <w:r w:rsidRPr="00660220">
        <w:rPr>
          <w:b w:val="0"/>
          <w:sz w:val="20"/>
          <w:szCs w:val="20"/>
          <w:lang w:val="en-GB"/>
        </w:rPr>
        <w:t>A</w:t>
      </w:r>
      <w:r w:rsidR="00E05E71" w:rsidRPr="00660220">
        <w:rPr>
          <w:b w:val="0"/>
          <w:sz w:val="20"/>
          <w:szCs w:val="20"/>
          <w:lang w:val="en-GB"/>
        </w:rPr>
        <w:t>.</w:t>
      </w:r>
      <w:r w:rsidRPr="00660220">
        <w:rPr>
          <w:b w:val="0"/>
          <w:sz w:val="20"/>
          <w:szCs w:val="20"/>
          <w:lang w:val="en-GB"/>
        </w:rPr>
        <w:t xml:space="preserve"> </w:t>
      </w:r>
      <w:r w:rsidRPr="00660220">
        <w:rPr>
          <w:b w:val="0"/>
          <w:sz w:val="20"/>
          <w:szCs w:val="20"/>
        </w:rPr>
        <w:t>(1998)</w:t>
      </w:r>
      <w:r w:rsidR="00E05E71" w:rsidRPr="00660220">
        <w:rPr>
          <w:b w:val="0"/>
          <w:sz w:val="20"/>
          <w:szCs w:val="20"/>
        </w:rPr>
        <w:t>.</w:t>
      </w:r>
      <w:r w:rsidRPr="00660220">
        <w:rPr>
          <w:b w:val="0"/>
          <w:sz w:val="20"/>
          <w:szCs w:val="20"/>
        </w:rPr>
        <w:t xml:space="preserve"> Underlying assumptions of several traditions in systems theory and cybernetics. </w:t>
      </w:r>
      <w:r w:rsidR="00660220" w:rsidRPr="00660220">
        <w:rPr>
          <w:b w:val="0"/>
          <w:sz w:val="20"/>
          <w:szCs w:val="20"/>
        </w:rPr>
        <w:t xml:space="preserve">In: </w:t>
      </w:r>
      <w:proofErr w:type="spellStart"/>
      <w:r w:rsidRPr="00660220">
        <w:rPr>
          <w:b w:val="0"/>
          <w:sz w:val="20"/>
          <w:szCs w:val="20"/>
        </w:rPr>
        <w:t>Trappl</w:t>
      </w:r>
      <w:proofErr w:type="spellEnd"/>
      <w:r w:rsidR="00660220" w:rsidRPr="00660220">
        <w:rPr>
          <w:b w:val="0"/>
          <w:sz w:val="20"/>
          <w:szCs w:val="20"/>
        </w:rPr>
        <w:t>,</w:t>
      </w:r>
      <w:r w:rsidRPr="00660220">
        <w:rPr>
          <w:b w:val="0"/>
          <w:sz w:val="20"/>
          <w:szCs w:val="20"/>
        </w:rPr>
        <w:t xml:space="preserve"> R</w:t>
      </w:r>
      <w:r w:rsidR="00660220" w:rsidRPr="00660220">
        <w:rPr>
          <w:b w:val="0"/>
          <w:sz w:val="20"/>
          <w:szCs w:val="20"/>
        </w:rPr>
        <w:t>.</w:t>
      </w:r>
      <w:r w:rsidRPr="00660220">
        <w:rPr>
          <w:b w:val="0"/>
          <w:sz w:val="20"/>
          <w:szCs w:val="20"/>
        </w:rPr>
        <w:t xml:space="preserve"> (ed.) Cybernetics and Systems ’98</w:t>
      </w:r>
      <w:r w:rsidR="00660220" w:rsidRPr="00660220">
        <w:rPr>
          <w:b w:val="0"/>
          <w:sz w:val="20"/>
          <w:szCs w:val="20"/>
        </w:rPr>
        <w:t>, pp. 513-518. Austrian Society for Cybernetic Studies, Vienna.</w:t>
      </w:r>
    </w:p>
    <w:p w:rsidR="00B24D56" w:rsidRPr="00E05E71" w:rsidRDefault="00B24D56" w:rsidP="007875A7">
      <w:pPr>
        <w:pStyle w:val="Headline1"/>
        <w:numPr>
          <w:ilvl w:val="0"/>
          <w:numId w:val="8"/>
        </w:numPr>
        <w:spacing w:before="0"/>
        <w:ind w:left="270" w:firstLineChars="0"/>
        <w:jc w:val="both"/>
        <w:rPr>
          <w:b w:val="0"/>
          <w:sz w:val="20"/>
          <w:szCs w:val="20"/>
        </w:rPr>
      </w:pPr>
      <w:proofErr w:type="spellStart"/>
      <w:r w:rsidRPr="00E05E71">
        <w:rPr>
          <w:b w:val="0"/>
          <w:sz w:val="20"/>
          <w:szCs w:val="20"/>
        </w:rPr>
        <w:t>Espejo</w:t>
      </w:r>
      <w:proofErr w:type="spellEnd"/>
      <w:r w:rsidR="00E05E71" w:rsidRPr="00E05E71">
        <w:rPr>
          <w:b w:val="0"/>
          <w:sz w:val="20"/>
          <w:szCs w:val="20"/>
        </w:rPr>
        <w:t>,</w:t>
      </w:r>
      <w:r w:rsidRPr="00E05E71">
        <w:rPr>
          <w:b w:val="0"/>
          <w:sz w:val="20"/>
          <w:szCs w:val="20"/>
        </w:rPr>
        <w:t xml:space="preserve"> R</w:t>
      </w:r>
      <w:r w:rsidR="00E05E71" w:rsidRPr="00E05E71">
        <w:rPr>
          <w:b w:val="0"/>
          <w:sz w:val="20"/>
          <w:szCs w:val="20"/>
        </w:rPr>
        <w:t>. &amp;</w:t>
      </w:r>
      <w:r w:rsidRPr="00E05E71">
        <w:rPr>
          <w:b w:val="0"/>
          <w:sz w:val="20"/>
          <w:szCs w:val="20"/>
        </w:rPr>
        <w:t xml:space="preserve"> </w:t>
      </w:r>
      <w:proofErr w:type="spellStart"/>
      <w:r w:rsidRPr="00E05E71">
        <w:rPr>
          <w:b w:val="0"/>
          <w:sz w:val="20"/>
          <w:szCs w:val="20"/>
        </w:rPr>
        <w:t>Harnden</w:t>
      </w:r>
      <w:proofErr w:type="spellEnd"/>
      <w:r w:rsidR="00E05E71" w:rsidRPr="00E05E71">
        <w:rPr>
          <w:b w:val="0"/>
          <w:sz w:val="20"/>
          <w:szCs w:val="20"/>
        </w:rPr>
        <w:t>,</w:t>
      </w:r>
      <w:r w:rsidRPr="00E05E71">
        <w:rPr>
          <w:b w:val="0"/>
          <w:sz w:val="20"/>
          <w:szCs w:val="20"/>
        </w:rPr>
        <w:t xml:space="preserve"> R</w:t>
      </w:r>
      <w:r w:rsidR="00E05E71" w:rsidRPr="00E05E71">
        <w:rPr>
          <w:b w:val="0"/>
          <w:sz w:val="20"/>
          <w:szCs w:val="20"/>
        </w:rPr>
        <w:t>.</w:t>
      </w:r>
      <w:r w:rsidRPr="00E05E71">
        <w:rPr>
          <w:b w:val="0"/>
          <w:sz w:val="20"/>
          <w:szCs w:val="20"/>
        </w:rPr>
        <w:t xml:space="preserve"> (eds.) (1989)</w:t>
      </w:r>
      <w:r w:rsidR="00E05E71" w:rsidRPr="00E05E71">
        <w:rPr>
          <w:b w:val="0"/>
          <w:sz w:val="20"/>
          <w:szCs w:val="20"/>
        </w:rPr>
        <w:t>.</w:t>
      </w:r>
      <w:r w:rsidRPr="00E05E71">
        <w:rPr>
          <w:b w:val="0"/>
          <w:sz w:val="20"/>
          <w:szCs w:val="20"/>
        </w:rPr>
        <w:t xml:space="preserve"> The Viable System Model:  Interpretations and Applications of Stafford Beer’s VSM. </w:t>
      </w:r>
      <w:r w:rsidR="00E05E71" w:rsidRPr="00E05E71">
        <w:rPr>
          <w:b w:val="0"/>
          <w:sz w:val="20"/>
          <w:szCs w:val="20"/>
        </w:rPr>
        <w:t>Wiley, New York.</w:t>
      </w:r>
      <w:r w:rsidRPr="00E05E71">
        <w:rPr>
          <w:b w:val="0"/>
          <w:sz w:val="20"/>
          <w:szCs w:val="20"/>
        </w:rPr>
        <w:t xml:space="preserve">  </w:t>
      </w:r>
    </w:p>
    <w:p w:rsidR="00B24D56" w:rsidRPr="00E05E71" w:rsidRDefault="00B24D56" w:rsidP="007875A7">
      <w:pPr>
        <w:pStyle w:val="Headline1"/>
        <w:numPr>
          <w:ilvl w:val="0"/>
          <w:numId w:val="8"/>
        </w:numPr>
        <w:spacing w:before="0"/>
        <w:ind w:left="270" w:firstLineChars="0"/>
        <w:jc w:val="both"/>
        <w:rPr>
          <w:b w:val="0"/>
          <w:sz w:val="20"/>
          <w:szCs w:val="20"/>
        </w:rPr>
      </w:pPr>
      <w:proofErr w:type="spellStart"/>
      <w:r w:rsidRPr="00E05E71">
        <w:rPr>
          <w:b w:val="0"/>
          <w:sz w:val="20"/>
          <w:szCs w:val="20"/>
        </w:rPr>
        <w:t>Espejo</w:t>
      </w:r>
      <w:proofErr w:type="spellEnd"/>
      <w:r w:rsidR="00E05E71" w:rsidRPr="00E05E71">
        <w:rPr>
          <w:b w:val="0"/>
          <w:sz w:val="20"/>
          <w:szCs w:val="20"/>
        </w:rPr>
        <w:t>,</w:t>
      </w:r>
      <w:r w:rsidRPr="00E05E71">
        <w:rPr>
          <w:b w:val="0"/>
          <w:sz w:val="20"/>
          <w:szCs w:val="20"/>
        </w:rPr>
        <w:t xml:space="preserve"> R</w:t>
      </w:r>
      <w:r w:rsidR="00E05E71" w:rsidRPr="00E05E71">
        <w:rPr>
          <w:b w:val="0"/>
          <w:sz w:val="20"/>
          <w:szCs w:val="20"/>
        </w:rPr>
        <w:t>.</w:t>
      </w:r>
      <w:r w:rsidRPr="00E05E71">
        <w:rPr>
          <w:b w:val="0"/>
          <w:sz w:val="20"/>
          <w:szCs w:val="20"/>
        </w:rPr>
        <w:t xml:space="preserve">, </w:t>
      </w:r>
      <w:proofErr w:type="spellStart"/>
      <w:r w:rsidRPr="00E05E71">
        <w:rPr>
          <w:b w:val="0"/>
          <w:sz w:val="20"/>
          <w:szCs w:val="20"/>
        </w:rPr>
        <w:t>Schuhmann</w:t>
      </w:r>
      <w:proofErr w:type="spellEnd"/>
      <w:r w:rsidR="00E05E71" w:rsidRPr="00E05E71">
        <w:rPr>
          <w:b w:val="0"/>
          <w:sz w:val="20"/>
          <w:szCs w:val="20"/>
        </w:rPr>
        <w:t>,</w:t>
      </w:r>
      <w:r w:rsidRPr="00E05E71">
        <w:rPr>
          <w:b w:val="0"/>
          <w:sz w:val="20"/>
          <w:szCs w:val="20"/>
        </w:rPr>
        <w:t xml:space="preserve"> W</w:t>
      </w:r>
      <w:r w:rsidR="00E05E71" w:rsidRPr="00E05E71">
        <w:rPr>
          <w:b w:val="0"/>
          <w:sz w:val="20"/>
          <w:szCs w:val="20"/>
        </w:rPr>
        <w:t>.</w:t>
      </w:r>
      <w:r w:rsidRPr="00E05E71">
        <w:rPr>
          <w:b w:val="0"/>
          <w:sz w:val="20"/>
          <w:szCs w:val="20"/>
        </w:rPr>
        <w:t xml:space="preserve">, </w:t>
      </w:r>
      <w:proofErr w:type="spellStart"/>
      <w:r w:rsidRPr="00E05E71">
        <w:rPr>
          <w:b w:val="0"/>
          <w:sz w:val="20"/>
          <w:szCs w:val="20"/>
        </w:rPr>
        <w:t>Schwaninger</w:t>
      </w:r>
      <w:proofErr w:type="spellEnd"/>
      <w:r w:rsidR="00E05E71" w:rsidRPr="00E05E71">
        <w:rPr>
          <w:b w:val="0"/>
          <w:sz w:val="20"/>
          <w:szCs w:val="20"/>
        </w:rPr>
        <w:t xml:space="preserve">, M. </w:t>
      </w:r>
      <w:r w:rsidR="00E05E71" w:rsidRPr="00E05E71">
        <w:rPr>
          <w:b w:val="0"/>
          <w:sz w:val="20"/>
          <w:szCs w:val="20"/>
        </w:rPr>
        <w:lastRenderedPageBreak/>
        <w:t>&amp;</w:t>
      </w:r>
      <w:r w:rsidRPr="00E05E71">
        <w:rPr>
          <w:b w:val="0"/>
          <w:sz w:val="20"/>
          <w:szCs w:val="20"/>
        </w:rPr>
        <w:t xml:space="preserve"> </w:t>
      </w:r>
      <w:proofErr w:type="spellStart"/>
      <w:r w:rsidRPr="00E05E71">
        <w:rPr>
          <w:b w:val="0"/>
          <w:sz w:val="20"/>
          <w:szCs w:val="20"/>
        </w:rPr>
        <w:t>Bilello</w:t>
      </w:r>
      <w:proofErr w:type="spellEnd"/>
      <w:r w:rsidR="00E05E71" w:rsidRPr="00E05E71">
        <w:rPr>
          <w:b w:val="0"/>
          <w:sz w:val="20"/>
          <w:szCs w:val="20"/>
        </w:rPr>
        <w:t>,</w:t>
      </w:r>
      <w:r w:rsidRPr="00E05E71">
        <w:rPr>
          <w:b w:val="0"/>
          <w:sz w:val="20"/>
          <w:szCs w:val="20"/>
        </w:rPr>
        <w:t xml:space="preserve"> U</w:t>
      </w:r>
      <w:r w:rsidR="00E05E71" w:rsidRPr="00E05E71">
        <w:rPr>
          <w:b w:val="0"/>
          <w:sz w:val="20"/>
          <w:szCs w:val="20"/>
        </w:rPr>
        <w:t>.</w:t>
      </w:r>
      <w:r w:rsidRPr="00E05E71">
        <w:rPr>
          <w:b w:val="0"/>
          <w:sz w:val="20"/>
          <w:szCs w:val="20"/>
        </w:rPr>
        <w:t xml:space="preserve"> </w:t>
      </w:r>
      <w:r w:rsidR="00E05E71" w:rsidRPr="00E05E71">
        <w:rPr>
          <w:b w:val="0"/>
          <w:sz w:val="20"/>
          <w:szCs w:val="20"/>
        </w:rPr>
        <w:t xml:space="preserve">(1996). </w:t>
      </w:r>
      <w:r w:rsidRPr="00E05E71">
        <w:rPr>
          <w:b w:val="0"/>
          <w:sz w:val="20"/>
          <w:szCs w:val="20"/>
        </w:rPr>
        <w:t>Organizational</w:t>
      </w:r>
      <w:r w:rsidR="00E05E71" w:rsidRPr="00E05E71">
        <w:rPr>
          <w:b w:val="0"/>
          <w:sz w:val="20"/>
          <w:szCs w:val="20"/>
        </w:rPr>
        <w:t xml:space="preserve"> </w:t>
      </w:r>
      <w:r w:rsidRPr="00E05E71">
        <w:rPr>
          <w:b w:val="0"/>
          <w:sz w:val="20"/>
          <w:szCs w:val="20"/>
        </w:rPr>
        <w:t>Transformation and Learning:  A Cybernetic Approach to Management.</w:t>
      </w:r>
      <w:r w:rsidR="00E05E71" w:rsidRPr="00E05E71">
        <w:rPr>
          <w:b w:val="0"/>
          <w:sz w:val="20"/>
          <w:szCs w:val="20"/>
        </w:rPr>
        <w:t xml:space="preserve"> Wiley, New York.</w:t>
      </w:r>
      <w:r w:rsidRPr="00E05E71">
        <w:rPr>
          <w:b w:val="0"/>
          <w:sz w:val="20"/>
          <w:szCs w:val="20"/>
        </w:rPr>
        <w:t xml:space="preserve"> </w:t>
      </w:r>
    </w:p>
    <w:p w:rsidR="00B24D56" w:rsidRPr="00E05E71" w:rsidRDefault="00B24D56" w:rsidP="007875A7">
      <w:pPr>
        <w:pStyle w:val="Headline1"/>
        <w:numPr>
          <w:ilvl w:val="0"/>
          <w:numId w:val="8"/>
        </w:numPr>
        <w:spacing w:before="0"/>
        <w:ind w:left="270" w:firstLineChars="0"/>
        <w:jc w:val="both"/>
        <w:rPr>
          <w:b w:val="0"/>
          <w:bCs/>
          <w:sz w:val="20"/>
          <w:szCs w:val="20"/>
        </w:rPr>
      </w:pPr>
      <w:proofErr w:type="spellStart"/>
      <w:r w:rsidRPr="00E05E71">
        <w:rPr>
          <w:b w:val="0"/>
          <w:sz w:val="20"/>
          <w:szCs w:val="20"/>
        </w:rPr>
        <w:t>Espejo</w:t>
      </w:r>
      <w:proofErr w:type="spellEnd"/>
      <w:r w:rsidR="00E05E71" w:rsidRPr="00E05E71">
        <w:rPr>
          <w:b w:val="0"/>
          <w:sz w:val="20"/>
          <w:szCs w:val="20"/>
        </w:rPr>
        <w:t>, R. &amp;</w:t>
      </w:r>
      <w:r w:rsidRPr="00E05E71">
        <w:rPr>
          <w:b w:val="0"/>
          <w:sz w:val="20"/>
          <w:szCs w:val="20"/>
        </w:rPr>
        <w:t xml:space="preserve"> Reyes</w:t>
      </w:r>
      <w:r w:rsidR="00E05E71" w:rsidRPr="00E05E71">
        <w:rPr>
          <w:b w:val="0"/>
          <w:sz w:val="20"/>
          <w:szCs w:val="20"/>
        </w:rPr>
        <w:t>,</w:t>
      </w:r>
      <w:r w:rsidRPr="00E05E71">
        <w:rPr>
          <w:b w:val="0"/>
          <w:sz w:val="20"/>
          <w:szCs w:val="20"/>
        </w:rPr>
        <w:t xml:space="preserve"> A</w:t>
      </w:r>
      <w:r w:rsidR="00E05E71" w:rsidRPr="00E05E71">
        <w:rPr>
          <w:b w:val="0"/>
          <w:sz w:val="20"/>
          <w:szCs w:val="20"/>
        </w:rPr>
        <w:t>.</w:t>
      </w:r>
      <w:r w:rsidRPr="00E05E71">
        <w:rPr>
          <w:b w:val="0"/>
          <w:sz w:val="20"/>
          <w:szCs w:val="20"/>
        </w:rPr>
        <w:t xml:space="preserve"> (2011)</w:t>
      </w:r>
      <w:r w:rsidR="00E05E71" w:rsidRPr="00E05E71">
        <w:rPr>
          <w:b w:val="0"/>
          <w:sz w:val="20"/>
          <w:szCs w:val="20"/>
        </w:rPr>
        <w:t>.</w:t>
      </w:r>
      <w:r w:rsidRPr="00E05E71">
        <w:rPr>
          <w:b w:val="0"/>
          <w:sz w:val="20"/>
          <w:szCs w:val="20"/>
        </w:rPr>
        <w:t xml:space="preserve"> Organizational Systems:  Managing Complexity with the Viable System Model</w:t>
      </w:r>
      <w:r w:rsidRPr="00E05E71">
        <w:rPr>
          <w:b w:val="0"/>
          <w:bCs/>
          <w:sz w:val="20"/>
          <w:szCs w:val="20"/>
        </w:rPr>
        <w:t xml:space="preserve">. </w:t>
      </w:r>
      <w:r w:rsidR="00E05E71" w:rsidRPr="00E05E71">
        <w:rPr>
          <w:b w:val="0"/>
          <w:bCs/>
          <w:sz w:val="20"/>
          <w:szCs w:val="20"/>
        </w:rPr>
        <w:t>Springer, Heidelberg.</w:t>
      </w:r>
      <w:r w:rsidRPr="00E05E71">
        <w:rPr>
          <w:b w:val="0"/>
          <w:bCs/>
          <w:sz w:val="20"/>
          <w:szCs w:val="20"/>
        </w:rPr>
        <w:t xml:space="preserve"> </w:t>
      </w:r>
    </w:p>
    <w:p w:rsidR="00B24D56" w:rsidRPr="00660220" w:rsidRDefault="00B24D56" w:rsidP="007875A7">
      <w:pPr>
        <w:pStyle w:val="Headline1"/>
        <w:numPr>
          <w:ilvl w:val="0"/>
          <w:numId w:val="8"/>
        </w:numPr>
        <w:spacing w:before="0"/>
        <w:ind w:left="270" w:firstLineChars="0"/>
        <w:jc w:val="both"/>
        <w:rPr>
          <w:b w:val="0"/>
          <w:sz w:val="20"/>
          <w:szCs w:val="20"/>
          <w:lang w:val="en-GB"/>
        </w:rPr>
      </w:pPr>
      <w:proofErr w:type="spellStart"/>
      <w:r w:rsidRPr="00660220">
        <w:rPr>
          <w:b w:val="0"/>
          <w:sz w:val="20"/>
          <w:szCs w:val="20"/>
          <w:lang w:val="en-GB"/>
        </w:rPr>
        <w:t>Foerster</w:t>
      </w:r>
      <w:proofErr w:type="spellEnd"/>
      <w:r w:rsidR="00E05E71" w:rsidRPr="00660220">
        <w:rPr>
          <w:b w:val="0"/>
          <w:sz w:val="20"/>
          <w:szCs w:val="20"/>
          <w:lang w:val="en-GB"/>
        </w:rPr>
        <w:t>,</w:t>
      </w:r>
      <w:r w:rsidRPr="00660220">
        <w:rPr>
          <w:b w:val="0"/>
          <w:sz w:val="20"/>
          <w:szCs w:val="20"/>
          <w:lang w:val="en-GB"/>
        </w:rPr>
        <w:t xml:space="preserve"> H. von</w:t>
      </w:r>
      <w:r w:rsidR="00E05E71" w:rsidRPr="00660220">
        <w:rPr>
          <w:b w:val="0"/>
          <w:sz w:val="20"/>
          <w:szCs w:val="20"/>
          <w:lang w:val="en-GB"/>
        </w:rPr>
        <w:t>.</w:t>
      </w:r>
      <w:r w:rsidRPr="00660220">
        <w:rPr>
          <w:b w:val="0"/>
          <w:sz w:val="20"/>
          <w:szCs w:val="20"/>
          <w:lang w:val="en-GB"/>
        </w:rPr>
        <w:t xml:space="preserve"> (1973)</w:t>
      </w:r>
      <w:r w:rsidR="00E05E71" w:rsidRPr="00660220">
        <w:rPr>
          <w:b w:val="0"/>
          <w:sz w:val="20"/>
          <w:szCs w:val="20"/>
          <w:lang w:val="en-GB"/>
        </w:rPr>
        <w:t>.</w:t>
      </w:r>
      <w:r w:rsidRPr="00660220">
        <w:rPr>
          <w:b w:val="0"/>
          <w:sz w:val="20"/>
          <w:szCs w:val="20"/>
          <w:lang w:val="en-GB"/>
        </w:rPr>
        <w:t xml:space="preserve"> On constructing a reality. </w:t>
      </w:r>
      <w:r w:rsidR="00660220" w:rsidRPr="00660220">
        <w:rPr>
          <w:b w:val="0"/>
          <w:sz w:val="20"/>
          <w:szCs w:val="20"/>
          <w:lang w:val="en-GB"/>
        </w:rPr>
        <w:t xml:space="preserve">In: </w:t>
      </w:r>
      <w:r w:rsidRPr="00660220">
        <w:rPr>
          <w:b w:val="0"/>
          <w:sz w:val="20"/>
          <w:szCs w:val="20"/>
          <w:lang w:val="de-DE"/>
        </w:rPr>
        <w:t>Preiser</w:t>
      </w:r>
      <w:r w:rsidR="00660220" w:rsidRPr="00660220">
        <w:rPr>
          <w:b w:val="0"/>
          <w:sz w:val="20"/>
          <w:szCs w:val="20"/>
          <w:lang w:val="de-DE"/>
        </w:rPr>
        <w:t>,</w:t>
      </w:r>
      <w:r w:rsidRPr="00660220">
        <w:rPr>
          <w:b w:val="0"/>
          <w:sz w:val="20"/>
          <w:szCs w:val="20"/>
          <w:lang w:val="de-DE"/>
        </w:rPr>
        <w:t xml:space="preserve"> F</w:t>
      </w:r>
      <w:r w:rsidR="00660220" w:rsidRPr="00660220">
        <w:rPr>
          <w:b w:val="0"/>
          <w:sz w:val="20"/>
          <w:szCs w:val="20"/>
          <w:lang w:val="de-DE"/>
        </w:rPr>
        <w:t>.</w:t>
      </w:r>
      <w:r w:rsidRPr="00660220">
        <w:rPr>
          <w:b w:val="0"/>
          <w:sz w:val="20"/>
          <w:szCs w:val="20"/>
          <w:lang w:val="de-DE"/>
        </w:rPr>
        <w:t>E</w:t>
      </w:r>
      <w:r w:rsidR="00660220" w:rsidRPr="00660220">
        <w:rPr>
          <w:b w:val="0"/>
          <w:sz w:val="20"/>
          <w:szCs w:val="20"/>
          <w:lang w:val="de-DE"/>
        </w:rPr>
        <w:t>.</w:t>
      </w:r>
      <w:r w:rsidRPr="00660220">
        <w:rPr>
          <w:b w:val="0"/>
          <w:sz w:val="20"/>
          <w:szCs w:val="20"/>
          <w:lang w:val="de-DE"/>
        </w:rPr>
        <w:t xml:space="preserve"> (ed.) </w:t>
      </w:r>
      <w:r w:rsidR="00660220" w:rsidRPr="00660220">
        <w:rPr>
          <w:b w:val="0"/>
          <w:sz w:val="20"/>
          <w:szCs w:val="20"/>
          <w:lang w:val="en-GB"/>
        </w:rPr>
        <w:t>Environmental Design Research, pp.</w:t>
      </w:r>
      <w:r w:rsidRPr="00660220">
        <w:rPr>
          <w:b w:val="0"/>
          <w:sz w:val="20"/>
          <w:szCs w:val="20"/>
          <w:lang w:val="en-GB"/>
        </w:rPr>
        <w:t xml:space="preserve"> 2: 35-46</w:t>
      </w:r>
      <w:r w:rsidR="00660220" w:rsidRPr="00660220">
        <w:rPr>
          <w:b w:val="0"/>
          <w:sz w:val="20"/>
          <w:szCs w:val="20"/>
          <w:lang w:val="en-GB"/>
        </w:rPr>
        <w:t>.</w:t>
      </w:r>
      <w:r w:rsidRPr="00660220">
        <w:rPr>
          <w:b w:val="0"/>
          <w:sz w:val="20"/>
          <w:szCs w:val="20"/>
          <w:lang w:val="en-GB"/>
        </w:rPr>
        <w:t xml:space="preserve"> </w:t>
      </w:r>
    </w:p>
    <w:p w:rsidR="00B24D56" w:rsidRPr="00660220" w:rsidRDefault="00B24D56" w:rsidP="007875A7">
      <w:pPr>
        <w:pStyle w:val="Headline1"/>
        <w:numPr>
          <w:ilvl w:val="0"/>
          <w:numId w:val="8"/>
        </w:numPr>
        <w:spacing w:before="0"/>
        <w:ind w:left="270" w:firstLineChars="0"/>
        <w:jc w:val="both"/>
        <w:rPr>
          <w:b w:val="0"/>
          <w:sz w:val="20"/>
          <w:szCs w:val="20"/>
          <w:lang w:val="en-GB"/>
        </w:rPr>
      </w:pPr>
      <w:proofErr w:type="spellStart"/>
      <w:r w:rsidRPr="00660220">
        <w:rPr>
          <w:b w:val="0"/>
          <w:sz w:val="20"/>
          <w:szCs w:val="20"/>
        </w:rPr>
        <w:t>Foerster</w:t>
      </w:r>
      <w:proofErr w:type="spellEnd"/>
      <w:r w:rsidR="00660220" w:rsidRPr="00660220">
        <w:rPr>
          <w:b w:val="0"/>
          <w:sz w:val="20"/>
          <w:szCs w:val="20"/>
        </w:rPr>
        <w:t>.</w:t>
      </w:r>
      <w:r w:rsidRPr="00660220">
        <w:rPr>
          <w:b w:val="0"/>
          <w:sz w:val="20"/>
          <w:szCs w:val="20"/>
        </w:rPr>
        <w:t xml:space="preserve"> H</w:t>
      </w:r>
      <w:r w:rsidR="00660220" w:rsidRPr="00660220">
        <w:rPr>
          <w:b w:val="0"/>
          <w:sz w:val="20"/>
          <w:szCs w:val="20"/>
        </w:rPr>
        <w:t>.</w:t>
      </w:r>
      <w:r w:rsidRPr="00660220">
        <w:rPr>
          <w:b w:val="0"/>
          <w:sz w:val="20"/>
          <w:szCs w:val="20"/>
        </w:rPr>
        <w:t xml:space="preserve"> von</w:t>
      </w:r>
      <w:r w:rsidR="00660220" w:rsidRPr="00660220">
        <w:rPr>
          <w:b w:val="0"/>
          <w:sz w:val="20"/>
          <w:szCs w:val="20"/>
        </w:rPr>
        <w:t>.</w:t>
      </w:r>
      <w:r w:rsidRPr="00660220">
        <w:rPr>
          <w:b w:val="0"/>
          <w:sz w:val="20"/>
          <w:szCs w:val="20"/>
        </w:rPr>
        <w:t xml:space="preserve"> (1979)</w:t>
      </w:r>
      <w:r w:rsidR="00660220" w:rsidRPr="00660220">
        <w:rPr>
          <w:b w:val="0"/>
          <w:sz w:val="20"/>
          <w:szCs w:val="20"/>
        </w:rPr>
        <w:t>.</w:t>
      </w:r>
      <w:r w:rsidRPr="00660220">
        <w:rPr>
          <w:b w:val="0"/>
          <w:sz w:val="20"/>
          <w:szCs w:val="20"/>
        </w:rPr>
        <w:t xml:space="preserve"> Cybernetics of cybernetics.</w:t>
      </w:r>
      <w:r w:rsidR="00660220" w:rsidRPr="00660220">
        <w:rPr>
          <w:b w:val="0"/>
          <w:sz w:val="20"/>
          <w:szCs w:val="20"/>
        </w:rPr>
        <w:t xml:space="preserve"> In: </w:t>
      </w:r>
      <w:proofErr w:type="spellStart"/>
      <w:r w:rsidRPr="00660220">
        <w:rPr>
          <w:b w:val="0"/>
          <w:sz w:val="20"/>
          <w:szCs w:val="20"/>
          <w:lang w:val="en-GB"/>
        </w:rPr>
        <w:t>Krippendorff</w:t>
      </w:r>
      <w:proofErr w:type="spellEnd"/>
      <w:r w:rsidR="00660220" w:rsidRPr="00660220">
        <w:rPr>
          <w:b w:val="0"/>
          <w:sz w:val="20"/>
          <w:szCs w:val="20"/>
          <w:lang w:val="en-GB"/>
        </w:rPr>
        <w:t>,</w:t>
      </w:r>
      <w:r w:rsidRPr="00660220">
        <w:rPr>
          <w:b w:val="0"/>
          <w:sz w:val="20"/>
          <w:szCs w:val="20"/>
          <w:lang w:val="en-GB"/>
        </w:rPr>
        <w:t xml:space="preserve"> K. (ed.) Communication and Control in Society</w:t>
      </w:r>
      <w:r w:rsidR="00660220" w:rsidRPr="00660220">
        <w:rPr>
          <w:b w:val="0"/>
          <w:sz w:val="20"/>
          <w:szCs w:val="20"/>
          <w:lang w:val="en-GB"/>
        </w:rPr>
        <w:t>, pp. 5-8. Gordon and Breach, New York.</w:t>
      </w:r>
      <w:r w:rsidRPr="00660220">
        <w:rPr>
          <w:b w:val="0"/>
          <w:sz w:val="20"/>
          <w:szCs w:val="20"/>
          <w:lang w:val="en-GB"/>
        </w:rPr>
        <w:t xml:space="preserve"> </w:t>
      </w:r>
    </w:p>
    <w:p w:rsidR="00B24D56" w:rsidRPr="00E05E71" w:rsidRDefault="00B24D56" w:rsidP="007875A7">
      <w:pPr>
        <w:pStyle w:val="Headline1"/>
        <w:numPr>
          <w:ilvl w:val="0"/>
          <w:numId w:val="8"/>
        </w:numPr>
        <w:spacing w:before="0"/>
        <w:ind w:left="270" w:firstLineChars="0"/>
        <w:jc w:val="both"/>
        <w:rPr>
          <w:b w:val="0"/>
          <w:i/>
          <w:sz w:val="20"/>
          <w:szCs w:val="20"/>
          <w:lang w:val="en-GB"/>
        </w:rPr>
      </w:pPr>
      <w:proofErr w:type="spellStart"/>
      <w:r w:rsidRPr="00E05E71">
        <w:rPr>
          <w:b w:val="0"/>
          <w:sz w:val="20"/>
          <w:szCs w:val="20"/>
          <w:lang w:val="en-GB"/>
        </w:rPr>
        <w:t>Foerster</w:t>
      </w:r>
      <w:proofErr w:type="spellEnd"/>
      <w:r w:rsidR="00E05E71" w:rsidRPr="00E05E71">
        <w:rPr>
          <w:b w:val="0"/>
          <w:sz w:val="20"/>
          <w:szCs w:val="20"/>
          <w:lang w:val="en-GB"/>
        </w:rPr>
        <w:t>,</w:t>
      </w:r>
      <w:r w:rsidRPr="00E05E71">
        <w:rPr>
          <w:b w:val="0"/>
          <w:sz w:val="20"/>
          <w:szCs w:val="20"/>
          <w:lang w:val="en-GB"/>
        </w:rPr>
        <w:t xml:space="preserve"> H. von</w:t>
      </w:r>
      <w:r w:rsidR="00E05E71" w:rsidRPr="00E05E71">
        <w:rPr>
          <w:b w:val="0"/>
          <w:sz w:val="20"/>
          <w:szCs w:val="20"/>
          <w:lang w:val="en-GB"/>
        </w:rPr>
        <w:t>.</w:t>
      </w:r>
      <w:r w:rsidRPr="00E05E71">
        <w:rPr>
          <w:b w:val="0"/>
          <w:sz w:val="20"/>
          <w:szCs w:val="20"/>
          <w:lang w:val="en-GB"/>
        </w:rPr>
        <w:t xml:space="preserve"> (2003)</w:t>
      </w:r>
      <w:r w:rsidR="00E05E71" w:rsidRPr="00E05E71">
        <w:rPr>
          <w:b w:val="0"/>
          <w:sz w:val="20"/>
          <w:szCs w:val="20"/>
          <w:lang w:val="en-GB"/>
        </w:rPr>
        <w:t>.</w:t>
      </w:r>
      <w:r w:rsidRPr="00E05E71">
        <w:rPr>
          <w:b w:val="0"/>
          <w:sz w:val="20"/>
          <w:szCs w:val="20"/>
          <w:lang w:val="en-GB"/>
        </w:rPr>
        <w:t xml:space="preserve"> Understanding </w:t>
      </w:r>
      <w:proofErr w:type="spellStart"/>
      <w:r w:rsidRPr="00E05E71">
        <w:rPr>
          <w:b w:val="0"/>
          <w:sz w:val="20"/>
          <w:szCs w:val="20"/>
          <w:lang w:val="en-GB"/>
        </w:rPr>
        <w:t>Understanding</w:t>
      </w:r>
      <w:proofErr w:type="spellEnd"/>
      <w:r w:rsidRPr="00E05E71">
        <w:rPr>
          <w:b w:val="0"/>
          <w:sz w:val="20"/>
          <w:szCs w:val="20"/>
          <w:lang w:val="en-GB"/>
        </w:rPr>
        <w:t xml:space="preserve">. </w:t>
      </w:r>
      <w:r w:rsidR="00E05E71" w:rsidRPr="00E05E71">
        <w:rPr>
          <w:b w:val="0"/>
          <w:sz w:val="20"/>
          <w:szCs w:val="20"/>
          <w:lang w:val="en-GB"/>
        </w:rPr>
        <w:t>Springer, New York.</w:t>
      </w:r>
      <w:r w:rsidRPr="00E05E71">
        <w:rPr>
          <w:b w:val="0"/>
          <w:sz w:val="20"/>
          <w:szCs w:val="20"/>
          <w:lang w:val="en-GB"/>
        </w:rPr>
        <w:t xml:space="preserve">  </w:t>
      </w:r>
    </w:p>
    <w:p w:rsidR="00B24D56" w:rsidRPr="00E05E71" w:rsidRDefault="00B24D56" w:rsidP="007875A7">
      <w:pPr>
        <w:pStyle w:val="Headline1"/>
        <w:numPr>
          <w:ilvl w:val="0"/>
          <w:numId w:val="8"/>
        </w:numPr>
        <w:spacing w:before="0"/>
        <w:ind w:left="270" w:firstLineChars="0"/>
        <w:jc w:val="both"/>
        <w:rPr>
          <w:b w:val="0"/>
          <w:sz w:val="20"/>
          <w:szCs w:val="20"/>
          <w:lang w:val="en-GB"/>
        </w:rPr>
      </w:pPr>
      <w:proofErr w:type="spellStart"/>
      <w:r w:rsidRPr="00E05E71">
        <w:rPr>
          <w:b w:val="0"/>
          <w:sz w:val="20"/>
          <w:szCs w:val="20"/>
          <w:lang w:val="en-GB"/>
        </w:rPr>
        <w:t>Foerster</w:t>
      </w:r>
      <w:proofErr w:type="spellEnd"/>
      <w:r w:rsidR="00E05E71" w:rsidRPr="00E05E71">
        <w:rPr>
          <w:b w:val="0"/>
          <w:sz w:val="20"/>
          <w:szCs w:val="20"/>
          <w:lang w:val="en-GB"/>
        </w:rPr>
        <w:t>,</w:t>
      </w:r>
      <w:r w:rsidRPr="00E05E71">
        <w:rPr>
          <w:b w:val="0"/>
          <w:sz w:val="20"/>
          <w:szCs w:val="20"/>
          <w:lang w:val="en-GB"/>
        </w:rPr>
        <w:t xml:space="preserve"> H</w:t>
      </w:r>
      <w:r w:rsidR="00E05E71" w:rsidRPr="00E05E71">
        <w:rPr>
          <w:b w:val="0"/>
          <w:sz w:val="20"/>
          <w:szCs w:val="20"/>
          <w:lang w:val="en-GB"/>
        </w:rPr>
        <w:t>.</w:t>
      </w:r>
      <w:r w:rsidRPr="00E05E71">
        <w:rPr>
          <w:b w:val="0"/>
          <w:sz w:val="20"/>
          <w:szCs w:val="20"/>
          <w:lang w:val="en-GB"/>
        </w:rPr>
        <w:t xml:space="preserve"> von</w:t>
      </w:r>
      <w:r w:rsidR="00E05E71" w:rsidRPr="00E05E71">
        <w:rPr>
          <w:b w:val="0"/>
          <w:sz w:val="20"/>
          <w:szCs w:val="20"/>
          <w:lang w:val="en-GB"/>
        </w:rPr>
        <w:t>.</w:t>
      </w:r>
      <w:r w:rsidRPr="00E05E71">
        <w:rPr>
          <w:b w:val="0"/>
          <w:sz w:val="20"/>
          <w:szCs w:val="20"/>
          <w:lang w:val="en-GB"/>
        </w:rPr>
        <w:t xml:space="preserve"> (2014)</w:t>
      </w:r>
      <w:r w:rsidR="00E05E71" w:rsidRPr="00E05E71">
        <w:rPr>
          <w:b w:val="0"/>
          <w:sz w:val="20"/>
          <w:szCs w:val="20"/>
          <w:lang w:val="en-GB"/>
        </w:rPr>
        <w:t>.</w:t>
      </w:r>
      <w:r w:rsidRPr="00E05E71">
        <w:rPr>
          <w:b w:val="0"/>
          <w:sz w:val="20"/>
          <w:szCs w:val="20"/>
          <w:lang w:val="en-GB"/>
        </w:rPr>
        <w:t xml:space="preserve"> The Beginning of Heaven and Earth Has No Name: Seven Days with Second-Order Cybernetics. </w:t>
      </w:r>
      <w:r w:rsidR="00E05E71" w:rsidRPr="00E05E71">
        <w:rPr>
          <w:b w:val="0"/>
          <w:sz w:val="20"/>
          <w:szCs w:val="20"/>
          <w:lang w:val="en-GB"/>
        </w:rPr>
        <w:t>Fordham University Press, New York.</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Forrester</w:t>
      </w:r>
      <w:r w:rsidR="00E05E71" w:rsidRPr="00E05E71">
        <w:rPr>
          <w:b w:val="0"/>
          <w:sz w:val="20"/>
          <w:szCs w:val="20"/>
          <w:lang w:val="en-GB"/>
        </w:rPr>
        <w:t>,</w:t>
      </w:r>
      <w:r w:rsidRPr="00E05E71">
        <w:rPr>
          <w:b w:val="0"/>
          <w:sz w:val="20"/>
          <w:szCs w:val="20"/>
          <w:lang w:val="en-GB"/>
        </w:rPr>
        <w:t xml:space="preserve"> J</w:t>
      </w:r>
      <w:r w:rsidR="00E05E71" w:rsidRPr="00E05E71">
        <w:rPr>
          <w:b w:val="0"/>
          <w:sz w:val="20"/>
          <w:szCs w:val="20"/>
          <w:lang w:val="en-GB"/>
        </w:rPr>
        <w:t>.</w:t>
      </w:r>
      <w:r w:rsidRPr="00E05E71">
        <w:rPr>
          <w:b w:val="0"/>
          <w:sz w:val="20"/>
          <w:szCs w:val="20"/>
          <w:lang w:val="en-GB"/>
        </w:rPr>
        <w:t>W</w:t>
      </w:r>
      <w:r w:rsidR="00E05E71" w:rsidRPr="00E05E71">
        <w:rPr>
          <w:b w:val="0"/>
          <w:sz w:val="20"/>
          <w:szCs w:val="20"/>
          <w:lang w:val="en-GB"/>
        </w:rPr>
        <w:t>.</w:t>
      </w:r>
      <w:r w:rsidRPr="00E05E71">
        <w:rPr>
          <w:b w:val="0"/>
          <w:sz w:val="20"/>
          <w:szCs w:val="20"/>
          <w:lang w:val="en-GB"/>
        </w:rPr>
        <w:t xml:space="preserve"> (1961)</w:t>
      </w:r>
      <w:r w:rsidR="00E05E71" w:rsidRPr="00E05E71">
        <w:rPr>
          <w:b w:val="0"/>
          <w:sz w:val="20"/>
          <w:szCs w:val="20"/>
          <w:lang w:val="en-GB"/>
        </w:rPr>
        <w:t>.</w:t>
      </w:r>
      <w:r w:rsidRPr="00E05E71">
        <w:rPr>
          <w:b w:val="0"/>
          <w:sz w:val="20"/>
          <w:szCs w:val="20"/>
          <w:lang w:val="en-GB"/>
        </w:rPr>
        <w:t xml:space="preserve"> Indus</w:t>
      </w:r>
      <w:r w:rsidR="00E05E71" w:rsidRPr="00E05E71">
        <w:rPr>
          <w:b w:val="0"/>
          <w:sz w:val="20"/>
          <w:szCs w:val="20"/>
          <w:lang w:val="en-GB"/>
        </w:rPr>
        <w:t>trial Dynamics. MIT Press, Cambridge, MA.</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Forrester</w:t>
      </w:r>
      <w:r w:rsidR="00E05E71" w:rsidRPr="00E05E71">
        <w:rPr>
          <w:b w:val="0"/>
          <w:sz w:val="20"/>
          <w:szCs w:val="20"/>
          <w:lang w:val="en-GB"/>
        </w:rPr>
        <w:t>,</w:t>
      </w:r>
      <w:r w:rsidRPr="00E05E71">
        <w:rPr>
          <w:b w:val="0"/>
          <w:sz w:val="20"/>
          <w:szCs w:val="20"/>
          <w:lang w:val="en-GB"/>
        </w:rPr>
        <w:t xml:space="preserve"> J</w:t>
      </w:r>
      <w:r w:rsidR="00E05E71" w:rsidRPr="00E05E71">
        <w:rPr>
          <w:b w:val="0"/>
          <w:sz w:val="20"/>
          <w:szCs w:val="20"/>
          <w:lang w:val="en-GB"/>
        </w:rPr>
        <w:t>.</w:t>
      </w:r>
      <w:r w:rsidRPr="00E05E71">
        <w:rPr>
          <w:b w:val="0"/>
          <w:sz w:val="20"/>
          <w:szCs w:val="20"/>
          <w:lang w:val="en-GB"/>
        </w:rPr>
        <w:t>W</w:t>
      </w:r>
      <w:r w:rsidR="00E05E71" w:rsidRPr="00E05E71">
        <w:rPr>
          <w:b w:val="0"/>
          <w:sz w:val="20"/>
          <w:szCs w:val="20"/>
          <w:lang w:val="en-GB"/>
        </w:rPr>
        <w:t>.</w:t>
      </w:r>
      <w:r w:rsidRPr="00E05E71">
        <w:rPr>
          <w:b w:val="0"/>
          <w:sz w:val="20"/>
          <w:szCs w:val="20"/>
          <w:lang w:val="en-GB"/>
        </w:rPr>
        <w:t xml:space="preserve"> (1969)</w:t>
      </w:r>
      <w:r w:rsidR="00E05E71" w:rsidRPr="00E05E71">
        <w:rPr>
          <w:b w:val="0"/>
          <w:sz w:val="20"/>
          <w:szCs w:val="20"/>
          <w:lang w:val="en-GB"/>
        </w:rPr>
        <w:t>.</w:t>
      </w:r>
      <w:r w:rsidRPr="00E05E71">
        <w:rPr>
          <w:b w:val="0"/>
          <w:sz w:val="20"/>
          <w:szCs w:val="20"/>
          <w:lang w:val="en-GB"/>
        </w:rPr>
        <w:t xml:space="preserve"> </w:t>
      </w:r>
      <w:r w:rsidR="00E05E71" w:rsidRPr="00E05E71">
        <w:rPr>
          <w:b w:val="0"/>
          <w:sz w:val="20"/>
          <w:szCs w:val="20"/>
          <w:lang w:val="en-GB"/>
        </w:rPr>
        <w:t>Urban Dynamics. MIT Press, Cambridge, MA.</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Forrester</w:t>
      </w:r>
      <w:r w:rsidR="00E05E71" w:rsidRPr="00E05E71">
        <w:rPr>
          <w:b w:val="0"/>
          <w:sz w:val="20"/>
          <w:szCs w:val="20"/>
          <w:lang w:val="en-GB"/>
        </w:rPr>
        <w:t>,</w:t>
      </w:r>
      <w:r w:rsidRPr="00E05E71">
        <w:rPr>
          <w:b w:val="0"/>
          <w:sz w:val="20"/>
          <w:szCs w:val="20"/>
          <w:lang w:val="en-GB"/>
        </w:rPr>
        <w:t xml:space="preserve"> J</w:t>
      </w:r>
      <w:r w:rsidR="00E05E71" w:rsidRPr="00E05E71">
        <w:rPr>
          <w:b w:val="0"/>
          <w:sz w:val="20"/>
          <w:szCs w:val="20"/>
          <w:lang w:val="en-GB"/>
        </w:rPr>
        <w:t>.</w:t>
      </w:r>
      <w:r w:rsidRPr="00E05E71">
        <w:rPr>
          <w:b w:val="0"/>
          <w:sz w:val="20"/>
          <w:szCs w:val="20"/>
          <w:lang w:val="en-GB"/>
        </w:rPr>
        <w:t>W</w:t>
      </w:r>
      <w:r w:rsidR="00E05E71" w:rsidRPr="00E05E71">
        <w:rPr>
          <w:b w:val="0"/>
          <w:sz w:val="20"/>
          <w:szCs w:val="20"/>
          <w:lang w:val="en-GB"/>
        </w:rPr>
        <w:t>.</w:t>
      </w:r>
      <w:r w:rsidRPr="00E05E71">
        <w:rPr>
          <w:b w:val="0"/>
          <w:sz w:val="20"/>
          <w:szCs w:val="20"/>
          <w:lang w:val="en-GB"/>
        </w:rPr>
        <w:t xml:space="preserve"> (1973)</w:t>
      </w:r>
      <w:r w:rsidR="00E05E71" w:rsidRPr="00E05E71">
        <w:rPr>
          <w:b w:val="0"/>
          <w:sz w:val="20"/>
          <w:szCs w:val="20"/>
          <w:lang w:val="en-GB"/>
        </w:rPr>
        <w:t>.</w:t>
      </w:r>
      <w:r w:rsidRPr="00E05E71">
        <w:rPr>
          <w:b w:val="0"/>
          <w:sz w:val="20"/>
          <w:szCs w:val="20"/>
          <w:lang w:val="en-GB"/>
        </w:rPr>
        <w:t xml:space="preserve"> </w:t>
      </w:r>
      <w:r w:rsidR="00E05E71" w:rsidRPr="00E05E71">
        <w:rPr>
          <w:b w:val="0"/>
          <w:sz w:val="20"/>
          <w:szCs w:val="20"/>
          <w:lang w:val="en-GB"/>
        </w:rPr>
        <w:t>World Dynamics. Wright-Allen Press, Cambridge, MA.</w:t>
      </w:r>
    </w:p>
    <w:p w:rsidR="00B24D56" w:rsidRPr="00E05E71" w:rsidRDefault="00B24D56" w:rsidP="007875A7">
      <w:pPr>
        <w:pStyle w:val="Headline1"/>
        <w:numPr>
          <w:ilvl w:val="0"/>
          <w:numId w:val="8"/>
        </w:numPr>
        <w:spacing w:before="0"/>
        <w:ind w:left="270" w:firstLineChars="0"/>
        <w:jc w:val="both"/>
        <w:rPr>
          <w:b w:val="0"/>
          <w:sz w:val="20"/>
          <w:szCs w:val="20"/>
          <w:lang w:val="de-DE"/>
        </w:rPr>
      </w:pPr>
      <w:r w:rsidRPr="00E05E71">
        <w:rPr>
          <w:b w:val="0"/>
          <w:sz w:val="20"/>
          <w:szCs w:val="20"/>
          <w:lang w:val="de-DE"/>
        </w:rPr>
        <w:t>Glanville</w:t>
      </w:r>
      <w:r w:rsidR="00E05E71" w:rsidRPr="00E05E71">
        <w:rPr>
          <w:b w:val="0"/>
          <w:sz w:val="20"/>
          <w:szCs w:val="20"/>
          <w:lang w:val="de-DE"/>
        </w:rPr>
        <w:t>,</w:t>
      </w:r>
      <w:r w:rsidRPr="00E05E71">
        <w:rPr>
          <w:b w:val="0"/>
          <w:sz w:val="20"/>
          <w:szCs w:val="20"/>
          <w:lang w:val="de-DE"/>
        </w:rPr>
        <w:t xml:space="preserve"> R</w:t>
      </w:r>
      <w:r w:rsidR="00E05E71" w:rsidRPr="00E05E71">
        <w:rPr>
          <w:b w:val="0"/>
          <w:sz w:val="20"/>
          <w:szCs w:val="20"/>
          <w:lang w:val="de-DE"/>
        </w:rPr>
        <w:t>.</w:t>
      </w:r>
      <w:r w:rsidRPr="00E05E71">
        <w:rPr>
          <w:b w:val="0"/>
          <w:sz w:val="20"/>
          <w:szCs w:val="20"/>
          <w:lang w:val="de-DE"/>
        </w:rPr>
        <w:t xml:space="preserve"> (2014)</w:t>
      </w:r>
      <w:r w:rsidR="00E05E71" w:rsidRPr="00E05E71">
        <w:rPr>
          <w:b w:val="0"/>
          <w:sz w:val="20"/>
          <w:szCs w:val="20"/>
          <w:lang w:val="de-DE"/>
        </w:rPr>
        <w:t>.</w:t>
      </w:r>
      <w:r w:rsidRPr="00E05E71">
        <w:rPr>
          <w:b w:val="0"/>
          <w:sz w:val="20"/>
          <w:szCs w:val="20"/>
          <w:lang w:val="de-DE"/>
        </w:rPr>
        <w:t xml:space="preserve"> The Bla</w:t>
      </w:r>
      <w:r w:rsidR="00E05E71" w:rsidRPr="00E05E71">
        <w:rPr>
          <w:b w:val="0"/>
          <w:sz w:val="20"/>
          <w:szCs w:val="20"/>
          <w:lang w:val="de-DE"/>
        </w:rPr>
        <w:t>ck Box.  Volumes 1,2,3. Edition Echoraum, Wien.</w:t>
      </w:r>
    </w:p>
    <w:p w:rsidR="00B24D56" w:rsidRPr="00E05E71" w:rsidRDefault="00B24D56" w:rsidP="007875A7">
      <w:pPr>
        <w:pStyle w:val="Headline1"/>
        <w:numPr>
          <w:ilvl w:val="0"/>
          <w:numId w:val="8"/>
        </w:numPr>
        <w:spacing w:before="0"/>
        <w:ind w:left="270" w:firstLineChars="0"/>
        <w:jc w:val="both"/>
        <w:rPr>
          <w:b w:val="0"/>
          <w:sz w:val="20"/>
          <w:szCs w:val="20"/>
          <w:lang w:val="en-GB"/>
        </w:rPr>
      </w:pPr>
      <w:r w:rsidRPr="00E05E71">
        <w:rPr>
          <w:b w:val="0"/>
          <w:sz w:val="20"/>
          <w:szCs w:val="20"/>
          <w:lang w:val="en-GB"/>
        </w:rPr>
        <w:t>Gunther</w:t>
      </w:r>
      <w:r w:rsidR="00E05E71" w:rsidRPr="00E05E71">
        <w:rPr>
          <w:b w:val="0"/>
          <w:sz w:val="20"/>
          <w:szCs w:val="20"/>
          <w:lang w:val="en-GB"/>
        </w:rPr>
        <w:t>,</w:t>
      </w:r>
      <w:r w:rsidRPr="00E05E71">
        <w:rPr>
          <w:b w:val="0"/>
          <w:sz w:val="20"/>
          <w:szCs w:val="20"/>
          <w:lang w:val="en-GB"/>
        </w:rPr>
        <w:t xml:space="preserve"> G</w:t>
      </w:r>
      <w:r w:rsidR="00E05E71" w:rsidRPr="00E05E71">
        <w:rPr>
          <w:b w:val="0"/>
          <w:sz w:val="20"/>
          <w:szCs w:val="20"/>
          <w:lang w:val="en-GB"/>
        </w:rPr>
        <w:t>.</w:t>
      </w:r>
      <w:r w:rsidRPr="00E05E71">
        <w:rPr>
          <w:b w:val="0"/>
          <w:sz w:val="20"/>
          <w:szCs w:val="20"/>
          <w:lang w:val="en-GB"/>
        </w:rPr>
        <w:t xml:space="preserve"> (1978)</w:t>
      </w:r>
      <w:r w:rsidR="00E05E71" w:rsidRPr="00E05E71">
        <w:rPr>
          <w:b w:val="0"/>
          <w:sz w:val="20"/>
          <w:szCs w:val="20"/>
          <w:lang w:val="en-GB"/>
        </w:rPr>
        <w:t>.</w:t>
      </w:r>
      <w:r w:rsidRPr="00E05E71">
        <w:rPr>
          <w:b w:val="0"/>
          <w:sz w:val="20"/>
          <w:szCs w:val="20"/>
          <w:lang w:val="en-GB"/>
        </w:rPr>
        <w:t xml:space="preserve"> </w:t>
      </w:r>
      <w:proofErr w:type="spellStart"/>
      <w:r w:rsidRPr="00E05E71">
        <w:rPr>
          <w:b w:val="0"/>
          <w:sz w:val="20"/>
          <w:szCs w:val="20"/>
          <w:lang w:val="en-GB"/>
        </w:rPr>
        <w:t>Grundzuge</w:t>
      </w:r>
      <w:proofErr w:type="spellEnd"/>
      <w:r w:rsidR="00E05E71" w:rsidRPr="00E05E71">
        <w:rPr>
          <w:b w:val="0"/>
          <w:sz w:val="20"/>
          <w:szCs w:val="20"/>
          <w:lang w:val="en-GB"/>
        </w:rPr>
        <w:t xml:space="preserve"> </w:t>
      </w:r>
      <w:proofErr w:type="spellStart"/>
      <w:r w:rsidRPr="00E05E71">
        <w:rPr>
          <w:b w:val="0"/>
          <w:sz w:val="20"/>
          <w:szCs w:val="20"/>
          <w:lang w:val="en-GB"/>
        </w:rPr>
        <w:t>Einer</w:t>
      </w:r>
      <w:proofErr w:type="spellEnd"/>
      <w:r w:rsidR="00E05E71" w:rsidRPr="00E05E71">
        <w:rPr>
          <w:b w:val="0"/>
          <w:sz w:val="20"/>
          <w:szCs w:val="20"/>
          <w:lang w:val="en-GB"/>
        </w:rPr>
        <w:t xml:space="preserve"> </w:t>
      </w:r>
      <w:proofErr w:type="spellStart"/>
      <w:r w:rsidRPr="00E05E71">
        <w:rPr>
          <w:b w:val="0"/>
          <w:sz w:val="20"/>
          <w:szCs w:val="20"/>
          <w:lang w:val="en-GB"/>
        </w:rPr>
        <w:t>Neuen</w:t>
      </w:r>
      <w:proofErr w:type="spellEnd"/>
      <w:r w:rsidR="00E05E71" w:rsidRPr="00E05E71">
        <w:rPr>
          <w:b w:val="0"/>
          <w:sz w:val="20"/>
          <w:szCs w:val="20"/>
          <w:lang w:val="en-GB"/>
        </w:rPr>
        <w:t xml:space="preserve"> </w:t>
      </w:r>
      <w:proofErr w:type="spellStart"/>
      <w:r w:rsidRPr="00E05E71">
        <w:rPr>
          <w:b w:val="0"/>
          <w:sz w:val="20"/>
          <w:szCs w:val="20"/>
          <w:lang w:val="en-GB"/>
        </w:rPr>
        <w:t>Theorie</w:t>
      </w:r>
      <w:proofErr w:type="spellEnd"/>
      <w:r w:rsidRPr="00E05E71">
        <w:rPr>
          <w:b w:val="0"/>
          <w:sz w:val="20"/>
          <w:szCs w:val="20"/>
          <w:lang w:val="en-GB"/>
        </w:rPr>
        <w:t xml:space="preserve"> des </w:t>
      </w:r>
      <w:proofErr w:type="spellStart"/>
      <w:r w:rsidRPr="00E05E71">
        <w:rPr>
          <w:b w:val="0"/>
          <w:sz w:val="20"/>
          <w:szCs w:val="20"/>
          <w:lang w:val="en-GB"/>
        </w:rPr>
        <w:t>Denkens</w:t>
      </w:r>
      <w:proofErr w:type="spellEnd"/>
      <w:r w:rsidRPr="00E05E71">
        <w:rPr>
          <w:b w:val="0"/>
          <w:sz w:val="20"/>
          <w:szCs w:val="20"/>
          <w:lang w:val="en-GB"/>
        </w:rPr>
        <w:t xml:space="preserve"> in </w:t>
      </w:r>
      <w:proofErr w:type="spellStart"/>
      <w:r w:rsidRPr="00E05E71">
        <w:rPr>
          <w:b w:val="0"/>
          <w:sz w:val="20"/>
          <w:szCs w:val="20"/>
          <w:lang w:val="en-GB"/>
        </w:rPr>
        <w:t>Hegels</w:t>
      </w:r>
      <w:proofErr w:type="spellEnd"/>
      <w:r w:rsidR="00E05E71" w:rsidRPr="00E05E71">
        <w:rPr>
          <w:b w:val="0"/>
          <w:sz w:val="20"/>
          <w:szCs w:val="20"/>
          <w:lang w:val="en-GB"/>
        </w:rPr>
        <w:t xml:space="preserve"> </w:t>
      </w:r>
      <w:proofErr w:type="spellStart"/>
      <w:r w:rsidR="00E05E71" w:rsidRPr="00E05E71">
        <w:rPr>
          <w:b w:val="0"/>
          <w:sz w:val="20"/>
          <w:szCs w:val="20"/>
          <w:lang w:val="en-GB"/>
        </w:rPr>
        <w:t>Logik</w:t>
      </w:r>
      <w:proofErr w:type="spellEnd"/>
      <w:r w:rsidR="00E05E71" w:rsidRPr="00E05E71">
        <w:rPr>
          <w:b w:val="0"/>
          <w:sz w:val="20"/>
          <w:szCs w:val="20"/>
          <w:lang w:val="en-GB"/>
        </w:rPr>
        <w:t xml:space="preserve">.  </w:t>
      </w:r>
      <w:proofErr w:type="spellStart"/>
      <w:r w:rsidR="00E05E71" w:rsidRPr="00E05E71">
        <w:rPr>
          <w:b w:val="0"/>
          <w:sz w:val="20"/>
          <w:szCs w:val="20"/>
          <w:lang w:val="en-GB"/>
        </w:rPr>
        <w:t>Meiner</w:t>
      </w:r>
      <w:proofErr w:type="spellEnd"/>
      <w:r w:rsidR="00E05E71" w:rsidRPr="00E05E71">
        <w:rPr>
          <w:b w:val="0"/>
          <w:sz w:val="20"/>
          <w:szCs w:val="20"/>
          <w:lang w:val="en-GB"/>
        </w:rPr>
        <w:t>, Hamburg.</w:t>
      </w:r>
    </w:p>
    <w:p w:rsidR="00B24D56" w:rsidRPr="001B1011" w:rsidRDefault="00B24D56" w:rsidP="007875A7">
      <w:pPr>
        <w:pStyle w:val="Headline1"/>
        <w:numPr>
          <w:ilvl w:val="0"/>
          <w:numId w:val="8"/>
        </w:numPr>
        <w:spacing w:before="0"/>
        <w:ind w:left="270" w:firstLineChars="0"/>
        <w:jc w:val="both"/>
        <w:rPr>
          <w:b w:val="0"/>
          <w:sz w:val="20"/>
          <w:szCs w:val="20"/>
          <w:lang w:val="en-GB"/>
        </w:rPr>
      </w:pPr>
      <w:r w:rsidRPr="001B1011">
        <w:rPr>
          <w:b w:val="0"/>
          <w:sz w:val="20"/>
          <w:szCs w:val="20"/>
          <w:lang w:val="en-GB"/>
        </w:rPr>
        <w:t>Hamill</w:t>
      </w:r>
      <w:r w:rsidR="001B1011" w:rsidRPr="001B1011">
        <w:rPr>
          <w:b w:val="0"/>
          <w:sz w:val="20"/>
          <w:szCs w:val="20"/>
          <w:lang w:val="en-GB"/>
        </w:rPr>
        <w:t>, L. &amp;</w:t>
      </w:r>
      <w:r w:rsidRPr="001B1011">
        <w:rPr>
          <w:b w:val="0"/>
          <w:sz w:val="20"/>
          <w:szCs w:val="20"/>
          <w:lang w:val="en-GB"/>
        </w:rPr>
        <w:t xml:space="preserve"> Gilbert</w:t>
      </w:r>
      <w:r w:rsidR="001B1011" w:rsidRPr="001B1011">
        <w:rPr>
          <w:b w:val="0"/>
          <w:sz w:val="20"/>
          <w:szCs w:val="20"/>
          <w:lang w:val="en-GB"/>
        </w:rPr>
        <w:t>,</w:t>
      </w:r>
      <w:r w:rsidRPr="001B1011">
        <w:rPr>
          <w:b w:val="0"/>
          <w:sz w:val="20"/>
          <w:szCs w:val="20"/>
          <w:lang w:val="en-GB"/>
        </w:rPr>
        <w:t xml:space="preserve"> N</w:t>
      </w:r>
      <w:r w:rsidR="001B1011" w:rsidRPr="001B1011">
        <w:rPr>
          <w:b w:val="0"/>
          <w:sz w:val="20"/>
          <w:szCs w:val="20"/>
          <w:lang w:val="en-GB"/>
        </w:rPr>
        <w:t>.</w:t>
      </w:r>
      <w:r w:rsidRPr="001B1011">
        <w:rPr>
          <w:b w:val="0"/>
          <w:sz w:val="20"/>
          <w:szCs w:val="20"/>
          <w:lang w:val="en-GB"/>
        </w:rPr>
        <w:t xml:space="preserve"> (2016)</w:t>
      </w:r>
      <w:r w:rsidR="001B1011" w:rsidRPr="001B1011">
        <w:rPr>
          <w:b w:val="0"/>
          <w:sz w:val="20"/>
          <w:szCs w:val="20"/>
          <w:lang w:val="en-GB"/>
        </w:rPr>
        <w:t>.</w:t>
      </w:r>
      <w:r w:rsidRPr="001B1011">
        <w:rPr>
          <w:b w:val="0"/>
          <w:sz w:val="20"/>
          <w:szCs w:val="20"/>
          <w:lang w:val="en-GB"/>
        </w:rPr>
        <w:t xml:space="preserve"> Agent-Based Modelling </w:t>
      </w:r>
      <w:r w:rsidR="001B1011" w:rsidRPr="001B1011">
        <w:rPr>
          <w:b w:val="0"/>
          <w:sz w:val="20"/>
          <w:szCs w:val="20"/>
          <w:lang w:val="en-GB"/>
        </w:rPr>
        <w:t>in Economics.  Wiley, Chichester, UK.</w:t>
      </w:r>
    </w:p>
    <w:p w:rsidR="00B24D56" w:rsidRPr="001B1011" w:rsidRDefault="00B24D56" w:rsidP="007875A7">
      <w:pPr>
        <w:pStyle w:val="Headline1"/>
        <w:numPr>
          <w:ilvl w:val="0"/>
          <w:numId w:val="8"/>
        </w:numPr>
        <w:spacing w:before="0"/>
        <w:ind w:left="270" w:firstLineChars="0"/>
        <w:jc w:val="both"/>
        <w:rPr>
          <w:b w:val="0"/>
          <w:sz w:val="20"/>
          <w:szCs w:val="20"/>
          <w:lang w:val="en-GB"/>
        </w:rPr>
      </w:pPr>
      <w:r w:rsidRPr="001B1011">
        <w:rPr>
          <w:b w:val="0"/>
          <w:sz w:val="20"/>
          <w:szCs w:val="20"/>
          <w:lang w:val="en-GB"/>
        </w:rPr>
        <w:t>Holland</w:t>
      </w:r>
      <w:r w:rsidR="001B1011" w:rsidRPr="001B1011">
        <w:rPr>
          <w:b w:val="0"/>
          <w:sz w:val="20"/>
          <w:szCs w:val="20"/>
          <w:lang w:val="en-GB"/>
        </w:rPr>
        <w:t>,</w:t>
      </w:r>
      <w:r w:rsidRPr="001B1011">
        <w:rPr>
          <w:b w:val="0"/>
          <w:sz w:val="20"/>
          <w:szCs w:val="20"/>
          <w:lang w:val="en-GB"/>
        </w:rPr>
        <w:t xml:space="preserve"> J</w:t>
      </w:r>
      <w:r w:rsidR="001B1011" w:rsidRPr="001B1011">
        <w:rPr>
          <w:b w:val="0"/>
          <w:sz w:val="20"/>
          <w:szCs w:val="20"/>
          <w:lang w:val="en-GB"/>
        </w:rPr>
        <w:t>.</w:t>
      </w:r>
      <w:r w:rsidRPr="001B1011">
        <w:rPr>
          <w:b w:val="0"/>
          <w:sz w:val="20"/>
          <w:szCs w:val="20"/>
          <w:lang w:val="en-GB"/>
        </w:rPr>
        <w:t>H</w:t>
      </w:r>
      <w:r w:rsidR="001B1011" w:rsidRPr="001B1011">
        <w:rPr>
          <w:b w:val="0"/>
          <w:sz w:val="20"/>
          <w:szCs w:val="20"/>
          <w:lang w:val="en-GB"/>
        </w:rPr>
        <w:t>.</w:t>
      </w:r>
      <w:r w:rsidRPr="001B1011">
        <w:rPr>
          <w:b w:val="0"/>
          <w:sz w:val="20"/>
          <w:szCs w:val="20"/>
          <w:lang w:val="en-GB"/>
        </w:rPr>
        <w:t xml:space="preserve"> (1995)</w:t>
      </w:r>
      <w:r w:rsidR="001B1011" w:rsidRPr="001B1011">
        <w:rPr>
          <w:b w:val="0"/>
          <w:sz w:val="20"/>
          <w:szCs w:val="20"/>
          <w:lang w:val="en-GB"/>
        </w:rPr>
        <w:t>.</w:t>
      </w:r>
      <w:r w:rsidRPr="001B1011">
        <w:rPr>
          <w:b w:val="0"/>
          <w:sz w:val="20"/>
          <w:szCs w:val="20"/>
          <w:lang w:val="en-GB"/>
        </w:rPr>
        <w:t xml:space="preserve"> Hidden Order:  How Adaptation Bu</w:t>
      </w:r>
      <w:r w:rsidR="001B1011" w:rsidRPr="001B1011">
        <w:rPr>
          <w:b w:val="0"/>
          <w:sz w:val="20"/>
          <w:szCs w:val="20"/>
          <w:lang w:val="en-GB"/>
        </w:rPr>
        <w:t>ilds Complexity.  Addison-Wesley, Reading, MA.</w:t>
      </w:r>
    </w:p>
    <w:p w:rsidR="00B24D56" w:rsidRPr="00660220" w:rsidRDefault="00B24D56" w:rsidP="007875A7">
      <w:pPr>
        <w:pStyle w:val="Headline1"/>
        <w:numPr>
          <w:ilvl w:val="0"/>
          <w:numId w:val="8"/>
        </w:numPr>
        <w:spacing w:before="0"/>
        <w:ind w:left="270" w:firstLineChars="0"/>
        <w:jc w:val="both"/>
        <w:rPr>
          <w:b w:val="0"/>
          <w:sz w:val="20"/>
          <w:szCs w:val="20"/>
          <w:lang w:val="en-GB"/>
        </w:rPr>
      </w:pPr>
      <w:r w:rsidRPr="00660220">
        <w:rPr>
          <w:b w:val="0"/>
          <w:sz w:val="20"/>
          <w:szCs w:val="20"/>
        </w:rPr>
        <w:lastRenderedPageBreak/>
        <w:t>Ioannidis</w:t>
      </w:r>
      <w:r w:rsidR="00660220" w:rsidRPr="00660220">
        <w:rPr>
          <w:b w:val="0"/>
          <w:sz w:val="20"/>
          <w:szCs w:val="20"/>
        </w:rPr>
        <w:t>,</w:t>
      </w:r>
      <w:r w:rsidRPr="00660220">
        <w:rPr>
          <w:b w:val="0"/>
          <w:sz w:val="20"/>
          <w:szCs w:val="20"/>
        </w:rPr>
        <w:t xml:space="preserve"> J</w:t>
      </w:r>
      <w:r w:rsidR="00660220" w:rsidRPr="00660220">
        <w:rPr>
          <w:b w:val="0"/>
          <w:sz w:val="20"/>
          <w:szCs w:val="20"/>
        </w:rPr>
        <w:t>.</w:t>
      </w:r>
      <w:r w:rsidRPr="00660220">
        <w:rPr>
          <w:b w:val="0"/>
          <w:sz w:val="20"/>
          <w:szCs w:val="20"/>
        </w:rPr>
        <w:t>P</w:t>
      </w:r>
      <w:r w:rsidR="00660220" w:rsidRPr="00660220">
        <w:rPr>
          <w:b w:val="0"/>
          <w:sz w:val="20"/>
          <w:szCs w:val="20"/>
        </w:rPr>
        <w:t>.</w:t>
      </w:r>
      <w:r w:rsidRPr="00660220">
        <w:rPr>
          <w:b w:val="0"/>
          <w:sz w:val="20"/>
          <w:szCs w:val="20"/>
        </w:rPr>
        <w:t>A</w:t>
      </w:r>
      <w:r w:rsidR="00660220" w:rsidRPr="00660220">
        <w:rPr>
          <w:b w:val="0"/>
          <w:sz w:val="20"/>
          <w:szCs w:val="20"/>
        </w:rPr>
        <w:t>.</w:t>
      </w:r>
      <w:r w:rsidRPr="00660220">
        <w:rPr>
          <w:b w:val="0"/>
          <w:sz w:val="20"/>
          <w:szCs w:val="20"/>
        </w:rPr>
        <w:t xml:space="preserve"> (2005)</w:t>
      </w:r>
      <w:r w:rsidR="00660220" w:rsidRPr="00660220">
        <w:rPr>
          <w:b w:val="0"/>
          <w:sz w:val="20"/>
          <w:szCs w:val="20"/>
        </w:rPr>
        <w:t>.</w:t>
      </w:r>
      <w:r w:rsidRPr="00660220">
        <w:rPr>
          <w:b w:val="0"/>
          <w:sz w:val="20"/>
          <w:szCs w:val="20"/>
        </w:rPr>
        <w:t> Why most published research findings are false. </w:t>
      </w:r>
      <w:proofErr w:type="spellStart"/>
      <w:r w:rsidRPr="00660220">
        <w:rPr>
          <w:b w:val="0"/>
          <w:iCs/>
          <w:sz w:val="20"/>
          <w:szCs w:val="20"/>
        </w:rPr>
        <w:t>PLoS</w:t>
      </w:r>
      <w:proofErr w:type="spellEnd"/>
      <w:r w:rsidRPr="00660220">
        <w:rPr>
          <w:b w:val="0"/>
          <w:iCs/>
          <w:sz w:val="20"/>
          <w:szCs w:val="20"/>
        </w:rPr>
        <w:t xml:space="preserve"> Medicine</w:t>
      </w:r>
      <w:r w:rsidR="00660220" w:rsidRPr="00660220">
        <w:rPr>
          <w:b w:val="0"/>
          <w:iCs/>
          <w:sz w:val="20"/>
          <w:szCs w:val="20"/>
        </w:rPr>
        <w:t>,</w:t>
      </w:r>
      <w:r w:rsidRPr="00660220">
        <w:rPr>
          <w:b w:val="0"/>
          <w:sz w:val="20"/>
          <w:szCs w:val="20"/>
        </w:rPr>
        <w:t> </w:t>
      </w:r>
      <w:r w:rsidRPr="00660220">
        <w:rPr>
          <w:b w:val="0"/>
          <w:bCs/>
          <w:sz w:val="20"/>
          <w:szCs w:val="20"/>
        </w:rPr>
        <w:t>2</w:t>
      </w:r>
      <w:r w:rsidRPr="00660220">
        <w:rPr>
          <w:b w:val="0"/>
          <w:sz w:val="20"/>
          <w:szCs w:val="20"/>
        </w:rPr>
        <w:t>(8): e124</w:t>
      </w:r>
      <w:r w:rsidR="00660220" w:rsidRPr="00660220">
        <w:rPr>
          <w:b w:val="0"/>
          <w:sz w:val="20"/>
          <w:szCs w:val="20"/>
        </w:rPr>
        <w:t>.</w:t>
      </w:r>
    </w:p>
    <w:p w:rsidR="00B24D56" w:rsidRPr="00DB210C" w:rsidRDefault="00B24D56" w:rsidP="007875A7">
      <w:pPr>
        <w:pStyle w:val="Headline1"/>
        <w:numPr>
          <w:ilvl w:val="0"/>
          <w:numId w:val="8"/>
        </w:numPr>
        <w:spacing w:before="0"/>
        <w:ind w:left="270" w:firstLineChars="0"/>
        <w:jc w:val="both"/>
        <w:rPr>
          <w:b w:val="0"/>
          <w:sz w:val="20"/>
          <w:szCs w:val="20"/>
          <w:lang w:val="en-GB"/>
        </w:rPr>
      </w:pPr>
      <w:proofErr w:type="spellStart"/>
      <w:r w:rsidRPr="00DB210C">
        <w:rPr>
          <w:b w:val="0"/>
          <w:sz w:val="20"/>
          <w:szCs w:val="20"/>
          <w:lang w:val="en-GB"/>
        </w:rPr>
        <w:t>Juran</w:t>
      </w:r>
      <w:proofErr w:type="spellEnd"/>
      <w:r w:rsidR="00DB210C" w:rsidRPr="00DB210C">
        <w:rPr>
          <w:b w:val="0"/>
          <w:sz w:val="20"/>
          <w:szCs w:val="20"/>
          <w:lang w:val="en-GB"/>
        </w:rPr>
        <w:t>,</w:t>
      </w:r>
      <w:r w:rsidRPr="00DB210C">
        <w:rPr>
          <w:b w:val="0"/>
          <w:sz w:val="20"/>
          <w:szCs w:val="20"/>
          <w:lang w:val="en-GB"/>
        </w:rPr>
        <w:t xml:space="preserve"> J</w:t>
      </w:r>
      <w:r w:rsidR="00DB210C" w:rsidRPr="00DB210C">
        <w:rPr>
          <w:b w:val="0"/>
          <w:sz w:val="20"/>
          <w:szCs w:val="20"/>
          <w:lang w:val="en-GB"/>
        </w:rPr>
        <w:t>.</w:t>
      </w:r>
      <w:r w:rsidRPr="00DB210C">
        <w:rPr>
          <w:b w:val="0"/>
          <w:sz w:val="20"/>
          <w:szCs w:val="20"/>
          <w:lang w:val="en-GB"/>
        </w:rPr>
        <w:t xml:space="preserve"> (1951)</w:t>
      </w:r>
      <w:r w:rsidR="00DB210C" w:rsidRPr="00DB210C">
        <w:rPr>
          <w:b w:val="0"/>
          <w:sz w:val="20"/>
          <w:szCs w:val="20"/>
          <w:lang w:val="en-GB"/>
        </w:rPr>
        <w:t>.</w:t>
      </w:r>
      <w:r w:rsidRPr="00DB210C">
        <w:rPr>
          <w:b w:val="0"/>
          <w:sz w:val="20"/>
          <w:szCs w:val="20"/>
          <w:lang w:val="en-GB"/>
        </w:rPr>
        <w:t xml:space="preserve"> Qual</w:t>
      </w:r>
      <w:r w:rsidR="00DB210C" w:rsidRPr="00DB210C">
        <w:rPr>
          <w:b w:val="0"/>
          <w:sz w:val="20"/>
          <w:szCs w:val="20"/>
          <w:lang w:val="en-GB"/>
        </w:rPr>
        <w:t>ity Control Handbook. McGraw-Hill, New York.</w:t>
      </w:r>
    </w:p>
    <w:p w:rsidR="00B24D56" w:rsidRPr="00DB210C" w:rsidRDefault="00B24D56" w:rsidP="007875A7">
      <w:pPr>
        <w:pStyle w:val="Headline1"/>
        <w:numPr>
          <w:ilvl w:val="0"/>
          <w:numId w:val="8"/>
        </w:numPr>
        <w:spacing w:before="0"/>
        <w:ind w:left="270" w:firstLineChars="0"/>
        <w:jc w:val="both"/>
        <w:rPr>
          <w:b w:val="0"/>
          <w:sz w:val="20"/>
          <w:szCs w:val="20"/>
          <w:lang w:val="en-GB"/>
        </w:rPr>
      </w:pPr>
      <w:proofErr w:type="spellStart"/>
      <w:r w:rsidRPr="00DB210C">
        <w:rPr>
          <w:b w:val="0"/>
          <w:sz w:val="20"/>
          <w:szCs w:val="20"/>
          <w:lang w:val="en-GB"/>
        </w:rPr>
        <w:t>Juran</w:t>
      </w:r>
      <w:proofErr w:type="spellEnd"/>
      <w:r w:rsidR="00DB210C" w:rsidRPr="00DB210C">
        <w:rPr>
          <w:b w:val="0"/>
          <w:sz w:val="20"/>
          <w:szCs w:val="20"/>
          <w:lang w:val="en-GB"/>
        </w:rPr>
        <w:t>,</w:t>
      </w:r>
      <w:r w:rsidRPr="00DB210C">
        <w:rPr>
          <w:b w:val="0"/>
          <w:sz w:val="20"/>
          <w:szCs w:val="20"/>
          <w:lang w:val="en-GB"/>
        </w:rPr>
        <w:t xml:space="preserve"> J</w:t>
      </w:r>
      <w:r w:rsidR="00DB210C" w:rsidRPr="00DB210C">
        <w:rPr>
          <w:b w:val="0"/>
          <w:sz w:val="20"/>
          <w:szCs w:val="20"/>
          <w:lang w:val="en-GB"/>
        </w:rPr>
        <w:t>.</w:t>
      </w:r>
      <w:r w:rsidRPr="00DB210C">
        <w:rPr>
          <w:b w:val="0"/>
          <w:sz w:val="20"/>
          <w:szCs w:val="20"/>
          <w:lang w:val="en-GB"/>
        </w:rPr>
        <w:t xml:space="preserve"> (1964)</w:t>
      </w:r>
      <w:r w:rsidR="00DB210C" w:rsidRPr="00DB210C">
        <w:rPr>
          <w:b w:val="0"/>
          <w:sz w:val="20"/>
          <w:szCs w:val="20"/>
          <w:lang w:val="en-GB"/>
        </w:rPr>
        <w:t>.</w:t>
      </w:r>
      <w:r w:rsidRPr="00DB210C">
        <w:rPr>
          <w:b w:val="0"/>
          <w:sz w:val="20"/>
          <w:szCs w:val="20"/>
          <w:lang w:val="en-GB"/>
        </w:rPr>
        <w:t xml:space="preserve"> Managerial Breakthrough. </w:t>
      </w:r>
      <w:r w:rsidR="00DB210C" w:rsidRPr="00DB210C">
        <w:rPr>
          <w:b w:val="0"/>
          <w:sz w:val="20"/>
          <w:szCs w:val="20"/>
          <w:lang w:val="en-GB"/>
        </w:rPr>
        <w:t>McGraw-Hill, New York.</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Kauffman</w:t>
      </w:r>
      <w:r w:rsidR="00DB210C" w:rsidRPr="00DB210C">
        <w:rPr>
          <w:b w:val="0"/>
          <w:sz w:val="20"/>
          <w:szCs w:val="20"/>
          <w:lang w:val="en-GB"/>
        </w:rPr>
        <w:t>,</w:t>
      </w:r>
      <w:r w:rsidRPr="00DB210C">
        <w:rPr>
          <w:b w:val="0"/>
          <w:sz w:val="20"/>
          <w:szCs w:val="20"/>
          <w:lang w:val="en-GB"/>
        </w:rPr>
        <w:t xml:space="preserve"> S</w:t>
      </w:r>
      <w:r w:rsidR="00DB210C" w:rsidRPr="00DB210C">
        <w:rPr>
          <w:b w:val="0"/>
          <w:sz w:val="20"/>
          <w:szCs w:val="20"/>
          <w:lang w:val="en-GB"/>
        </w:rPr>
        <w:t>.</w:t>
      </w:r>
      <w:r w:rsidR="00AC125B">
        <w:rPr>
          <w:b w:val="0"/>
          <w:sz w:val="20"/>
          <w:szCs w:val="20"/>
          <w:lang w:val="en-GB"/>
        </w:rPr>
        <w:t>A</w:t>
      </w:r>
      <w:r w:rsidR="00DB210C" w:rsidRPr="00DB210C">
        <w:rPr>
          <w:b w:val="0"/>
          <w:sz w:val="20"/>
          <w:szCs w:val="20"/>
          <w:lang w:val="en-GB"/>
        </w:rPr>
        <w:t xml:space="preserve">. </w:t>
      </w:r>
      <w:r w:rsidRPr="00DB210C">
        <w:rPr>
          <w:b w:val="0"/>
          <w:sz w:val="20"/>
          <w:szCs w:val="20"/>
          <w:lang w:val="en-GB"/>
        </w:rPr>
        <w:t>(1995)</w:t>
      </w:r>
      <w:r w:rsidR="00DB210C" w:rsidRPr="00DB210C">
        <w:rPr>
          <w:b w:val="0"/>
          <w:sz w:val="20"/>
          <w:szCs w:val="20"/>
          <w:lang w:val="en-GB"/>
        </w:rPr>
        <w:t>.</w:t>
      </w:r>
      <w:r w:rsidRPr="00DB210C">
        <w:rPr>
          <w:b w:val="0"/>
          <w:sz w:val="20"/>
          <w:szCs w:val="20"/>
          <w:lang w:val="en-GB"/>
        </w:rPr>
        <w:t xml:space="preserve"> At Home in the Universe:  The Search for Laws of Self-Organizat</w:t>
      </w:r>
      <w:r w:rsidR="00DB210C" w:rsidRPr="00DB210C">
        <w:rPr>
          <w:b w:val="0"/>
          <w:sz w:val="20"/>
          <w:szCs w:val="20"/>
          <w:lang w:val="en-GB"/>
        </w:rPr>
        <w:t>ion and Complexity.  Oxford University Press, New York.</w:t>
      </w:r>
    </w:p>
    <w:p w:rsidR="00DB210C"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Kline</w:t>
      </w:r>
      <w:r w:rsidR="00DB210C" w:rsidRPr="00DB210C">
        <w:rPr>
          <w:b w:val="0"/>
          <w:sz w:val="20"/>
          <w:szCs w:val="20"/>
          <w:lang w:val="en-GB"/>
        </w:rPr>
        <w:t>,</w:t>
      </w:r>
      <w:r w:rsidRPr="00DB210C">
        <w:rPr>
          <w:b w:val="0"/>
          <w:sz w:val="20"/>
          <w:szCs w:val="20"/>
          <w:lang w:val="en-GB"/>
        </w:rPr>
        <w:t xml:space="preserve"> R</w:t>
      </w:r>
      <w:r w:rsidR="00DB210C" w:rsidRPr="00DB210C">
        <w:rPr>
          <w:b w:val="0"/>
          <w:sz w:val="20"/>
          <w:szCs w:val="20"/>
          <w:lang w:val="en-GB"/>
        </w:rPr>
        <w:t>.</w:t>
      </w:r>
      <w:r w:rsidRPr="00DB210C">
        <w:rPr>
          <w:b w:val="0"/>
          <w:sz w:val="20"/>
          <w:szCs w:val="20"/>
          <w:lang w:val="en-GB"/>
        </w:rPr>
        <w:t>R</w:t>
      </w:r>
      <w:r w:rsidR="00DB210C" w:rsidRPr="00DB210C">
        <w:rPr>
          <w:b w:val="0"/>
          <w:sz w:val="20"/>
          <w:szCs w:val="20"/>
          <w:lang w:val="en-GB"/>
        </w:rPr>
        <w:t>.</w:t>
      </w:r>
      <w:r w:rsidRPr="00DB210C">
        <w:rPr>
          <w:b w:val="0"/>
          <w:sz w:val="20"/>
          <w:szCs w:val="20"/>
          <w:lang w:val="en-GB"/>
        </w:rPr>
        <w:t xml:space="preserve"> (2015)</w:t>
      </w:r>
      <w:r w:rsidR="00DB210C" w:rsidRPr="00DB210C">
        <w:rPr>
          <w:b w:val="0"/>
          <w:sz w:val="20"/>
          <w:szCs w:val="20"/>
          <w:lang w:val="en-GB"/>
        </w:rPr>
        <w:t>.</w:t>
      </w:r>
      <w:r w:rsidRPr="00DB210C">
        <w:rPr>
          <w:b w:val="0"/>
          <w:sz w:val="20"/>
          <w:szCs w:val="20"/>
          <w:lang w:val="en-GB"/>
        </w:rPr>
        <w:t xml:space="preserve"> The Cybernetics Moment or Why We Call Our Age </w:t>
      </w:r>
      <w:r w:rsidR="00DB210C" w:rsidRPr="00DB210C">
        <w:rPr>
          <w:b w:val="0"/>
          <w:sz w:val="20"/>
          <w:szCs w:val="20"/>
          <w:lang w:val="en-GB"/>
        </w:rPr>
        <w:t>the Information Age. Johns Hopkins University Press, Baltimore.</w:t>
      </w:r>
    </w:p>
    <w:p w:rsidR="00B24D56" w:rsidRPr="00DB210C" w:rsidRDefault="00B24D56" w:rsidP="007875A7">
      <w:pPr>
        <w:pStyle w:val="Headline1"/>
        <w:numPr>
          <w:ilvl w:val="0"/>
          <w:numId w:val="8"/>
        </w:numPr>
        <w:spacing w:before="0"/>
        <w:ind w:left="270" w:firstLineChars="0"/>
        <w:jc w:val="both"/>
        <w:rPr>
          <w:b w:val="0"/>
          <w:sz w:val="20"/>
          <w:szCs w:val="20"/>
          <w:lang w:val="en-GB"/>
        </w:rPr>
      </w:pPr>
      <w:proofErr w:type="spellStart"/>
      <w:r w:rsidRPr="00DB210C">
        <w:rPr>
          <w:b w:val="0"/>
          <w:sz w:val="20"/>
          <w:szCs w:val="20"/>
          <w:lang w:val="en-GB"/>
        </w:rPr>
        <w:t>Krajewski</w:t>
      </w:r>
      <w:proofErr w:type="spellEnd"/>
      <w:r w:rsidR="00DB210C" w:rsidRPr="00DB210C">
        <w:rPr>
          <w:b w:val="0"/>
          <w:sz w:val="20"/>
          <w:szCs w:val="20"/>
          <w:lang w:val="en-GB"/>
        </w:rPr>
        <w:t>,</w:t>
      </w:r>
      <w:r w:rsidRPr="00DB210C">
        <w:rPr>
          <w:b w:val="0"/>
          <w:sz w:val="20"/>
          <w:szCs w:val="20"/>
          <w:lang w:val="en-GB"/>
        </w:rPr>
        <w:t xml:space="preserve"> W</w:t>
      </w:r>
      <w:r w:rsidR="00DB210C" w:rsidRPr="00DB210C">
        <w:rPr>
          <w:b w:val="0"/>
          <w:sz w:val="20"/>
          <w:szCs w:val="20"/>
          <w:lang w:val="en-GB"/>
        </w:rPr>
        <w:t>.</w:t>
      </w:r>
      <w:r w:rsidRPr="00DB210C">
        <w:rPr>
          <w:b w:val="0"/>
          <w:sz w:val="20"/>
          <w:szCs w:val="20"/>
          <w:lang w:val="en-GB"/>
        </w:rPr>
        <w:t xml:space="preserve"> (1977)</w:t>
      </w:r>
      <w:r w:rsidR="00DB210C" w:rsidRPr="00DB210C">
        <w:rPr>
          <w:b w:val="0"/>
          <w:sz w:val="20"/>
          <w:szCs w:val="20"/>
          <w:lang w:val="en-GB"/>
        </w:rPr>
        <w:t>.</w:t>
      </w:r>
      <w:r w:rsidRPr="00DB210C">
        <w:rPr>
          <w:b w:val="0"/>
          <w:sz w:val="20"/>
          <w:szCs w:val="20"/>
          <w:lang w:val="en-GB"/>
        </w:rPr>
        <w:t xml:space="preserve"> Correspondence Principle and</w:t>
      </w:r>
      <w:r w:rsidR="00DB210C" w:rsidRPr="00DB210C">
        <w:rPr>
          <w:b w:val="0"/>
          <w:sz w:val="20"/>
          <w:szCs w:val="20"/>
          <w:lang w:val="en-GB"/>
        </w:rPr>
        <w:t xml:space="preserve"> Growth of Science.  D. </w:t>
      </w:r>
      <w:proofErr w:type="spellStart"/>
      <w:r w:rsidR="00DB210C" w:rsidRPr="00DB210C">
        <w:rPr>
          <w:b w:val="0"/>
          <w:sz w:val="20"/>
          <w:szCs w:val="20"/>
          <w:lang w:val="en-GB"/>
        </w:rPr>
        <w:t>Reidel</w:t>
      </w:r>
      <w:proofErr w:type="spellEnd"/>
      <w:r w:rsidR="00DB210C" w:rsidRPr="00DB210C">
        <w:rPr>
          <w:b w:val="0"/>
          <w:sz w:val="20"/>
          <w:szCs w:val="20"/>
          <w:lang w:val="en-GB"/>
        </w:rPr>
        <w:t>, Dordrecht.</w:t>
      </w:r>
    </w:p>
    <w:p w:rsidR="00DB210C"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Lefebvre</w:t>
      </w:r>
      <w:r w:rsidR="00DB210C" w:rsidRPr="00DB210C">
        <w:rPr>
          <w:b w:val="0"/>
          <w:sz w:val="20"/>
          <w:szCs w:val="20"/>
          <w:lang w:val="en-GB"/>
        </w:rPr>
        <w:t>,</w:t>
      </w:r>
      <w:r w:rsidRPr="00DB210C">
        <w:rPr>
          <w:b w:val="0"/>
          <w:sz w:val="20"/>
          <w:szCs w:val="20"/>
          <w:lang w:val="en-GB"/>
        </w:rPr>
        <w:t xml:space="preserve"> V</w:t>
      </w:r>
      <w:r w:rsidR="00DB210C" w:rsidRPr="00DB210C">
        <w:rPr>
          <w:b w:val="0"/>
          <w:sz w:val="20"/>
          <w:szCs w:val="20"/>
          <w:lang w:val="en-GB"/>
        </w:rPr>
        <w:t>.</w:t>
      </w:r>
      <w:r w:rsidRPr="00DB210C">
        <w:rPr>
          <w:b w:val="0"/>
          <w:sz w:val="20"/>
          <w:szCs w:val="20"/>
          <w:lang w:val="en-GB"/>
        </w:rPr>
        <w:t xml:space="preserve"> (1977)</w:t>
      </w:r>
      <w:r w:rsidR="00DB210C" w:rsidRPr="00DB210C">
        <w:rPr>
          <w:b w:val="0"/>
          <w:sz w:val="20"/>
          <w:szCs w:val="20"/>
          <w:lang w:val="en-GB"/>
        </w:rPr>
        <w:t>.</w:t>
      </w:r>
      <w:r w:rsidRPr="00DB210C">
        <w:rPr>
          <w:b w:val="0"/>
          <w:sz w:val="20"/>
          <w:szCs w:val="20"/>
          <w:lang w:val="en-GB"/>
        </w:rPr>
        <w:t xml:space="preserve"> The Structure of Awareness:  Toward a Symbolic Language of </w:t>
      </w:r>
      <w:r w:rsidR="00DB210C" w:rsidRPr="00DB210C">
        <w:rPr>
          <w:b w:val="0"/>
          <w:sz w:val="20"/>
          <w:szCs w:val="20"/>
          <w:lang w:val="en-GB"/>
        </w:rPr>
        <w:t>Human Reflexion.  Sage Publications, Beverly Hills.</w:t>
      </w:r>
      <w:r w:rsidRPr="00DB210C">
        <w:rPr>
          <w:b w:val="0"/>
          <w:sz w:val="20"/>
          <w:szCs w:val="20"/>
          <w:lang w:val="en-GB"/>
        </w:rPr>
        <w:t xml:space="preserve">  </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Lefebvre</w:t>
      </w:r>
      <w:r w:rsidR="00DB210C" w:rsidRPr="00DB210C">
        <w:rPr>
          <w:b w:val="0"/>
          <w:sz w:val="20"/>
          <w:szCs w:val="20"/>
          <w:lang w:val="en-GB"/>
        </w:rPr>
        <w:t>,</w:t>
      </w:r>
      <w:r w:rsidRPr="00DB210C">
        <w:rPr>
          <w:b w:val="0"/>
          <w:sz w:val="20"/>
          <w:szCs w:val="20"/>
          <w:lang w:val="en-GB"/>
        </w:rPr>
        <w:t xml:space="preserve"> V</w:t>
      </w:r>
      <w:r w:rsidR="00DB210C" w:rsidRPr="00DB210C">
        <w:rPr>
          <w:b w:val="0"/>
          <w:sz w:val="20"/>
          <w:szCs w:val="20"/>
          <w:lang w:val="en-GB"/>
        </w:rPr>
        <w:t>.</w:t>
      </w:r>
      <w:r w:rsidRPr="00DB210C">
        <w:rPr>
          <w:b w:val="0"/>
          <w:sz w:val="20"/>
          <w:szCs w:val="20"/>
          <w:lang w:val="en-GB"/>
        </w:rPr>
        <w:t xml:space="preserve"> (1982)</w:t>
      </w:r>
      <w:r w:rsidR="00DB210C" w:rsidRPr="00DB210C">
        <w:rPr>
          <w:b w:val="0"/>
          <w:sz w:val="20"/>
          <w:szCs w:val="20"/>
          <w:lang w:val="en-GB"/>
        </w:rPr>
        <w:t>.</w:t>
      </w:r>
      <w:r w:rsidRPr="00DB210C">
        <w:rPr>
          <w:b w:val="0"/>
          <w:sz w:val="20"/>
          <w:szCs w:val="20"/>
          <w:lang w:val="en-GB"/>
        </w:rPr>
        <w:t xml:space="preserve"> </w:t>
      </w:r>
      <w:r w:rsidRPr="00DB210C">
        <w:rPr>
          <w:b w:val="0"/>
          <w:iCs/>
          <w:sz w:val="20"/>
          <w:szCs w:val="20"/>
          <w:lang w:val="en-GB"/>
        </w:rPr>
        <w:t>Algebra of Conscience: A Comparative Analysis of Western and Soviet Ethical Systems.</w:t>
      </w:r>
      <w:r w:rsidR="00DB210C" w:rsidRPr="00DB210C">
        <w:rPr>
          <w:b w:val="0"/>
          <w:iCs/>
          <w:sz w:val="20"/>
          <w:szCs w:val="20"/>
          <w:lang w:val="en-GB"/>
        </w:rPr>
        <w:t xml:space="preserve"> </w:t>
      </w:r>
      <w:r w:rsidR="00DB210C" w:rsidRPr="00DB210C">
        <w:rPr>
          <w:b w:val="0"/>
          <w:sz w:val="20"/>
          <w:szCs w:val="20"/>
          <w:lang w:val="en-GB"/>
        </w:rPr>
        <w:t xml:space="preserve">D. </w:t>
      </w:r>
      <w:proofErr w:type="spellStart"/>
      <w:r w:rsidR="00DB210C" w:rsidRPr="00DB210C">
        <w:rPr>
          <w:b w:val="0"/>
          <w:sz w:val="20"/>
          <w:szCs w:val="20"/>
          <w:lang w:val="en-GB"/>
        </w:rPr>
        <w:t>Reidel</w:t>
      </w:r>
      <w:proofErr w:type="spellEnd"/>
      <w:r w:rsidR="00DB210C" w:rsidRPr="00DB210C">
        <w:rPr>
          <w:b w:val="0"/>
          <w:sz w:val="20"/>
          <w:szCs w:val="20"/>
          <w:lang w:val="en-GB"/>
        </w:rPr>
        <w:t>, Dordrecht.</w:t>
      </w:r>
    </w:p>
    <w:p w:rsidR="00B24D56" w:rsidRPr="00DB210C" w:rsidRDefault="00B24D56" w:rsidP="007875A7">
      <w:pPr>
        <w:pStyle w:val="Headline1"/>
        <w:numPr>
          <w:ilvl w:val="0"/>
          <w:numId w:val="8"/>
        </w:numPr>
        <w:spacing w:before="0"/>
        <w:ind w:left="270" w:firstLineChars="0"/>
        <w:jc w:val="both"/>
        <w:rPr>
          <w:b w:val="0"/>
          <w:sz w:val="20"/>
          <w:szCs w:val="20"/>
          <w:lang w:val="en-GB"/>
        </w:rPr>
      </w:pPr>
      <w:proofErr w:type="spellStart"/>
      <w:r w:rsidRPr="00DB210C">
        <w:rPr>
          <w:b w:val="0"/>
          <w:sz w:val="20"/>
          <w:szCs w:val="20"/>
          <w:lang w:val="en-GB"/>
        </w:rPr>
        <w:t>Madina</w:t>
      </w:r>
      <w:proofErr w:type="spellEnd"/>
      <w:r w:rsidR="00DB210C" w:rsidRPr="00DB210C">
        <w:rPr>
          <w:b w:val="0"/>
          <w:sz w:val="20"/>
          <w:szCs w:val="20"/>
          <w:lang w:val="en-GB"/>
        </w:rPr>
        <w:t>,</w:t>
      </w:r>
      <w:r w:rsidRPr="00DB210C">
        <w:rPr>
          <w:b w:val="0"/>
          <w:sz w:val="20"/>
          <w:szCs w:val="20"/>
          <w:lang w:val="en-GB"/>
        </w:rPr>
        <w:t xml:space="preserve"> E</w:t>
      </w:r>
      <w:r w:rsidR="00DB210C" w:rsidRPr="00DB210C">
        <w:rPr>
          <w:b w:val="0"/>
          <w:sz w:val="20"/>
          <w:szCs w:val="20"/>
          <w:lang w:val="en-GB"/>
        </w:rPr>
        <w:t xml:space="preserve">. </w:t>
      </w:r>
      <w:r w:rsidRPr="00DB210C">
        <w:rPr>
          <w:b w:val="0"/>
          <w:sz w:val="20"/>
          <w:szCs w:val="20"/>
          <w:lang w:val="en-GB"/>
        </w:rPr>
        <w:t>(2011)</w:t>
      </w:r>
      <w:r w:rsidR="00DB210C" w:rsidRPr="00DB210C">
        <w:rPr>
          <w:b w:val="0"/>
          <w:sz w:val="20"/>
          <w:szCs w:val="20"/>
          <w:lang w:val="en-GB"/>
        </w:rPr>
        <w:t>.</w:t>
      </w:r>
      <w:r w:rsidRPr="00DB210C">
        <w:rPr>
          <w:b w:val="0"/>
          <w:sz w:val="20"/>
          <w:szCs w:val="20"/>
          <w:lang w:val="en-GB"/>
        </w:rPr>
        <w:t xml:space="preserve"> Cybernetic Revolutionaries:  Technology and Politics in Al</w:t>
      </w:r>
      <w:r w:rsidR="00DB210C" w:rsidRPr="00DB210C">
        <w:rPr>
          <w:b w:val="0"/>
          <w:sz w:val="20"/>
          <w:szCs w:val="20"/>
          <w:lang w:val="en-GB"/>
        </w:rPr>
        <w:t>lende’s Chile. MIT Press, Cambridge, MA.</w:t>
      </w:r>
    </w:p>
    <w:p w:rsidR="00B24D56" w:rsidRPr="00660220" w:rsidRDefault="00B24D56" w:rsidP="007875A7">
      <w:pPr>
        <w:pStyle w:val="Headline1"/>
        <w:numPr>
          <w:ilvl w:val="0"/>
          <w:numId w:val="8"/>
        </w:numPr>
        <w:spacing w:before="0"/>
        <w:ind w:left="270" w:firstLineChars="0"/>
        <w:jc w:val="both"/>
        <w:rPr>
          <w:b w:val="0"/>
          <w:sz w:val="20"/>
          <w:szCs w:val="20"/>
          <w:lang w:val="en-GB"/>
        </w:rPr>
      </w:pPr>
      <w:proofErr w:type="spellStart"/>
      <w:r w:rsidRPr="00660220">
        <w:rPr>
          <w:b w:val="0"/>
          <w:sz w:val="20"/>
          <w:szCs w:val="20"/>
          <w:lang w:val="en-GB"/>
        </w:rPr>
        <w:t>Maturana</w:t>
      </w:r>
      <w:proofErr w:type="spellEnd"/>
      <w:r w:rsidR="00660220" w:rsidRPr="00660220">
        <w:rPr>
          <w:b w:val="0"/>
          <w:sz w:val="20"/>
          <w:szCs w:val="20"/>
          <w:lang w:val="en-GB"/>
        </w:rPr>
        <w:t>,</w:t>
      </w:r>
      <w:r w:rsidRPr="00660220">
        <w:rPr>
          <w:b w:val="0"/>
          <w:sz w:val="20"/>
          <w:szCs w:val="20"/>
          <w:lang w:val="en-GB"/>
        </w:rPr>
        <w:t xml:space="preserve"> H</w:t>
      </w:r>
      <w:r w:rsidR="00660220" w:rsidRPr="00660220">
        <w:rPr>
          <w:b w:val="0"/>
          <w:sz w:val="20"/>
          <w:szCs w:val="20"/>
          <w:lang w:val="en-GB"/>
        </w:rPr>
        <w:t>.</w:t>
      </w:r>
      <w:r w:rsidRPr="00660220">
        <w:rPr>
          <w:b w:val="0"/>
          <w:sz w:val="20"/>
          <w:szCs w:val="20"/>
          <w:lang w:val="en-GB"/>
        </w:rPr>
        <w:t>R</w:t>
      </w:r>
      <w:r w:rsidR="00660220" w:rsidRPr="00660220">
        <w:rPr>
          <w:b w:val="0"/>
          <w:sz w:val="20"/>
          <w:szCs w:val="20"/>
          <w:lang w:val="en-GB"/>
        </w:rPr>
        <w:t>.</w:t>
      </w:r>
      <w:r w:rsidRPr="00660220">
        <w:rPr>
          <w:b w:val="0"/>
          <w:sz w:val="20"/>
          <w:szCs w:val="20"/>
          <w:lang w:val="en-GB"/>
        </w:rPr>
        <w:t xml:space="preserve"> (1975)</w:t>
      </w:r>
      <w:r w:rsidR="00660220" w:rsidRPr="00660220">
        <w:rPr>
          <w:b w:val="0"/>
          <w:sz w:val="20"/>
          <w:szCs w:val="20"/>
          <w:lang w:val="en-GB"/>
        </w:rPr>
        <w:t>.</w:t>
      </w:r>
      <w:r w:rsidRPr="00660220">
        <w:rPr>
          <w:b w:val="0"/>
          <w:sz w:val="20"/>
          <w:szCs w:val="20"/>
          <w:lang w:val="en-GB"/>
        </w:rPr>
        <w:t xml:space="preserve"> The organization of the living: a theory of the living organization. International</w:t>
      </w:r>
      <w:r w:rsidR="00660220" w:rsidRPr="00660220">
        <w:rPr>
          <w:b w:val="0"/>
          <w:sz w:val="20"/>
          <w:szCs w:val="20"/>
          <w:lang w:val="en-GB"/>
        </w:rPr>
        <w:t xml:space="preserve"> Journal of Man-Machine Studies,</w:t>
      </w:r>
      <w:r w:rsidRPr="00660220">
        <w:rPr>
          <w:b w:val="0"/>
          <w:sz w:val="20"/>
          <w:szCs w:val="20"/>
          <w:lang w:val="en-GB"/>
        </w:rPr>
        <w:t xml:space="preserve"> 7(3): 313–332</w:t>
      </w:r>
      <w:r w:rsidR="00660220" w:rsidRPr="00660220">
        <w:rPr>
          <w:b w:val="0"/>
          <w:sz w:val="20"/>
          <w:szCs w:val="20"/>
          <w:lang w:val="en-GB"/>
        </w:rPr>
        <w:t>.</w:t>
      </w:r>
      <w:r w:rsidRPr="00660220">
        <w:rPr>
          <w:b w:val="0"/>
          <w:sz w:val="20"/>
          <w:szCs w:val="20"/>
          <w:lang w:val="en-GB"/>
        </w:rPr>
        <w:t xml:space="preserve"> </w:t>
      </w:r>
    </w:p>
    <w:p w:rsidR="00B24D56" w:rsidRPr="00DB210C" w:rsidRDefault="00B24D56" w:rsidP="007875A7">
      <w:pPr>
        <w:pStyle w:val="Headline1"/>
        <w:numPr>
          <w:ilvl w:val="0"/>
          <w:numId w:val="8"/>
        </w:numPr>
        <w:spacing w:before="0"/>
        <w:ind w:left="270" w:firstLineChars="0"/>
        <w:jc w:val="both"/>
        <w:rPr>
          <w:b w:val="0"/>
          <w:sz w:val="20"/>
          <w:szCs w:val="20"/>
          <w:lang w:val="en-GB"/>
        </w:rPr>
      </w:pPr>
      <w:proofErr w:type="spellStart"/>
      <w:r w:rsidRPr="00DB210C">
        <w:rPr>
          <w:b w:val="0"/>
          <w:sz w:val="20"/>
          <w:szCs w:val="20"/>
          <w:lang w:val="en-GB"/>
        </w:rPr>
        <w:t>Maturana</w:t>
      </w:r>
      <w:proofErr w:type="spellEnd"/>
      <w:r w:rsidR="00DB210C" w:rsidRPr="00DB210C">
        <w:rPr>
          <w:b w:val="0"/>
          <w:sz w:val="20"/>
          <w:szCs w:val="20"/>
          <w:lang w:val="en-GB"/>
        </w:rPr>
        <w:t>,</w:t>
      </w:r>
      <w:r w:rsidRPr="00DB210C">
        <w:rPr>
          <w:b w:val="0"/>
          <w:sz w:val="20"/>
          <w:szCs w:val="20"/>
          <w:lang w:val="en-GB"/>
        </w:rPr>
        <w:t xml:space="preserve"> H</w:t>
      </w:r>
      <w:r w:rsidR="00DB210C" w:rsidRPr="00DB210C">
        <w:rPr>
          <w:b w:val="0"/>
          <w:sz w:val="20"/>
          <w:szCs w:val="20"/>
          <w:lang w:val="en-GB"/>
        </w:rPr>
        <w:t>.</w:t>
      </w:r>
      <w:r w:rsidRPr="00DB210C">
        <w:rPr>
          <w:b w:val="0"/>
          <w:sz w:val="20"/>
          <w:szCs w:val="20"/>
          <w:lang w:val="en-GB"/>
        </w:rPr>
        <w:t>R</w:t>
      </w:r>
      <w:r w:rsidR="00DB210C" w:rsidRPr="00DB210C">
        <w:rPr>
          <w:b w:val="0"/>
          <w:sz w:val="20"/>
          <w:szCs w:val="20"/>
          <w:lang w:val="en-GB"/>
        </w:rPr>
        <w:t>.</w:t>
      </w:r>
      <w:r w:rsidRPr="00DB210C">
        <w:rPr>
          <w:b w:val="0"/>
          <w:sz w:val="20"/>
          <w:szCs w:val="20"/>
          <w:lang w:val="en-GB"/>
        </w:rPr>
        <w:t xml:space="preserve"> (1978)</w:t>
      </w:r>
      <w:r w:rsidR="00DB210C" w:rsidRPr="00DB210C">
        <w:rPr>
          <w:b w:val="0"/>
          <w:sz w:val="20"/>
          <w:szCs w:val="20"/>
          <w:lang w:val="en-GB"/>
        </w:rPr>
        <w:t>.</w:t>
      </w:r>
      <w:r w:rsidRPr="00DB210C">
        <w:rPr>
          <w:b w:val="0"/>
          <w:sz w:val="20"/>
          <w:szCs w:val="20"/>
          <w:lang w:val="en-GB"/>
        </w:rPr>
        <w:t xml:space="preserve"> Biology of language: the epistemology of reality. </w:t>
      </w:r>
      <w:r w:rsidR="00DB210C" w:rsidRPr="00DB210C">
        <w:rPr>
          <w:b w:val="0"/>
          <w:sz w:val="20"/>
          <w:szCs w:val="20"/>
          <w:lang w:val="en-GB"/>
        </w:rPr>
        <w:t xml:space="preserve">In: </w:t>
      </w:r>
      <w:r w:rsidRPr="00DB210C">
        <w:rPr>
          <w:b w:val="0"/>
          <w:sz w:val="20"/>
          <w:szCs w:val="20"/>
          <w:lang w:val="en-GB"/>
        </w:rPr>
        <w:t>Miller</w:t>
      </w:r>
      <w:r w:rsidR="00DB210C" w:rsidRPr="00DB210C">
        <w:rPr>
          <w:b w:val="0"/>
          <w:sz w:val="20"/>
          <w:szCs w:val="20"/>
          <w:lang w:val="en-GB"/>
        </w:rPr>
        <w:t>, G. &amp;</w:t>
      </w:r>
      <w:r w:rsidRPr="00DB210C">
        <w:rPr>
          <w:b w:val="0"/>
          <w:sz w:val="20"/>
          <w:szCs w:val="20"/>
          <w:lang w:val="en-GB"/>
        </w:rPr>
        <w:t xml:space="preserve"> Lenneberg</w:t>
      </w:r>
      <w:r w:rsidR="00DB210C" w:rsidRPr="00DB210C">
        <w:rPr>
          <w:b w:val="0"/>
          <w:sz w:val="20"/>
          <w:szCs w:val="20"/>
          <w:lang w:val="en-GB"/>
        </w:rPr>
        <w:t>,</w:t>
      </w:r>
      <w:r w:rsidRPr="00DB210C">
        <w:rPr>
          <w:b w:val="0"/>
          <w:sz w:val="20"/>
          <w:szCs w:val="20"/>
          <w:lang w:val="en-GB"/>
        </w:rPr>
        <w:t xml:space="preserve"> E</w:t>
      </w:r>
      <w:r w:rsidR="00DB210C" w:rsidRPr="00DB210C">
        <w:rPr>
          <w:b w:val="0"/>
          <w:sz w:val="20"/>
          <w:szCs w:val="20"/>
          <w:lang w:val="en-GB"/>
        </w:rPr>
        <w:t>.</w:t>
      </w:r>
      <w:r w:rsidRPr="00DB210C">
        <w:rPr>
          <w:b w:val="0"/>
          <w:sz w:val="20"/>
          <w:szCs w:val="20"/>
          <w:lang w:val="en-GB"/>
        </w:rPr>
        <w:t xml:space="preserve"> (eds.) Psychology and Biology of Language and Thought: Ess</w:t>
      </w:r>
      <w:r w:rsidR="00DB210C" w:rsidRPr="00DB210C">
        <w:rPr>
          <w:b w:val="0"/>
          <w:sz w:val="20"/>
          <w:szCs w:val="20"/>
          <w:lang w:val="en-GB"/>
        </w:rPr>
        <w:t xml:space="preserve">ays in Honour </w:t>
      </w:r>
      <w:r w:rsidR="00DB210C" w:rsidRPr="00DB210C">
        <w:rPr>
          <w:b w:val="0"/>
          <w:sz w:val="20"/>
          <w:szCs w:val="20"/>
          <w:lang w:val="en-GB"/>
        </w:rPr>
        <w:lastRenderedPageBreak/>
        <w:t>of Eric Lenneberg, pp. 27-63.</w:t>
      </w:r>
      <w:r w:rsidRPr="00DB210C">
        <w:rPr>
          <w:b w:val="0"/>
          <w:sz w:val="20"/>
          <w:szCs w:val="20"/>
          <w:lang w:val="en-GB"/>
        </w:rPr>
        <w:t xml:space="preserve"> </w:t>
      </w:r>
      <w:r w:rsidR="00DB210C" w:rsidRPr="00DB210C">
        <w:rPr>
          <w:b w:val="0"/>
          <w:sz w:val="20"/>
          <w:szCs w:val="20"/>
          <w:lang w:val="en-GB"/>
        </w:rPr>
        <w:t xml:space="preserve">Academic Press, </w:t>
      </w:r>
      <w:r w:rsidRPr="00DB210C">
        <w:rPr>
          <w:b w:val="0"/>
          <w:sz w:val="20"/>
          <w:szCs w:val="20"/>
          <w:lang w:val="en-GB"/>
        </w:rPr>
        <w:t>New</w:t>
      </w:r>
      <w:r w:rsidR="00DB210C" w:rsidRPr="00DB210C">
        <w:rPr>
          <w:b w:val="0"/>
          <w:sz w:val="20"/>
          <w:szCs w:val="20"/>
          <w:lang w:val="en-GB"/>
        </w:rPr>
        <w:t xml:space="preserve"> York</w:t>
      </w:r>
      <w:r w:rsidRPr="00DB210C">
        <w:rPr>
          <w:b w:val="0"/>
          <w:sz w:val="20"/>
          <w:szCs w:val="20"/>
          <w:lang w:val="en-GB"/>
        </w:rPr>
        <w:t>.</w:t>
      </w:r>
    </w:p>
    <w:p w:rsidR="00B24D56" w:rsidRPr="00DB210C" w:rsidRDefault="00B24D56" w:rsidP="007875A7">
      <w:pPr>
        <w:pStyle w:val="Headline1"/>
        <w:numPr>
          <w:ilvl w:val="0"/>
          <w:numId w:val="8"/>
        </w:numPr>
        <w:spacing w:before="0"/>
        <w:ind w:left="270" w:firstLineChars="0"/>
        <w:jc w:val="both"/>
        <w:rPr>
          <w:b w:val="0"/>
          <w:sz w:val="20"/>
          <w:szCs w:val="20"/>
          <w:lang w:val="en-GB"/>
        </w:rPr>
      </w:pPr>
      <w:proofErr w:type="spellStart"/>
      <w:r w:rsidRPr="00DB210C">
        <w:rPr>
          <w:b w:val="0"/>
          <w:sz w:val="20"/>
          <w:szCs w:val="20"/>
          <w:lang w:val="en-GB"/>
        </w:rPr>
        <w:t>Maturana</w:t>
      </w:r>
      <w:proofErr w:type="spellEnd"/>
      <w:r w:rsidR="00DB210C" w:rsidRPr="00DB210C">
        <w:rPr>
          <w:b w:val="0"/>
          <w:sz w:val="20"/>
          <w:szCs w:val="20"/>
          <w:lang w:val="en-GB"/>
        </w:rPr>
        <w:t>,</w:t>
      </w:r>
      <w:r w:rsidRPr="00DB210C">
        <w:rPr>
          <w:b w:val="0"/>
          <w:sz w:val="20"/>
          <w:szCs w:val="20"/>
          <w:lang w:val="en-GB"/>
        </w:rPr>
        <w:t xml:space="preserve"> H</w:t>
      </w:r>
      <w:r w:rsidR="00DB210C" w:rsidRPr="00DB210C">
        <w:rPr>
          <w:b w:val="0"/>
          <w:sz w:val="20"/>
          <w:szCs w:val="20"/>
          <w:lang w:val="en-GB"/>
        </w:rPr>
        <w:t>.</w:t>
      </w:r>
      <w:r w:rsidRPr="00DB210C">
        <w:rPr>
          <w:b w:val="0"/>
          <w:sz w:val="20"/>
          <w:szCs w:val="20"/>
          <w:lang w:val="en-GB"/>
        </w:rPr>
        <w:t>R</w:t>
      </w:r>
      <w:r w:rsidR="00DB210C" w:rsidRPr="00DB210C">
        <w:rPr>
          <w:b w:val="0"/>
          <w:sz w:val="20"/>
          <w:szCs w:val="20"/>
          <w:lang w:val="en-GB"/>
        </w:rPr>
        <w:t>. &amp;</w:t>
      </w:r>
      <w:r w:rsidRPr="00DB210C">
        <w:rPr>
          <w:b w:val="0"/>
          <w:sz w:val="20"/>
          <w:szCs w:val="20"/>
          <w:lang w:val="en-GB"/>
        </w:rPr>
        <w:t xml:space="preserve"> Varela</w:t>
      </w:r>
      <w:r w:rsidR="00DB210C" w:rsidRPr="00DB210C">
        <w:rPr>
          <w:b w:val="0"/>
          <w:sz w:val="20"/>
          <w:szCs w:val="20"/>
          <w:lang w:val="en-GB"/>
        </w:rPr>
        <w:t>,</w:t>
      </w:r>
      <w:r w:rsidRPr="00DB210C">
        <w:rPr>
          <w:b w:val="0"/>
          <w:sz w:val="20"/>
          <w:szCs w:val="20"/>
          <w:lang w:val="en-GB"/>
        </w:rPr>
        <w:t xml:space="preserve"> F</w:t>
      </w:r>
      <w:r w:rsidR="00DB210C" w:rsidRPr="00DB210C">
        <w:rPr>
          <w:b w:val="0"/>
          <w:sz w:val="20"/>
          <w:szCs w:val="20"/>
          <w:lang w:val="en-GB"/>
        </w:rPr>
        <w:t>.</w:t>
      </w:r>
      <w:r w:rsidRPr="00DB210C">
        <w:rPr>
          <w:b w:val="0"/>
          <w:sz w:val="20"/>
          <w:szCs w:val="20"/>
          <w:lang w:val="en-GB"/>
        </w:rPr>
        <w:t>J</w:t>
      </w:r>
      <w:r w:rsidR="00DB210C" w:rsidRPr="00DB210C">
        <w:rPr>
          <w:b w:val="0"/>
          <w:sz w:val="20"/>
          <w:szCs w:val="20"/>
          <w:lang w:val="en-GB"/>
        </w:rPr>
        <w:t>.</w:t>
      </w:r>
      <w:r w:rsidRPr="00DB210C">
        <w:rPr>
          <w:b w:val="0"/>
          <w:sz w:val="20"/>
          <w:szCs w:val="20"/>
          <w:lang w:val="en-GB"/>
        </w:rPr>
        <w:t xml:space="preserve"> (1992)</w:t>
      </w:r>
      <w:r w:rsidR="00DB210C" w:rsidRPr="00DB210C">
        <w:rPr>
          <w:b w:val="0"/>
          <w:sz w:val="20"/>
          <w:szCs w:val="20"/>
          <w:lang w:val="en-GB"/>
        </w:rPr>
        <w:t>.</w:t>
      </w:r>
      <w:r w:rsidRPr="00DB210C">
        <w:rPr>
          <w:b w:val="0"/>
          <w:sz w:val="20"/>
          <w:szCs w:val="20"/>
          <w:lang w:val="en-GB"/>
        </w:rPr>
        <w:t xml:space="preserve"> The</w:t>
      </w:r>
      <w:r w:rsidR="00DB210C" w:rsidRPr="00DB210C">
        <w:rPr>
          <w:b w:val="0"/>
          <w:sz w:val="20"/>
          <w:szCs w:val="20"/>
          <w:lang w:val="en-GB"/>
        </w:rPr>
        <w:t xml:space="preserve"> </w:t>
      </w:r>
      <w:r w:rsidRPr="00DB210C">
        <w:rPr>
          <w:b w:val="0"/>
          <w:sz w:val="20"/>
          <w:szCs w:val="20"/>
          <w:lang w:val="en-GB"/>
        </w:rPr>
        <w:t xml:space="preserve">Tree of Knowledge: The Biological Roots of Human Understanding. </w:t>
      </w:r>
      <w:r w:rsidR="00DB210C" w:rsidRPr="00DB210C">
        <w:rPr>
          <w:b w:val="0"/>
          <w:sz w:val="20"/>
          <w:szCs w:val="20"/>
          <w:lang w:val="en-GB"/>
        </w:rPr>
        <w:t>Shambhala, Boston.</w:t>
      </w:r>
      <w:r w:rsidRPr="00DB210C">
        <w:rPr>
          <w:b w:val="0"/>
          <w:sz w:val="20"/>
          <w:szCs w:val="20"/>
          <w:lang w:val="en-GB"/>
        </w:rPr>
        <w:t xml:space="preserve"> </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McCulloch</w:t>
      </w:r>
      <w:r w:rsidR="00DB210C" w:rsidRPr="00DB210C">
        <w:rPr>
          <w:b w:val="0"/>
          <w:sz w:val="20"/>
          <w:szCs w:val="20"/>
          <w:lang w:val="en-GB"/>
        </w:rPr>
        <w:t>,</w:t>
      </w:r>
      <w:r w:rsidRPr="00DB210C">
        <w:rPr>
          <w:b w:val="0"/>
          <w:sz w:val="20"/>
          <w:szCs w:val="20"/>
          <w:lang w:val="en-GB"/>
        </w:rPr>
        <w:t xml:space="preserve"> W</w:t>
      </w:r>
      <w:r w:rsidR="00DB210C" w:rsidRPr="00DB210C">
        <w:rPr>
          <w:b w:val="0"/>
          <w:sz w:val="20"/>
          <w:szCs w:val="20"/>
          <w:lang w:val="en-GB"/>
        </w:rPr>
        <w:t>.</w:t>
      </w:r>
      <w:r w:rsidRPr="00DB210C">
        <w:rPr>
          <w:b w:val="0"/>
          <w:sz w:val="20"/>
          <w:szCs w:val="20"/>
          <w:lang w:val="en-GB"/>
        </w:rPr>
        <w:t xml:space="preserve"> (1965)</w:t>
      </w:r>
      <w:r w:rsidR="00DB210C" w:rsidRPr="00DB210C">
        <w:rPr>
          <w:b w:val="0"/>
          <w:sz w:val="20"/>
          <w:szCs w:val="20"/>
          <w:lang w:val="en-GB"/>
        </w:rPr>
        <w:t>.</w:t>
      </w:r>
      <w:r w:rsidRPr="00DB210C">
        <w:rPr>
          <w:b w:val="0"/>
          <w:sz w:val="20"/>
          <w:szCs w:val="20"/>
          <w:lang w:val="en-GB"/>
        </w:rPr>
        <w:t xml:space="preserve"> Embo</w:t>
      </w:r>
      <w:r w:rsidR="00DB210C" w:rsidRPr="00DB210C">
        <w:rPr>
          <w:b w:val="0"/>
          <w:sz w:val="20"/>
          <w:szCs w:val="20"/>
          <w:lang w:val="en-GB"/>
        </w:rPr>
        <w:t>diments of Mind. MIT Press, Cambridge, MA.</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Mead</w:t>
      </w:r>
      <w:r w:rsidR="00DB210C" w:rsidRPr="00DB210C">
        <w:rPr>
          <w:b w:val="0"/>
          <w:sz w:val="20"/>
          <w:szCs w:val="20"/>
          <w:lang w:val="en-GB"/>
        </w:rPr>
        <w:t>,</w:t>
      </w:r>
      <w:r w:rsidRPr="00DB210C">
        <w:rPr>
          <w:b w:val="0"/>
          <w:sz w:val="20"/>
          <w:szCs w:val="20"/>
          <w:lang w:val="en-GB"/>
        </w:rPr>
        <w:t xml:space="preserve"> M</w:t>
      </w:r>
      <w:r w:rsidR="00DB210C" w:rsidRPr="00DB210C">
        <w:rPr>
          <w:b w:val="0"/>
          <w:sz w:val="20"/>
          <w:szCs w:val="20"/>
          <w:lang w:val="en-GB"/>
        </w:rPr>
        <w:t>.</w:t>
      </w:r>
      <w:r w:rsidRPr="00DB210C">
        <w:rPr>
          <w:b w:val="0"/>
          <w:sz w:val="20"/>
          <w:szCs w:val="20"/>
          <w:lang w:val="en-GB"/>
        </w:rPr>
        <w:t xml:space="preserve"> (1964)</w:t>
      </w:r>
      <w:r w:rsidR="00DB210C" w:rsidRPr="00DB210C">
        <w:rPr>
          <w:b w:val="0"/>
          <w:sz w:val="20"/>
          <w:szCs w:val="20"/>
          <w:lang w:val="en-GB"/>
        </w:rPr>
        <w:t>.</w:t>
      </w:r>
      <w:r w:rsidRPr="00DB210C">
        <w:rPr>
          <w:b w:val="0"/>
          <w:sz w:val="20"/>
          <w:szCs w:val="20"/>
          <w:lang w:val="en-GB"/>
        </w:rPr>
        <w:t xml:space="preserve"> Continuities in Cultural Evoluti</w:t>
      </w:r>
      <w:r w:rsidR="00DB210C" w:rsidRPr="00DB210C">
        <w:rPr>
          <w:b w:val="0"/>
          <w:sz w:val="20"/>
          <w:szCs w:val="20"/>
          <w:lang w:val="en-GB"/>
        </w:rPr>
        <w:t>on. Yale University Press, New Haven.</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Mead</w:t>
      </w:r>
      <w:r w:rsidR="00DB210C" w:rsidRPr="00DB210C">
        <w:rPr>
          <w:b w:val="0"/>
          <w:sz w:val="20"/>
          <w:szCs w:val="20"/>
          <w:lang w:val="en-GB"/>
        </w:rPr>
        <w:t>,</w:t>
      </w:r>
      <w:r w:rsidRPr="00DB210C">
        <w:rPr>
          <w:b w:val="0"/>
          <w:sz w:val="20"/>
          <w:szCs w:val="20"/>
          <w:lang w:val="en-GB"/>
        </w:rPr>
        <w:t xml:space="preserve"> M</w:t>
      </w:r>
      <w:r w:rsidR="00DB210C" w:rsidRPr="00DB210C">
        <w:rPr>
          <w:b w:val="0"/>
          <w:sz w:val="20"/>
          <w:szCs w:val="20"/>
          <w:lang w:val="en-GB"/>
        </w:rPr>
        <w:t>.</w:t>
      </w:r>
      <w:r w:rsidRPr="00DB210C">
        <w:rPr>
          <w:b w:val="0"/>
          <w:sz w:val="20"/>
          <w:szCs w:val="20"/>
          <w:lang w:val="en-GB"/>
        </w:rPr>
        <w:t xml:space="preserve"> (1967)</w:t>
      </w:r>
      <w:r w:rsidR="00DB210C" w:rsidRPr="00DB210C">
        <w:rPr>
          <w:b w:val="0"/>
          <w:sz w:val="20"/>
          <w:szCs w:val="20"/>
          <w:lang w:val="en-GB"/>
        </w:rPr>
        <w:t>.</w:t>
      </w:r>
      <w:r w:rsidRPr="00DB210C">
        <w:rPr>
          <w:b w:val="0"/>
          <w:sz w:val="20"/>
          <w:szCs w:val="20"/>
          <w:lang w:val="en-GB"/>
        </w:rPr>
        <w:t xml:space="preserve"> The Changing Cultural Patterns of Wor</w:t>
      </w:r>
      <w:r w:rsidR="00DB210C" w:rsidRPr="00DB210C">
        <w:rPr>
          <w:b w:val="0"/>
          <w:sz w:val="20"/>
          <w:szCs w:val="20"/>
          <w:lang w:val="en-GB"/>
        </w:rPr>
        <w:t>k and Leisure. Department of Labour,  Washington, DC.</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Meadows</w:t>
      </w:r>
      <w:r w:rsidR="00DB210C" w:rsidRPr="00DB210C">
        <w:rPr>
          <w:b w:val="0"/>
          <w:sz w:val="20"/>
          <w:szCs w:val="20"/>
          <w:lang w:val="en-GB"/>
        </w:rPr>
        <w:t>,</w:t>
      </w:r>
      <w:r w:rsidRPr="00DB210C">
        <w:rPr>
          <w:b w:val="0"/>
          <w:sz w:val="20"/>
          <w:szCs w:val="20"/>
          <w:lang w:val="en-GB"/>
        </w:rPr>
        <w:t xml:space="preserve"> D</w:t>
      </w:r>
      <w:r w:rsidR="00DB210C" w:rsidRPr="00DB210C">
        <w:rPr>
          <w:b w:val="0"/>
          <w:sz w:val="20"/>
          <w:szCs w:val="20"/>
          <w:lang w:val="en-GB"/>
        </w:rPr>
        <w:t>.</w:t>
      </w:r>
      <w:r w:rsidRPr="00DB210C">
        <w:rPr>
          <w:b w:val="0"/>
          <w:sz w:val="20"/>
          <w:szCs w:val="20"/>
          <w:lang w:val="en-GB"/>
        </w:rPr>
        <w:t>H</w:t>
      </w:r>
      <w:r w:rsidR="00DB210C" w:rsidRPr="00DB210C">
        <w:rPr>
          <w:b w:val="0"/>
          <w:sz w:val="20"/>
          <w:szCs w:val="20"/>
          <w:lang w:val="en-GB"/>
        </w:rPr>
        <w:t>.</w:t>
      </w:r>
      <w:r w:rsidRPr="00DB210C">
        <w:rPr>
          <w:b w:val="0"/>
          <w:sz w:val="20"/>
          <w:szCs w:val="20"/>
          <w:lang w:val="en-GB"/>
        </w:rPr>
        <w:t>, Meadows</w:t>
      </w:r>
      <w:r w:rsidR="00DB210C" w:rsidRPr="00DB210C">
        <w:rPr>
          <w:b w:val="0"/>
          <w:sz w:val="20"/>
          <w:szCs w:val="20"/>
          <w:lang w:val="en-GB"/>
        </w:rPr>
        <w:t>,</w:t>
      </w:r>
      <w:r w:rsidRPr="00DB210C">
        <w:rPr>
          <w:b w:val="0"/>
          <w:sz w:val="20"/>
          <w:szCs w:val="20"/>
          <w:lang w:val="en-GB"/>
        </w:rPr>
        <w:t xml:space="preserve"> D</w:t>
      </w:r>
      <w:r w:rsidR="00DB210C" w:rsidRPr="00DB210C">
        <w:rPr>
          <w:b w:val="0"/>
          <w:sz w:val="20"/>
          <w:szCs w:val="20"/>
          <w:lang w:val="en-GB"/>
        </w:rPr>
        <w:t>.</w:t>
      </w:r>
      <w:r w:rsidRPr="00DB210C">
        <w:rPr>
          <w:b w:val="0"/>
          <w:sz w:val="20"/>
          <w:szCs w:val="20"/>
          <w:lang w:val="en-GB"/>
        </w:rPr>
        <w:t>L</w:t>
      </w:r>
      <w:r w:rsidR="00DB210C" w:rsidRPr="00DB210C">
        <w:rPr>
          <w:b w:val="0"/>
          <w:sz w:val="20"/>
          <w:szCs w:val="20"/>
          <w:lang w:val="en-GB"/>
        </w:rPr>
        <w:t>.</w:t>
      </w:r>
      <w:r w:rsidRPr="00DB210C">
        <w:rPr>
          <w:b w:val="0"/>
          <w:sz w:val="20"/>
          <w:szCs w:val="20"/>
          <w:lang w:val="en-GB"/>
        </w:rPr>
        <w:t>, Randers</w:t>
      </w:r>
      <w:r w:rsidR="00DB210C" w:rsidRPr="00DB210C">
        <w:rPr>
          <w:b w:val="0"/>
          <w:sz w:val="20"/>
          <w:szCs w:val="20"/>
          <w:lang w:val="en-GB"/>
        </w:rPr>
        <w:t>, J. &amp;</w:t>
      </w:r>
      <w:r w:rsidRPr="00DB210C">
        <w:rPr>
          <w:b w:val="0"/>
          <w:sz w:val="20"/>
          <w:szCs w:val="20"/>
          <w:lang w:val="en-GB"/>
        </w:rPr>
        <w:t xml:space="preserve"> Behrens</w:t>
      </w:r>
      <w:r w:rsidR="00DB210C" w:rsidRPr="00DB210C">
        <w:rPr>
          <w:b w:val="0"/>
          <w:sz w:val="20"/>
          <w:szCs w:val="20"/>
          <w:lang w:val="en-GB"/>
        </w:rPr>
        <w:t>,</w:t>
      </w:r>
      <w:r w:rsidRPr="00DB210C">
        <w:rPr>
          <w:b w:val="0"/>
          <w:sz w:val="20"/>
          <w:szCs w:val="20"/>
          <w:lang w:val="en-GB"/>
        </w:rPr>
        <w:t xml:space="preserve"> W</w:t>
      </w:r>
      <w:r w:rsidR="00DB210C" w:rsidRPr="00DB210C">
        <w:rPr>
          <w:b w:val="0"/>
          <w:sz w:val="20"/>
          <w:szCs w:val="20"/>
          <w:lang w:val="en-GB"/>
        </w:rPr>
        <w:t>.</w:t>
      </w:r>
      <w:r w:rsidRPr="00DB210C">
        <w:rPr>
          <w:b w:val="0"/>
          <w:sz w:val="20"/>
          <w:szCs w:val="20"/>
          <w:lang w:val="en-GB"/>
        </w:rPr>
        <w:t>W</w:t>
      </w:r>
      <w:r w:rsidR="00DB210C" w:rsidRPr="00DB210C">
        <w:rPr>
          <w:b w:val="0"/>
          <w:sz w:val="20"/>
          <w:szCs w:val="20"/>
          <w:lang w:val="en-GB"/>
        </w:rPr>
        <w:t>.</w:t>
      </w:r>
      <w:r w:rsidRPr="00DB210C">
        <w:rPr>
          <w:b w:val="0"/>
          <w:sz w:val="20"/>
          <w:szCs w:val="20"/>
          <w:lang w:val="en-GB"/>
        </w:rPr>
        <w:t xml:space="preserve"> (1972)</w:t>
      </w:r>
      <w:r w:rsidR="00DB210C" w:rsidRPr="00DB210C">
        <w:rPr>
          <w:b w:val="0"/>
          <w:sz w:val="20"/>
          <w:szCs w:val="20"/>
          <w:lang w:val="en-GB"/>
        </w:rPr>
        <w:t>.</w:t>
      </w:r>
      <w:r w:rsidRPr="00DB210C">
        <w:rPr>
          <w:b w:val="0"/>
          <w:sz w:val="20"/>
          <w:szCs w:val="20"/>
          <w:lang w:val="en-GB"/>
        </w:rPr>
        <w:t xml:space="preserve"> T</w:t>
      </w:r>
      <w:r w:rsidR="00DB210C" w:rsidRPr="00DB210C">
        <w:rPr>
          <w:b w:val="0"/>
          <w:sz w:val="20"/>
          <w:szCs w:val="20"/>
          <w:lang w:val="en-GB"/>
        </w:rPr>
        <w:t>he Limits to Growth. New American Library, New York.</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Meier</w:t>
      </w:r>
      <w:r w:rsidR="00DB210C" w:rsidRPr="00DB210C">
        <w:rPr>
          <w:b w:val="0"/>
          <w:sz w:val="20"/>
          <w:szCs w:val="20"/>
          <w:lang w:val="en-GB"/>
        </w:rPr>
        <w:t>,</w:t>
      </w:r>
      <w:r w:rsidRPr="00DB210C">
        <w:rPr>
          <w:b w:val="0"/>
          <w:sz w:val="20"/>
          <w:szCs w:val="20"/>
          <w:lang w:val="en-GB"/>
        </w:rPr>
        <w:t xml:space="preserve"> R</w:t>
      </w:r>
      <w:r w:rsidR="00DB210C" w:rsidRPr="00DB210C">
        <w:rPr>
          <w:b w:val="0"/>
          <w:sz w:val="20"/>
          <w:szCs w:val="20"/>
          <w:lang w:val="en-GB"/>
        </w:rPr>
        <w:t>.</w:t>
      </w:r>
      <w:r w:rsidRPr="00DB210C">
        <w:rPr>
          <w:b w:val="0"/>
          <w:sz w:val="20"/>
          <w:szCs w:val="20"/>
          <w:lang w:val="en-GB"/>
        </w:rPr>
        <w:t>L</w:t>
      </w:r>
      <w:r w:rsidR="00DB210C" w:rsidRPr="00DB210C">
        <w:rPr>
          <w:b w:val="0"/>
          <w:sz w:val="20"/>
          <w:szCs w:val="20"/>
          <w:lang w:val="en-GB"/>
        </w:rPr>
        <w:t>.</w:t>
      </w:r>
      <w:r w:rsidRPr="00DB210C">
        <w:rPr>
          <w:b w:val="0"/>
          <w:sz w:val="20"/>
          <w:szCs w:val="20"/>
          <w:lang w:val="en-GB"/>
        </w:rPr>
        <w:t xml:space="preserve"> (1962)</w:t>
      </w:r>
      <w:r w:rsidR="00DB210C" w:rsidRPr="00DB210C">
        <w:rPr>
          <w:b w:val="0"/>
          <w:sz w:val="20"/>
          <w:szCs w:val="20"/>
          <w:lang w:val="en-GB"/>
        </w:rPr>
        <w:t>.</w:t>
      </w:r>
      <w:r w:rsidRPr="00DB210C">
        <w:rPr>
          <w:b w:val="0"/>
          <w:sz w:val="20"/>
          <w:szCs w:val="20"/>
          <w:lang w:val="en-GB"/>
        </w:rPr>
        <w:t xml:space="preserve"> A Communications Theory of Urban Growth. </w:t>
      </w:r>
      <w:r w:rsidR="00DB210C" w:rsidRPr="00DB210C">
        <w:rPr>
          <w:b w:val="0"/>
          <w:sz w:val="20"/>
          <w:szCs w:val="20"/>
          <w:lang w:val="en-GB"/>
        </w:rPr>
        <w:t>MIT Press, Cambridge, MA.</w:t>
      </w:r>
      <w:r w:rsidRPr="00DB210C">
        <w:rPr>
          <w:b w:val="0"/>
          <w:sz w:val="20"/>
          <w:szCs w:val="20"/>
          <w:lang w:val="en-GB"/>
        </w:rPr>
        <w:t xml:space="preserve">  </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Meier</w:t>
      </w:r>
      <w:r w:rsidR="00DB210C" w:rsidRPr="00DB210C">
        <w:rPr>
          <w:b w:val="0"/>
          <w:sz w:val="20"/>
          <w:szCs w:val="20"/>
          <w:lang w:val="en-GB"/>
        </w:rPr>
        <w:t>,</w:t>
      </w:r>
      <w:r w:rsidRPr="00DB210C">
        <w:rPr>
          <w:b w:val="0"/>
          <w:sz w:val="20"/>
          <w:szCs w:val="20"/>
          <w:lang w:val="en-GB"/>
        </w:rPr>
        <w:t xml:space="preserve"> R</w:t>
      </w:r>
      <w:r w:rsidR="00DB210C" w:rsidRPr="00DB210C">
        <w:rPr>
          <w:b w:val="0"/>
          <w:sz w:val="20"/>
          <w:szCs w:val="20"/>
          <w:lang w:val="en-GB"/>
        </w:rPr>
        <w:t>.</w:t>
      </w:r>
      <w:r w:rsidRPr="00DB210C">
        <w:rPr>
          <w:b w:val="0"/>
          <w:sz w:val="20"/>
          <w:szCs w:val="20"/>
          <w:lang w:val="en-GB"/>
        </w:rPr>
        <w:t>L</w:t>
      </w:r>
      <w:r w:rsidR="00DB210C" w:rsidRPr="00DB210C">
        <w:rPr>
          <w:b w:val="0"/>
          <w:sz w:val="20"/>
          <w:szCs w:val="20"/>
          <w:lang w:val="en-GB"/>
        </w:rPr>
        <w:t>.</w:t>
      </w:r>
      <w:r w:rsidRPr="00DB210C">
        <w:rPr>
          <w:b w:val="0"/>
          <w:sz w:val="20"/>
          <w:szCs w:val="20"/>
          <w:lang w:val="en-GB"/>
        </w:rPr>
        <w:t xml:space="preserve"> (1974)</w:t>
      </w:r>
      <w:r w:rsidR="00DB210C" w:rsidRPr="00DB210C">
        <w:rPr>
          <w:b w:val="0"/>
          <w:sz w:val="20"/>
          <w:szCs w:val="20"/>
          <w:lang w:val="en-GB"/>
        </w:rPr>
        <w:t>.</w:t>
      </w:r>
      <w:r w:rsidRPr="00DB210C">
        <w:rPr>
          <w:b w:val="0"/>
          <w:sz w:val="20"/>
          <w:szCs w:val="20"/>
          <w:lang w:val="en-GB"/>
        </w:rPr>
        <w:t xml:space="preserve"> Planning for an Urban World:  The Design of Resource Cons</w:t>
      </w:r>
      <w:r w:rsidR="00DB210C" w:rsidRPr="00DB210C">
        <w:rPr>
          <w:b w:val="0"/>
          <w:sz w:val="20"/>
          <w:szCs w:val="20"/>
          <w:lang w:val="en-GB"/>
        </w:rPr>
        <w:t>erving Cities. MIT Press, Cambridge. MA.</w:t>
      </w:r>
    </w:p>
    <w:p w:rsidR="00B24D56" w:rsidRPr="00DB210C" w:rsidRDefault="00B24D56" w:rsidP="007875A7">
      <w:pPr>
        <w:pStyle w:val="Headline1"/>
        <w:numPr>
          <w:ilvl w:val="0"/>
          <w:numId w:val="8"/>
        </w:numPr>
        <w:spacing w:before="0"/>
        <w:ind w:left="270" w:firstLineChars="0"/>
        <w:jc w:val="both"/>
        <w:rPr>
          <w:b w:val="0"/>
          <w:sz w:val="20"/>
          <w:szCs w:val="20"/>
          <w:lang w:val="en-GB"/>
        </w:rPr>
      </w:pPr>
      <w:r w:rsidRPr="00DB210C">
        <w:rPr>
          <w:b w:val="0"/>
          <w:sz w:val="20"/>
          <w:szCs w:val="20"/>
          <w:lang w:val="en-GB"/>
        </w:rPr>
        <w:t>Miller</w:t>
      </w:r>
      <w:r w:rsidR="00DB210C" w:rsidRPr="00DB210C">
        <w:rPr>
          <w:b w:val="0"/>
          <w:sz w:val="20"/>
          <w:szCs w:val="20"/>
          <w:lang w:val="en-GB"/>
        </w:rPr>
        <w:t>,</w:t>
      </w:r>
      <w:r w:rsidRPr="00DB210C">
        <w:rPr>
          <w:b w:val="0"/>
          <w:sz w:val="20"/>
          <w:szCs w:val="20"/>
          <w:lang w:val="en-GB"/>
        </w:rPr>
        <w:t xml:space="preserve"> J</w:t>
      </w:r>
      <w:r w:rsidR="00DB210C" w:rsidRPr="00DB210C">
        <w:rPr>
          <w:b w:val="0"/>
          <w:sz w:val="20"/>
          <w:szCs w:val="20"/>
          <w:lang w:val="en-GB"/>
        </w:rPr>
        <w:t>.</w:t>
      </w:r>
      <w:r w:rsidRPr="00DB210C">
        <w:rPr>
          <w:b w:val="0"/>
          <w:sz w:val="20"/>
          <w:szCs w:val="20"/>
          <w:lang w:val="en-GB"/>
        </w:rPr>
        <w:t>G</w:t>
      </w:r>
      <w:r w:rsidR="00DB210C" w:rsidRPr="00DB210C">
        <w:rPr>
          <w:b w:val="0"/>
          <w:sz w:val="20"/>
          <w:szCs w:val="20"/>
          <w:lang w:val="en-GB"/>
        </w:rPr>
        <w:t>.</w:t>
      </w:r>
      <w:r w:rsidRPr="00DB210C">
        <w:rPr>
          <w:b w:val="0"/>
          <w:sz w:val="20"/>
          <w:szCs w:val="20"/>
          <w:lang w:val="en-GB"/>
        </w:rPr>
        <w:t xml:space="preserve"> (1978)</w:t>
      </w:r>
      <w:r w:rsidR="00DB210C" w:rsidRPr="00DB210C">
        <w:rPr>
          <w:b w:val="0"/>
          <w:sz w:val="20"/>
          <w:szCs w:val="20"/>
          <w:lang w:val="en-GB"/>
        </w:rPr>
        <w:t>. Living Systems. McGraw-Hill, New York.</w:t>
      </w:r>
    </w:p>
    <w:p w:rsidR="00B24D56" w:rsidRPr="00DB210C" w:rsidRDefault="00B24D56" w:rsidP="007875A7">
      <w:pPr>
        <w:pStyle w:val="Headline1"/>
        <w:numPr>
          <w:ilvl w:val="0"/>
          <w:numId w:val="8"/>
        </w:numPr>
        <w:spacing w:before="0"/>
        <w:ind w:left="270" w:firstLineChars="0"/>
        <w:jc w:val="both"/>
        <w:rPr>
          <w:b w:val="0"/>
          <w:sz w:val="20"/>
          <w:szCs w:val="20"/>
          <w:lang w:val="de-AT"/>
        </w:rPr>
      </w:pPr>
      <w:r w:rsidRPr="00DB210C">
        <w:rPr>
          <w:b w:val="0"/>
          <w:sz w:val="20"/>
          <w:szCs w:val="20"/>
          <w:lang w:val="en-GB"/>
        </w:rPr>
        <w:t>Müller</w:t>
      </w:r>
      <w:r w:rsidR="00DB210C" w:rsidRPr="00DB210C">
        <w:rPr>
          <w:b w:val="0"/>
          <w:sz w:val="20"/>
          <w:szCs w:val="20"/>
          <w:lang w:val="en-GB"/>
        </w:rPr>
        <w:t>,</w:t>
      </w:r>
      <w:r w:rsidRPr="00DB210C">
        <w:rPr>
          <w:b w:val="0"/>
          <w:sz w:val="20"/>
          <w:szCs w:val="20"/>
          <w:lang w:val="en-GB"/>
        </w:rPr>
        <w:t xml:space="preserve"> K</w:t>
      </w:r>
      <w:r w:rsidR="00DB210C" w:rsidRPr="00DB210C">
        <w:rPr>
          <w:b w:val="0"/>
          <w:sz w:val="20"/>
          <w:szCs w:val="20"/>
          <w:lang w:val="en-GB"/>
        </w:rPr>
        <w:t>.</w:t>
      </w:r>
      <w:r w:rsidRPr="00DB210C">
        <w:rPr>
          <w:b w:val="0"/>
          <w:sz w:val="20"/>
          <w:szCs w:val="20"/>
          <w:lang w:val="en-GB"/>
        </w:rPr>
        <w:t>H</w:t>
      </w:r>
      <w:r w:rsidR="00DB210C" w:rsidRPr="00DB210C">
        <w:rPr>
          <w:b w:val="0"/>
          <w:sz w:val="20"/>
          <w:szCs w:val="20"/>
          <w:lang w:val="en-GB"/>
        </w:rPr>
        <w:t>.</w:t>
      </w:r>
      <w:r w:rsidRPr="00DB210C">
        <w:rPr>
          <w:b w:val="0"/>
          <w:sz w:val="20"/>
          <w:szCs w:val="20"/>
          <w:lang w:val="en-GB"/>
        </w:rPr>
        <w:t xml:space="preserve"> (2016)</w:t>
      </w:r>
      <w:r w:rsidR="00DB210C" w:rsidRPr="00DB210C">
        <w:rPr>
          <w:b w:val="0"/>
          <w:sz w:val="20"/>
          <w:szCs w:val="20"/>
          <w:lang w:val="en-GB"/>
        </w:rPr>
        <w:t>.</w:t>
      </w:r>
      <w:r w:rsidRPr="00DB210C">
        <w:rPr>
          <w:b w:val="0"/>
          <w:sz w:val="20"/>
          <w:szCs w:val="20"/>
          <w:lang w:val="en-GB"/>
        </w:rPr>
        <w:t xml:space="preserve"> Second-Order Science: The Revolution of</w:t>
      </w:r>
      <w:r w:rsidR="00DB210C" w:rsidRPr="00DB210C">
        <w:rPr>
          <w:b w:val="0"/>
          <w:sz w:val="20"/>
          <w:szCs w:val="20"/>
          <w:lang w:val="en-GB"/>
        </w:rPr>
        <w:t xml:space="preserve"> Scientific Structures. Edition </w:t>
      </w:r>
      <w:proofErr w:type="spellStart"/>
      <w:r w:rsidR="00DB210C" w:rsidRPr="00DB210C">
        <w:rPr>
          <w:b w:val="0"/>
          <w:sz w:val="20"/>
          <w:szCs w:val="20"/>
          <w:lang w:val="en-GB"/>
        </w:rPr>
        <w:t>Echoraum</w:t>
      </w:r>
      <w:proofErr w:type="spellEnd"/>
      <w:r w:rsidR="00DB210C" w:rsidRPr="00DB210C">
        <w:rPr>
          <w:b w:val="0"/>
          <w:sz w:val="20"/>
          <w:szCs w:val="20"/>
          <w:lang w:val="en-GB"/>
        </w:rPr>
        <w:t>, Vienna.</w:t>
      </w:r>
    </w:p>
    <w:p w:rsidR="00B24D56" w:rsidRPr="00DB210C" w:rsidRDefault="00B24D56" w:rsidP="007875A7">
      <w:pPr>
        <w:pStyle w:val="Headline1"/>
        <w:numPr>
          <w:ilvl w:val="0"/>
          <w:numId w:val="8"/>
        </w:numPr>
        <w:spacing w:before="0"/>
        <w:ind w:left="270" w:firstLineChars="0"/>
        <w:jc w:val="both"/>
        <w:rPr>
          <w:b w:val="0"/>
          <w:sz w:val="20"/>
          <w:szCs w:val="20"/>
          <w:lang w:val="de-AT"/>
        </w:rPr>
      </w:pPr>
      <w:r w:rsidRPr="00DB210C">
        <w:rPr>
          <w:b w:val="0"/>
          <w:sz w:val="20"/>
          <w:szCs w:val="20"/>
          <w:lang w:val="de-AT"/>
        </w:rPr>
        <w:t>Pangaro</w:t>
      </w:r>
      <w:r w:rsidR="00DB210C" w:rsidRPr="00DB210C">
        <w:rPr>
          <w:b w:val="0"/>
          <w:sz w:val="20"/>
          <w:szCs w:val="20"/>
          <w:lang w:val="de-AT"/>
        </w:rPr>
        <w:t>,</w:t>
      </w:r>
      <w:r w:rsidRPr="00DB210C">
        <w:rPr>
          <w:b w:val="0"/>
          <w:sz w:val="20"/>
          <w:szCs w:val="20"/>
          <w:lang w:val="de-AT"/>
        </w:rPr>
        <w:t xml:space="preserve"> P</w:t>
      </w:r>
      <w:r w:rsidR="00DB210C" w:rsidRPr="00DB210C">
        <w:rPr>
          <w:b w:val="0"/>
          <w:sz w:val="20"/>
          <w:szCs w:val="20"/>
          <w:lang w:val="de-AT"/>
        </w:rPr>
        <w:t>.</w:t>
      </w:r>
      <w:r w:rsidRPr="00DB210C">
        <w:rPr>
          <w:b w:val="0"/>
          <w:sz w:val="20"/>
          <w:szCs w:val="20"/>
          <w:lang w:val="de-AT"/>
        </w:rPr>
        <w:t xml:space="preserve"> (2016)</w:t>
      </w:r>
      <w:r w:rsidR="00DB210C" w:rsidRPr="00DB210C">
        <w:rPr>
          <w:b w:val="0"/>
          <w:sz w:val="20"/>
          <w:szCs w:val="20"/>
          <w:lang w:val="de-AT"/>
        </w:rPr>
        <w:t>.</w:t>
      </w:r>
      <w:r w:rsidRPr="00DB210C">
        <w:rPr>
          <w:b w:val="0"/>
          <w:sz w:val="20"/>
          <w:szCs w:val="20"/>
          <w:lang w:val="de-AT"/>
        </w:rPr>
        <w:t xml:space="preserve"> Design an</w:t>
      </w:r>
      <w:r w:rsidR="00DB210C" w:rsidRPr="00DB210C">
        <w:rPr>
          <w:b w:val="0"/>
          <w:sz w:val="20"/>
          <w:szCs w:val="20"/>
          <w:lang w:val="de-AT"/>
        </w:rPr>
        <w:t>d Thinking. Kanopy Streaming Video, San Francisco, CA.</w:t>
      </w:r>
    </w:p>
    <w:p w:rsidR="00B24D56" w:rsidRPr="00DB210C" w:rsidRDefault="00B24D56" w:rsidP="007875A7">
      <w:pPr>
        <w:pStyle w:val="Headline1"/>
        <w:numPr>
          <w:ilvl w:val="0"/>
          <w:numId w:val="8"/>
        </w:numPr>
        <w:spacing w:before="0"/>
        <w:ind w:left="270" w:firstLineChars="0"/>
        <w:jc w:val="both"/>
        <w:rPr>
          <w:b w:val="0"/>
          <w:sz w:val="20"/>
          <w:szCs w:val="20"/>
          <w:lang w:val="en-GB"/>
        </w:rPr>
      </w:pPr>
      <w:proofErr w:type="spellStart"/>
      <w:r w:rsidRPr="00DB210C">
        <w:rPr>
          <w:b w:val="0"/>
          <w:sz w:val="20"/>
          <w:szCs w:val="20"/>
          <w:lang w:val="en-GB"/>
        </w:rPr>
        <w:t>Pask</w:t>
      </w:r>
      <w:proofErr w:type="spellEnd"/>
      <w:r w:rsidR="00DB210C" w:rsidRPr="00DB210C">
        <w:rPr>
          <w:b w:val="0"/>
          <w:sz w:val="20"/>
          <w:szCs w:val="20"/>
          <w:lang w:val="en-GB"/>
        </w:rPr>
        <w:t>,</w:t>
      </w:r>
      <w:r w:rsidRPr="00DB210C">
        <w:rPr>
          <w:b w:val="0"/>
          <w:sz w:val="20"/>
          <w:szCs w:val="20"/>
          <w:lang w:val="en-GB"/>
        </w:rPr>
        <w:t xml:space="preserve"> G</w:t>
      </w:r>
      <w:r w:rsidR="00DB210C" w:rsidRPr="00DB210C">
        <w:rPr>
          <w:b w:val="0"/>
          <w:sz w:val="20"/>
          <w:szCs w:val="20"/>
          <w:lang w:val="en-GB"/>
        </w:rPr>
        <w:t>.</w:t>
      </w:r>
      <w:r w:rsidRPr="00DB210C">
        <w:rPr>
          <w:b w:val="0"/>
          <w:sz w:val="20"/>
          <w:szCs w:val="20"/>
          <w:lang w:val="en-GB"/>
        </w:rPr>
        <w:t xml:space="preserve"> (1975a)</w:t>
      </w:r>
      <w:r w:rsidR="00DB210C" w:rsidRPr="00DB210C">
        <w:rPr>
          <w:b w:val="0"/>
          <w:sz w:val="20"/>
          <w:szCs w:val="20"/>
          <w:lang w:val="en-GB"/>
        </w:rPr>
        <w:t>.</w:t>
      </w:r>
      <w:r w:rsidRPr="00DB210C">
        <w:rPr>
          <w:b w:val="0"/>
          <w:sz w:val="20"/>
          <w:szCs w:val="20"/>
          <w:lang w:val="en-GB"/>
        </w:rPr>
        <w:t xml:space="preserve"> The Cybernetics of Human Le</w:t>
      </w:r>
      <w:r w:rsidR="00DB210C" w:rsidRPr="00DB210C">
        <w:rPr>
          <w:b w:val="0"/>
          <w:sz w:val="20"/>
          <w:szCs w:val="20"/>
          <w:lang w:val="en-GB"/>
        </w:rPr>
        <w:t>arning and Performance. Hutchinson, London.</w:t>
      </w:r>
    </w:p>
    <w:p w:rsidR="00B24D56" w:rsidRPr="00DB210C" w:rsidRDefault="00B24D56" w:rsidP="007875A7">
      <w:pPr>
        <w:pStyle w:val="Headline1"/>
        <w:numPr>
          <w:ilvl w:val="0"/>
          <w:numId w:val="8"/>
        </w:numPr>
        <w:spacing w:before="0"/>
        <w:ind w:left="270" w:firstLineChars="0"/>
        <w:jc w:val="both"/>
        <w:rPr>
          <w:b w:val="0"/>
          <w:sz w:val="20"/>
          <w:szCs w:val="20"/>
        </w:rPr>
      </w:pPr>
      <w:proofErr w:type="spellStart"/>
      <w:r w:rsidRPr="00DB210C">
        <w:rPr>
          <w:b w:val="0"/>
          <w:sz w:val="20"/>
          <w:szCs w:val="20"/>
          <w:lang w:val="en-GB"/>
        </w:rPr>
        <w:t>Pask</w:t>
      </w:r>
      <w:proofErr w:type="spellEnd"/>
      <w:r w:rsidR="00DB210C" w:rsidRPr="00DB210C">
        <w:rPr>
          <w:b w:val="0"/>
          <w:sz w:val="20"/>
          <w:szCs w:val="20"/>
          <w:lang w:val="en-GB"/>
        </w:rPr>
        <w:t>,</w:t>
      </w:r>
      <w:r w:rsidRPr="00DB210C">
        <w:rPr>
          <w:b w:val="0"/>
          <w:sz w:val="20"/>
          <w:szCs w:val="20"/>
          <w:lang w:val="en-GB"/>
        </w:rPr>
        <w:t xml:space="preserve"> G</w:t>
      </w:r>
      <w:r w:rsidR="00DB210C" w:rsidRPr="00DB210C">
        <w:rPr>
          <w:b w:val="0"/>
          <w:sz w:val="20"/>
          <w:szCs w:val="20"/>
          <w:lang w:val="en-GB"/>
        </w:rPr>
        <w:t>.</w:t>
      </w:r>
      <w:r w:rsidRPr="00DB210C">
        <w:rPr>
          <w:b w:val="0"/>
          <w:sz w:val="20"/>
          <w:szCs w:val="20"/>
          <w:lang w:val="en-GB"/>
        </w:rPr>
        <w:t xml:space="preserve"> (1975b)</w:t>
      </w:r>
      <w:r w:rsidR="00DB210C" w:rsidRPr="00DB210C">
        <w:rPr>
          <w:b w:val="0"/>
          <w:sz w:val="20"/>
          <w:szCs w:val="20"/>
          <w:lang w:val="en-GB"/>
        </w:rPr>
        <w:t>.</w:t>
      </w:r>
      <w:r w:rsidRPr="00DB210C">
        <w:rPr>
          <w:b w:val="0"/>
          <w:sz w:val="20"/>
          <w:szCs w:val="20"/>
          <w:lang w:val="en-GB"/>
        </w:rPr>
        <w:t xml:space="preserve"> Conversation, Cog</w:t>
      </w:r>
      <w:r w:rsidR="00DB210C" w:rsidRPr="00DB210C">
        <w:rPr>
          <w:b w:val="0"/>
          <w:sz w:val="20"/>
          <w:szCs w:val="20"/>
          <w:lang w:val="en-GB"/>
        </w:rPr>
        <w:t>nition and Learning. Elsevier, Amsterdam.</w:t>
      </w:r>
    </w:p>
    <w:p w:rsidR="00B24D56" w:rsidRPr="00C30D12" w:rsidRDefault="00B24D56" w:rsidP="007875A7">
      <w:pPr>
        <w:pStyle w:val="Headline1"/>
        <w:numPr>
          <w:ilvl w:val="0"/>
          <w:numId w:val="8"/>
        </w:numPr>
        <w:spacing w:before="0"/>
        <w:ind w:left="270" w:firstLineChars="0"/>
        <w:jc w:val="both"/>
        <w:rPr>
          <w:b w:val="0"/>
          <w:sz w:val="20"/>
          <w:szCs w:val="20"/>
          <w:lang w:val="en-GB"/>
        </w:rPr>
      </w:pPr>
      <w:proofErr w:type="spellStart"/>
      <w:r w:rsidRPr="00C30D12">
        <w:rPr>
          <w:b w:val="0"/>
          <w:sz w:val="20"/>
          <w:szCs w:val="20"/>
          <w:lang w:val="en-GB"/>
        </w:rPr>
        <w:t>Pias</w:t>
      </w:r>
      <w:proofErr w:type="spellEnd"/>
      <w:r w:rsidR="00DB210C" w:rsidRPr="00C30D12">
        <w:rPr>
          <w:b w:val="0"/>
          <w:sz w:val="20"/>
          <w:szCs w:val="20"/>
          <w:lang w:val="en-GB"/>
        </w:rPr>
        <w:t>,</w:t>
      </w:r>
      <w:r w:rsidRPr="00C30D12">
        <w:rPr>
          <w:b w:val="0"/>
          <w:sz w:val="20"/>
          <w:szCs w:val="20"/>
          <w:lang w:val="en-GB"/>
        </w:rPr>
        <w:t xml:space="preserve"> C</w:t>
      </w:r>
      <w:r w:rsidR="00DB210C" w:rsidRPr="00C30D12">
        <w:rPr>
          <w:b w:val="0"/>
          <w:sz w:val="20"/>
          <w:szCs w:val="20"/>
          <w:lang w:val="en-GB"/>
        </w:rPr>
        <w:t>.</w:t>
      </w:r>
      <w:r w:rsidRPr="00C30D12">
        <w:rPr>
          <w:b w:val="0"/>
          <w:sz w:val="20"/>
          <w:szCs w:val="20"/>
          <w:lang w:val="en-GB"/>
        </w:rPr>
        <w:t xml:space="preserve"> (2003)</w:t>
      </w:r>
      <w:r w:rsidR="00DB210C" w:rsidRPr="00C30D12">
        <w:rPr>
          <w:b w:val="0"/>
          <w:sz w:val="20"/>
          <w:szCs w:val="20"/>
          <w:lang w:val="en-GB"/>
        </w:rPr>
        <w:t>.</w:t>
      </w:r>
      <w:r w:rsidRPr="00C30D12">
        <w:rPr>
          <w:b w:val="0"/>
          <w:sz w:val="20"/>
          <w:szCs w:val="20"/>
          <w:lang w:val="en-GB"/>
        </w:rPr>
        <w:t xml:space="preserve"> Cybernetics: The Macy </w:t>
      </w:r>
      <w:r w:rsidR="00C30D12" w:rsidRPr="00C30D12">
        <w:rPr>
          <w:b w:val="0"/>
          <w:sz w:val="20"/>
          <w:szCs w:val="20"/>
          <w:lang w:val="en-GB"/>
        </w:rPr>
        <w:t xml:space="preserve">Conferences 1946–1953. </w:t>
      </w:r>
      <w:proofErr w:type="spellStart"/>
      <w:r w:rsidR="00C30D12" w:rsidRPr="00C30D12">
        <w:rPr>
          <w:b w:val="0"/>
          <w:sz w:val="20"/>
          <w:szCs w:val="20"/>
          <w:lang w:val="en-GB"/>
        </w:rPr>
        <w:t>Diaphanes</w:t>
      </w:r>
      <w:proofErr w:type="spellEnd"/>
      <w:r w:rsidR="00C30D12" w:rsidRPr="00C30D12">
        <w:rPr>
          <w:b w:val="0"/>
          <w:sz w:val="20"/>
          <w:szCs w:val="20"/>
          <w:lang w:val="en-GB"/>
        </w:rPr>
        <w:t>, Zurich.</w:t>
      </w:r>
    </w:p>
    <w:p w:rsidR="00B24D56" w:rsidRPr="00C30D12" w:rsidRDefault="00B24D56" w:rsidP="007875A7">
      <w:pPr>
        <w:pStyle w:val="Headline1"/>
        <w:numPr>
          <w:ilvl w:val="0"/>
          <w:numId w:val="8"/>
        </w:numPr>
        <w:spacing w:before="0"/>
        <w:ind w:left="270" w:firstLineChars="0"/>
        <w:jc w:val="both"/>
        <w:rPr>
          <w:b w:val="0"/>
          <w:sz w:val="20"/>
          <w:szCs w:val="20"/>
          <w:lang w:val="en-GB"/>
        </w:rPr>
      </w:pPr>
      <w:r w:rsidRPr="00C30D12">
        <w:rPr>
          <w:b w:val="0"/>
          <w:sz w:val="20"/>
          <w:szCs w:val="20"/>
          <w:lang w:val="en-GB"/>
        </w:rPr>
        <w:lastRenderedPageBreak/>
        <w:t>Piketty</w:t>
      </w:r>
      <w:r w:rsidR="00C30D12" w:rsidRPr="00C30D12">
        <w:rPr>
          <w:b w:val="0"/>
          <w:sz w:val="20"/>
          <w:szCs w:val="20"/>
          <w:lang w:val="en-GB"/>
        </w:rPr>
        <w:t>,</w:t>
      </w:r>
      <w:r w:rsidRPr="00C30D12">
        <w:rPr>
          <w:b w:val="0"/>
          <w:sz w:val="20"/>
          <w:szCs w:val="20"/>
          <w:lang w:val="en-GB"/>
        </w:rPr>
        <w:t xml:space="preserve"> T</w:t>
      </w:r>
      <w:r w:rsidR="00C30D12" w:rsidRPr="00C30D12">
        <w:rPr>
          <w:b w:val="0"/>
          <w:sz w:val="20"/>
          <w:szCs w:val="20"/>
          <w:lang w:val="en-GB"/>
        </w:rPr>
        <w:t>.</w:t>
      </w:r>
      <w:r w:rsidRPr="00C30D12">
        <w:rPr>
          <w:b w:val="0"/>
          <w:sz w:val="20"/>
          <w:szCs w:val="20"/>
          <w:lang w:val="en-GB"/>
        </w:rPr>
        <w:t xml:space="preserve"> (2014)</w:t>
      </w:r>
      <w:r w:rsidR="00C30D12" w:rsidRPr="00C30D12">
        <w:rPr>
          <w:b w:val="0"/>
          <w:sz w:val="20"/>
          <w:szCs w:val="20"/>
          <w:lang w:val="en-GB"/>
        </w:rPr>
        <w:t>.</w:t>
      </w:r>
      <w:r w:rsidRPr="00C30D12">
        <w:rPr>
          <w:b w:val="0"/>
          <w:sz w:val="20"/>
          <w:szCs w:val="20"/>
          <w:lang w:val="en-GB"/>
        </w:rPr>
        <w:t xml:space="preserve"> Capital in the Twenty</w:t>
      </w:r>
      <w:r w:rsidR="00C30D12" w:rsidRPr="00C30D12">
        <w:rPr>
          <w:b w:val="0"/>
          <w:sz w:val="20"/>
          <w:szCs w:val="20"/>
          <w:lang w:val="en-GB"/>
        </w:rPr>
        <w:t xml:space="preserve">-First Century. </w:t>
      </w:r>
      <w:proofErr w:type="spellStart"/>
      <w:r w:rsidR="00C30D12" w:rsidRPr="00C30D12">
        <w:rPr>
          <w:b w:val="0"/>
          <w:sz w:val="20"/>
          <w:szCs w:val="20"/>
          <w:lang w:val="en-GB"/>
        </w:rPr>
        <w:t>Belknap</w:t>
      </w:r>
      <w:proofErr w:type="spellEnd"/>
      <w:r w:rsidR="00C30D12" w:rsidRPr="00C30D12">
        <w:rPr>
          <w:b w:val="0"/>
          <w:sz w:val="20"/>
          <w:szCs w:val="20"/>
          <w:lang w:val="en-GB"/>
        </w:rPr>
        <w:t xml:space="preserve"> Press, Cambridge, MA.</w:t>
      </w:r>
    </w:p>
    <w:p w:rsidR="00B24D56" w:rsidRPr="00C30D12" w:rsidRDefault="00B24D56" w:rsidP="007875A7">
      <w:pPr>
        <w:pStyle w:val="Headline1"/>
        <w:numPr>
          <w:ilvl w:val="0"/>
          <w:numId w:val="8"/>
        </w:numPr>
        <w:spacing w:before="0"/>
        <w:ind w:left="270" w:firstLineChars="0"/>
        <w:jc w:val="both"/>
        <w:rPr>
          <w:b w:val="0"/>
          <w:sz w:val="20"/>
          <w:szCs w:val="20"/>
          <w:lang w:val="en-GB"/>
        </w:rPr>
      </w:pPr>
      <w:r w:rsidRPr="00C30D12">
        <w:rPr>
          <w:b w:val="0"/>
          <w:sz w:val="20"/>
          <w:szCs w:val="20"/>
          <w:lang w:val="en-GB"/>
        </w:rPr>
        <w:t>Platt</w:t>
      </w:r>
      <w:r w:rsidR="00C30D12" w:rsidRPr="00C30D12">
        <w:rPr>
          <w:b w:val="0"/>
          <w:sz w:val="20"/>
          <w:szCs w:val="20"/>
          <w:lang w:val="en-GB"/>
        </w:rPr>
        <w:t>,</w:t>
      </w:r>
      <w:r w:rsidRPr="00C30D12">
        <w:rPr>
          <w:b w:val="0"/>
          <w:sz w:val="20"/>
          <w:szCs w:val="20"/>
          <w:lang w:val="en-GB"/>
        </w:rPr>
        <w:t xml:space="preserve"> J</w:t>
      </w:r>
      <w:r w:rsidR="00C30D12" w:rsidRPr="00C30D12">
        <w:rPr>
          <w:b w:val="0"/>
          <w:sz w:val="20"/>
          <w:szCs w:val="20"/>
          <w:lang w:val="en-GB"/>
        </w:rPr>
        <w:t>.</w:t>
      </w:r>
      <w:r w:rsidRPr="00C30D12">
        <w:rPr>
          <w:b w:val="0"/>
          <w:sz w:val="20"/>
          <w:szCs w:val="20"/>
          <w:lang w:val="en-GB"/>
        </w:rPr>
        <w:t>R</w:t>
      </w:r>
      <w:r w:rsidR="00C30D12" w:rsidRPr="00C30D12">
        <w:rPr>
          <w:b w:val="0"/>
          <w:sz w:val="20"/>
          <w:szCs w:val="20"/>
          <w:lang w:val="en-GB"/>
        </w:rPr>
        <w:t>.</w:t>
      </w:r>
      <w:r w:rsidRPr="00C30D12">
        <w:rPr>
          <w:b w:val="0"/>
          <w:sz w:val="20"/>
          <w:szCs w:val="20"/>
          <w:lang w:val="en-GB"/>
        </w:rPr>
        <w:t xml:space="preserve"> (1966)</w:t>
      </w:r>
      <w:r w:rsidR="00C30D12" w:rsidRPr="00C30D12">
        <w:rPr>
          <w:b w:val="0"/>
          <w:sz w:val="20"/>
          <w:szCs w:val="20"/>
          <w:lang w:val="en-GB"/>
        </w:rPr>
        <w:t>.</w:t>
      </w:r>
      <w:r w:rsidRPr="00C30D12">
        <w:rPr>
          <w:b w:val="0"/>
          <w:sz w:val="20"/>
          <w:szCs w:val="20"/>
          <w:lang w:val="en-GB"/>
        </w:rPr>
        <w:t xml:space="preserve"> Th</w:t>
      </w:r>
      <w:r w:rsidR="00C30D12" w:rsidRPr="00C30D12">
        <w:rPr>
          <w:b w:val="0"/>
          <w:sz w:val="20"/>
          <w:szCs w:val="20"/>
          <w:lang w:val="en-GB"/>
        </w:rPr>
        <w:t>e Step to Man. Wiley, New York.</w:t>
      </w:r>
    </w:p>
    <w:p w:rsidR="00B24D56" w:rsidRPr="00C30D12" w:rsidRDefault="00B24D56" w:rsidP="007875A7">
      <w:pPr>
        <w:pStyle w:val="Headline1"/>
        <w:numPr>
          <w:ilvl w:val="0"/>
          <w:numId w:val="8"/>
        </w:numPr>
        <w:spacing w:before="0"/>
        <w:ind w:left="270" w:firstLineChars="0"/>
        <w:jc w:val="both"/>
        <w:rPr>
          <w:b w:val="0"/>
          <w:sz w:val="20"/>
          <w:szCs w:val="20"/>
          <w:lang w:val="en-GB"/>
        </w:rPr>
      </w:pPr>
      <w:r w:rsidRPr="00C30D12">
        <w:rPr>
          <w:b w:val="0"/>
          <w:sz w:val="20"/>
          <w:szCs w:val="20"/>
          <w:lang w:val="en-GB"/>
        </w:rPr>
        <w:t>Platt</w:t>
      </w:r>
      <w:r w:rsidR="00C30D12" w:rsidRPr="00C30D12">
        <w:rPr>
          <w:b w:val="0"/>
          <w:sz w:val="20"/>
          <w:szCs w:val="20"/>
          <w:lang w:val="en-GB"/>
        </w:rPr>
        <w:t>,</w:t>
      </w:r>
      <w:r w:rsidRPr="00C30D12">
        <w:rPr>
          <w:b w:val="0"/>
          <w:sz w:val="20"/>
          <w:szCs w:val="20"/>
          <w:lang w:val="en-GB"/>
        </w:rPr>
        <w:t xml:space="preserve"> J</w:t>
      </w:r>
      <w:r w:rsidR="00C30D12" w:rsidRPr="00C30D12">
        <w:rPr>
          <w:b w:val="0"/>
          <w:sz w:val="20"/>
          <w:szCs w:val="20"/>
          <w:lang w:val="en-GB"/>
        </w:rPr>
        <w:t>.</w:t>
      </w:r>
      <w:r w:rsidRPr="00C30D12">
        <w:rPr>
          <w:b w:val="0"/>
          <w:sz w:val="20"/>
          <w:szCs w:val="20"/>
          <w:lang w:val="en-GB"/>
        </w:rPr>
        <w:t>R</w:t>
      </w:r>
      <w:r w:rsidR="00C30D12" w:rsidRPr="00C30D12">
        <w:rPr>
          <w:b w:val="0"/>
          <w:sz w:val="20"/>
          <w:szCs w:val="20"/>
          <w:lang w:val="en-GB"/>
        </w:rPr>
        <w:t>.</w:t>
      </w:r>
      <w:r w:rsidRPr="00C30D12">
        <w:rPr>
          <w:b w:val="0"/>
          <w:sz w:val="20"/>
          <w:szCs w:val="20"/>
          <w:lang w:val="en-GB"/>
        </w:rPr>
        <w:t xml:space="preserve"> (1970)</w:t>
      </w:r>
      <w:r w:rsidR="00C30D12" w:rsidRPr="00C30D12">
        <w:rPr>
          <w:b w:val="0"/>
          <w:sz w:val="20"/>
          <w:szCs w:val="20"/>
          <w:lang w:val="en-GB"/>
        </w:rPr>
        <w:t>.</w:t>
      </w:r>
      <w:r w:rsidRPr="00C30D12">
        <w:rPr>
          <w:b w:val="0"/>
          <w:sz w:val="20"/>
          <w:szCs w:val="20"/>
          <w:lang w:val="en-GB"/>
        </w:rPr>
        <w:t xml:space="preserve"> Perception and Change: Projec</w:t>
      </w:r>
      <w:r w:rsidR="00C30D12" w:rsidRPr="00C30D12">
        <w:rPr>
          <w:b w:val="0"/>
          <w:sz w:val="20"/>
          <w:szCs w:val="20"/>
          <w:lang w:val="en-GB"/>
        </w:rPr>
        <w:t xml:space="preserve">tions for Survival. University of Michigan Press, Ann </w:t>
      </w:r>
      <w:proofErr w:type="spellStart"/>
      <w:r w:rsidR="00C30D12" w:rsidRPr="00C30D12">
        <w:rPr>
          <w:b w:val="0"/>
          <w:sz w:val="20"/>
          <w:szCs w:val="20"/>
          <w:lang w:val="en-GB"/>
        </w:rPr>
        <w:t>Arbor</w:t>
      </w:r>
      <w:proofErr w:type="spellEnd"/>
      <w:r w:rsidR="00C30D12" w:rsidRPr="00C30D12">
        <w:rPr>
          <w:b w:val="0"/>
          <w:sz w:val="20"/>
          <w:szCs w:val="20"/>
          <w:lang w:val="en-GB"/>
        </w:rPr>
        <w:t>.</w:t>
      </w:r>
    </w:p>
    <w:p w:rsidR="00B24D56" w:rsidRPr="00C30D12" w:rsidRDefault="00B24D56" w:rsidP="007875A7">
      <w:pPr>
        <w:pStyle w:val="Headline1"/>
        <w:numPr>
          <w:ilvl w:val="0"/>
          <w:numId w:val="8"/>
        </w:numPr>
        <w:spacing w:before="0"/>
        <w:ind w:left="270" w:firstLineChars="0"/>
        <w:jc w:val="both"/>
        <w:rPr>
          <w:b w:val="0"/>
          <w:sz w:val="20"/>
          <w:szCs w:val="20"/>
          <w:lang w:val="en-GB"/>
        </w:rPr>
      </w:pPr>
      <w:r w:rsidRPr="00C30D12">
        <w:rPr>
          <w:b w:val="0"/>
          <w:sz w:val="20"/>
          <w:szCs w:val="20"/>
          <w:lang w:val="en-GB"/>
        </w:rPr>
        <w:t>Popper</w:t>
      </w:r>
      <w:r w:rsidR="00C30D12" w:rsidRPr="00C30D12">
        <w:rPr>
          <w:b w:val="0"/>
          <w:sz w:val="20"/>
          <w:szCs w:val="20"/>
          <w:lang w:val="en-GB"/>
        </w:rPr>
        <w:t>,</w:t>
      </w:r>
      <w:r w:rsidRPr="00C30D12">
        <w:rPr>
          <w:b w:val="0"/>
          <w:sz w:val="20"/>
          <w:szCs w:val="20"/>
          <w:lang w:val="en-GB"/>
        </w:rPr>
        <w:t xml:space="preserve"> K</w:t>
      </w:r>
      <w:r w:rsidR="00C30D12" w:rsidRPr="00C30D12">
        <w:rPr>
          <w:b w:val="0"/>
          <w:sz w:val="20"/>
          <w:szCs w:val="20"/>
          <w:lang w:val="en-GB"/>
        </w:rPr>
        <w:t>.</w:t>
      </w:r>
      <w:r w:rsidRPr="00C30D12">
        <w:rPr>
          <w:b w:val="0"/>
          <w:sz w:val="20"/>
          <w:szCs w:val="20"/>
          <w:lang w:val="en-GB"/>
        </w:rPr>
        <w:t>R</w:t>
      </w:r>
      <w:r w:rsidR="00C30D12" w:rsidRPr="00C30D12">
        <w:rPr>
          <w:b w:val="0"/>
          <w:sz w:val="20"/>
          <w:szCs w:val="20"/>
          <w:lang w:val="en-GB"/>
        </w:rPr>
        <w:t>.</w:t>
      </w:r>
      <w:r w:rsidRPr="00C30D12">
        <w:rPr>
          <w:b w:val="0"/>
          <w:sz w:val="20"/>
          <w:szCs w:val="20"/>
          <w:lang w:val="en-GB"/>
        </w:rPr>
        <w:t xml:space="preserve"> (1978)</w:t>
      </w:r>
      <w:r w:rsidR="00C30D12" w:rsidRPr="00C30D12">
        <w:rPr>
          <w:b w:val="0"/>
          <w:sz w:val="20"/>
          <w:szCs w:val="20"/>
          <w:lang w:val="en-GB"/>
        </w:rPr>
        <w:t>.</w:t>
      </w:r>
      <w:r w:rsidRPr="00C30D12">
        <w:rPr>
          <w:b w:val="0"/>
          <w:sz w:val="20"/>
          <w:szCs w:val="20"/>
          <w:lang w:val="en-GB"/>
        </w:rPr>
        <w:t xml:space="preserve"> Three </w:t>
      </w:r>
      <w:r w:rsidR="00C30D12" w:rsidRPr="00C30D12">
        <w:rPr>
          <w:b w:val="0"/>
          <w:sz w:val="20"/>
          <w:szCs w:val="20"/>
          <w:lang w:val="en-GB"/>
        </w:rPr>
        <w:t>w</w:t>
      </w:r>
      <w:r w:rsidRPr="00C30D12">
        <w:rPr>
          <w:b w:val="0"/>
          <w:sz w:val="20"/>
          <w:szCs w:val="20"/>
          <w:lang w:val="en-GB"/>
        </w:rPr>
        <w:t>orlds.</w:t>
      </w:r>
      <w:r w:rsidR="00C30D12" w:rsidRPr="00C30D12">
        <w:rPr>
          <w:b w:val="0"/>
          <w:sz w:val="20"/>
          <w:szCs w:val="20"/>
          <w:lang w:val="en-GB"/>
        </w:rPr>
        <w:t xml:space="preserve"> Lecture d</w:t>
      </w:r>
      <w:r w:rsidRPr="00C30D12">
        <w:rPr>
          <w:b w:val="0"/>
          <w:sz w:val="20"/>
          <w:szCs w:val="20"/>
          <w:lang w:val="en-GB"/>
        </w:rPr>
        <w:t xml:space="preserve">elivered at the </w:t>
      </w:r>
      <w:r w:rsidR="00C30D12" w:rsidRPr="00C30D12">
        <w:rPr>
          <w:b w:val="0"/>
          <w:sz w:val="20"/>
          <w:szCs w:val="20"/>
          <w:lang w:val="en-GB"/>
        </w:rPr>
        <w:t xml:space="preserve">Tanner Lecture on Human Values, </w:t>
      </w:r>
      <w:r w:rsidRPr="00C30D12">
        <w:rPr>
          <w:b w:val="0"/>
          <w:sz w:val="20"/>
          <w:szCs w:val="20"/>
          <w:lang w:val="en-GB"/>
        </w:rPr>
        <w:t xml:space="preserve">University of Michigan, </w:t>
      </w:r>
      <w:r w:rsidR="00C30D12" w:rsidRPr="00C30D12">
        <w:rPr>
          <w:b w:val="0"/>
          <w:sz w:val="20"/>
          <w:szCs w:val="20"/>
          <w:lang w:val="en-GB"/>
        </w:rPr>
        <w:t>7 April</w:t>
      </w:r>
      <w:r w:rsidRPr="00C30D12">
        <w:rPr>
          <w:b w:val="0"/>
          <w:sz w:val="20"/>
          <w:szCs w:val="20"/>
          <w:lang w:val="en-GB"/>
        </w:rPr>
        <w:t xml:space="preserve"> 1978</w:t>
      </w:r>
      <w:r w:rsidR="00C30D12" w:rsidRPr="00C30D12">
        <w:rPr>
          <w:b w:val="0"/>
          <w:sz w:val="20"/>
          <w:szCs w:val="20"/>
          <w:lang w:val="en-GB"/>
        </w:rPr>
        <w:t>.</w:t>
      </w:r>
    </w:p>
    <w:p w:rsidR="00B24D56" w:rsidRPr="00C30D12" w:rsidRDefault="00B24D56" w:rsidP="007875A7">
      <w:pPr>
        <w:pStyle w:val="Headline1"/>
        <w:numPr>
          <w:ilvl w:val="0"/>
          <w:numId w:val="8"/>
        </w:numPr>
        <w:spacing w:before="0"/>
        <w:ind w:left="270" w:firstLineChars="0"/>
        <w:jc w:val="both"/>
        <w:rPr>
          <w:b w:val="0"/>
          <w:sz w:val="20"/>
          <w:szCs w:val="20"/>
          <w:lang w:val="en-GB"/>
        </w:rPr>
      </w:pPr>
      <w:proofErr w:type="spellStart"/>
      <w:r w:rsidRPr="00C30D12">
        <w:rPr>
          <w:b w:val="0"/>
          <w:sz w:val="20"/>
          <w:szCs w:val="20"/>
          <w:lang w:val="en-GB"/>
        </w:rPr>
        <w:t>Rapoport</w:t>
      </w:r>
      <w:proofErr w:type="spellEnd"/>
      <w:r w:rsidR="00C30D12" w:rsidRPr="00C30D12">
        <w:rPr>
          <w:b w:val="0"/>
          <w:sz w:val="20"/>
          <w:szCs w:val="20"/>
          <w:lang w:val="en-GB"/>
        </w:rPr>
        <w:t>,</w:t>
      </w:r>
      <w:r w:rsidRPr="00C30D12">
        <w:rPr>
          <w:b w:val="0"/>
          <w:sz w:val="20"/>
          <w:szCs w:val="20"/>
          <w:lang w:val="en-GB"/>
        </w:rPr>
        <w:t xml:space="preserve"> A</w:t>
      </w:r>
      <w:r w:rsidR="00C30D12" w:rsidRPr="00C30D12">
        <w:rPr>
          <w:b w:val="0"/>
          <w:sz w:val="20"/>
          <w:szCs w:val="20"/>
          <w:lang w:val="en-GB"/>
        </w:rPr>
        <w:t>.</w:t>
      </w:r>
      <w:r w:rsidRPr="00C30D12">
        <w:rPr>
          <w:b w:val="0"/>
          <w:sz w:val="20"/>
          <w:szCs w:val="20"/>
          <w:lang w:val="en-GB"/>
        </w:rPr>
        <w:t xml:space="preserve"> (1960)</w:t>
      </w:r>
      <w:r w:rsidR="00C30D12" w:rsidRPr="00C30D12">
        <w:rPr>
          <w:b w:val="0"/>
          <w:sz w:val="20"/>
          <w:szCs w:val="20"/>
          <w:lang w:val="en-GB"/>
        </w:rPr>
        <w:t>.</w:t>
      </w:r>
      <w:r w:rsidRPr="00C30D12">
        <w:rPr>
          <w:b w:val="0"/>
          <w:sz w:val="20"/>
          <w:szCs w:val="20"/>
          <w:lang w:val="en-GB"/>
        </w:rPr>
        <w:t xml:space="preserve"> Fights, </w:t>
      </w:r>
      <w:r w:rsidR="00C30D12" w:rsidRPr="00C30D12">
        <w:rPr>
          <w:b w:val="0"/>
          <w:sz w:val="20"/>
          <w:szCs w:val="20"/>
          <w:lang w:val="en-GB"/>
        </w:rPr>
        <w:t xml:space="preserve">Games and Debates. University of Michigan Press, Ann </w:t>
      </w:r>
      <w:proofErr w:type="spellStart"/>
      <w:r w:rsidR="00C30D12" w:rsidRPr="00C30D12">
        <w:rPr>
          <w:b w:val="0"/>
          <w:sz w:val="20"/>
          <w:szCs w:val="20"/>
          <w:lang w:val="en-GB"/>
        </w:rPr>
        <w:t>Arbor</w:t>
      </w:r>
      <w:proofErr w:type="spellEnd"/>
      <w:r w:rsidR="00C30D12" w:rsidRPr="00C30D12">
        <w:rPr>
          <w:b w:val="0"/>
          <w:sz w:val="20"/>
          <w:szCs w:val="20"/>
          <w:lang w:val="en-GB"/>
        </w:rPr>
        <w:t>.</w:t>
      </w:r>
    </w:p>
    <w:p w:rsidR="00B24D56" w:rsidRPr="00660220" w:rsidRDefault="00B24D56" w:rsidP="007875A7">
      <w:pPr>
        <w:pStyle w:val="Headline1"/>
        <w:numPr>
          <w:ilvl w:val="0"/>
          <w:numId w:val="8"/>
        </w:numPr>
        <w:spacing w:before="0"/>
        <w:ind w:left="270" w:firstLineChars="0"/>
        <w:jc w:val="both"/>
        <w:rPr>
          <w:b w:val="0"/>
          <w:sz w:val="20"/>
          <w:szCs w:val="20"/>
          <w:lang w:val="de-AT"/>
        </w:rPr>
      </w:pPr>
      <w:proofErr w:type="spellStart"/>
      <w:r w:rsidRPr="00660220">
        <w:rPr>
          <w:b w:val="0"/>
          <w:sz w:val="20"/>
          <w:szCs w:val="20"/>
          <w:lang w:val="en-GB"/>
        </w:rPr>
        <w:t>Riegler</w:t>
      </w:r>
      <w:proofErr w:type="spellEnd"/>
      <w:r w:rsidR="00660220" w:rsidRPr="00660220">
        <w:rPr>
          <w:b w:val="0"/>
          <w:sz w:val="20"/>
          <w:szCs w:val="20"/>
          <w:lang w:val="en-GB"/>
        </w:rPr>
        <w:t>,</w:t>
      </w:r>
      <w:r w:rsidRPr="00660220">
        <w:rPr>
          <w:b w:val="0"/>
          <w:sz w:val="20"/>
          <w:szCs w:val="20"/>
          <w:lang w:val="en-GB"/>
        </w:rPr>
        <w:t xml:space="preserve"> A</w:t>
      </w:r>
      <w:r w:rsidR="00660220" w:rsidRPr="00660220">
        <w:rPr>
          <w:b w:val="0"/>
          <w:sz w:val="20"/>
          <w:szCs w:val="20"/>
          <w:lang w:val="en-GB"/>
        </w:rPr>
        <w:t>. &amp;</w:t>
      </w:r>
      <w:r w:rsidRPr="00660220">
        <w:rPr>
          <w:b w:val="0"/>
          <w:sz w:val="20"/>
          <w:szCs w:val="20"/>
          <w:lang w:val="en-GB"/>
        </w:rPr>
        <w:t xml:space="preserve"> Mueller</w:t>
      </w:r>
      <w:r w:rsidR="00660220" w:rsidRPr="00660220">
        <w:rPr>
          <w:b w:val="0"/>
          <w:sz w:val="20"/>
          <w:szCs w:val="20"/>
          <w:lang w:val="en-GB"/>
        </w:rPr>
        <w:t>,</w:t>
      </w:r>
      <w:r w:rsidRPr="00660220">
        <w:rPr>
          <w:b w:val="0"/>
          <w:sz w:val="20"/>
          <w:szCs w:val="20"/>
          <w:lang w:val="en-GB"/>
        </w:rPr>
        <w:t xml:space="preserve"> K</w:t>
      </w:r>
      <w:r w:rsidR="00660220" w:rsidRPr="00660220">
        <w:rPr>
          <w:b w:val="0"/>
          <w:sz w:val="20"/>
          <w:szCs w:val="20"/>
          <w:lang w:val="en-GB"/>
        </w:rPr>
        <w:t>.</w:t>
      </w:r>
      <w:r w:rsidRPr="00660220">
        <w:rPr>
          <w:b w:val="0"/>
          <w:sz w:val="20"/>
          <w:szCs w:val="20"/>
          <w:lang w:val="en-GB"/>
        </w:rPr>
        <w:t>H</w:t>
      </w:r>
      <w:r w:rsidR="00660220" w:rsidRPr="00660220">
        <w:rPr>
          <w:b w:val="0"/>
          <w:sz w:val="20"/>
          <w:szCs w:val="20"/>
          <w:lang w:val="en-GB"/>
        </w:rPr>
        <w:t>.</w:t>
      </w:r>
      <w:r w:rsidRPr="00660220">
        <w:rPr>
          <w:b w:val="0"/>
          <w:sz w:val="20"/>
          <w:szCs w:val="20"/>
          <w:lang w:val="en-GB"/>
        </w:rPr>
        <w:t xml:space="preserve"> (eds.) (2014)</w:t>
      </w:r>
      <w:r w:rsidR="00660220" w:rsidRPr="00660220">
        <w:rPr>
          <w:b w:val="0"/>
          <w:sz w:val="20"/>
          <w:szCs w:val="20"/>
          <w:lang w:val="en-GB"/>
        </w:rPr>
        <w:t>.</w:t>
      </w:r>
      <w:r w:rsidRPr="00660220">
        <w:rPr>
          <w:b w:val="0"/>
          <w:sz w:val="20"/>
          <w:szCs w:val="20"/>
          <w:lang w:val="en-GB"/>
        </w:rPr>
        <w:t xml:space="preserve"> Special issue on second order science. Constructivist Foundations</w:t>
      </w:r>
      <w:r w:rsidR="00660220" w:rsidRPr="00660220">
        <w:rPr>
          <w:b w:val="0"/>
          <w:sz w:val="20"/>
          <w:szCs w:val="20"/>
          <w:lang w:val="en-GB"/>
        </w:rPr>
        <w:t>,</w:t>
      </w:r>
      <w:r w:rsidRPr="00660220">
        <w:rPr>
          <w:b w:val="0"/>
          <w:sz w:val="20"/>
          <w:szCs w:val="20"/>
          <w:lang w:val="en-GB"/>
        </w:rPr>
        <w:t xml:space="preserve"> 10(1): 16–23</w:t>
      </w:r>
      <w:r w:rsidR="00660220" w:rsidRPr="00660220">
        <w:rPr>
          <w:b w:val="0"/>
          <w:sz w:val="20"/>
          <w:szCs w:val="20"/>
          <w:lang w:val="en-GB"/>
        </w:rPr>
        <w:t>.</w:t>
      </w:r>
      <w:r w:rsidRPr="00660220">
        <w:rPr>
          <w:b w:val="0"/>
          <w:sz w:val="20"/>
          <w:szCs w:val="20"/>
          <w:lang w:val="en-GB"/>
        </w:rPr>
        <w:t xml:space="preserve"> </w:t>
      </w:r>
    </w:p>
    <w:p w:rsidR="00B24D56" w:rsidRPr="00660220" w:rsidRDefault="00B24D56" w:rsidP="007875A7">
      <w:pPr>
        <w:pStyle w:val="Headline1"/>
        <w:numPr>
          <w:ilvl w:val="0"/>
          <w:numId w:val="8"/>
        </w:numPr>
        <w:spacing w:before="0"/>
        <w:ind w:left="270" w:firstLineChars="0"/>
        <w:jc w:val="both"/>
        <w:rPr>
          <w:b w:val="0"/>
          <w:sz w:val="20"/>
          <w:szCs w:val="20"/>
          <w:lang w:val="de-AT"/>
        </w:rPr>
      </w:pPr>
      <w:r w:rsidRPr="00660220">
        <w:rPr>
          <w:b w:val="0"/>
          <w:sz w:val="20"/>
          <w:szCs w:val="20"/>
          <w:lang w:val="de-AT"/>
        </w:rPr>
        <w:t>Riegler</w:t>
      </w:r>
      <w:r w:rsidR="00660220" w:rsidRPr="00660220">
        <w:rPr>
          <w:b w:val="0"/>
          <w:sz w:val="20"/>
          <w:szCs w:val="20"/>
          <w:lang w:val="de-AT"/>
        </w:rPr>
        <w:t>,</w:t>
      </w:r>
      <w:r w:rsidRPr="00660220">
        <w:rPr>
          <w:b w:val="0"/>
          <w:sz w:val="20"/>
          <w:szCs w:val="20"/>
          <w:lang w:val="de-AT"/>
        </w:rPr>
        <w:t xml:space="preserve"> A</w:t>
      </w:r>
      <w:r w:rsidR="00660220" w:rsidRPr="00660220">
        <w:rPr>
          <w:b w:val="0"/>
          <w:sz w:val="20"/>
          <w:szCs w:val="20"/>
          <w:lang w:val="de-AT"/>
        </w:rPr>
        <w:t xml:space="preserve">. &amp; </w:t>
      </w:r>
      <w:r w:rsidRPr="00660220">
        <w:rPr>
          <w:b w:val="0"/>
          <w:sz w:val="20"/>
          <w:szCs w:val="20"/>
          <w:lang w:val="de-AT"/>
        </w:rPr>
        <w:t>Mueller</w:t>
      </w:r>
      <w:r w:rsidR="00660220" w:rsidRPr="00660220">
        <w:rPr>
          <w:b w:val="0"/>
          <w:sz w:val="20"/>
          <w:szCs w:val="20"/>
          <w:lang w:val="de-AT"/>
        </w:rPr>
        <w:t>,</w:t>
      </w:r>
      <w:r w:rsidRPr="00660220">
        <w:rPr>
          <w:b w:val="0"/>
          <w:sz w:val="20"/>
          <w:szCs w:val="20"/>
          <w:lang w:val="de-AT"/>
        </w:rPr>
        <w:t xml:space="preserve"> K</w:t>
      </w:r>
      <w:r w:rsidR="00660220" w:rsidRPr="00660220">
        <w:rPr>
          <w:b w:val="0"/>
          <w:sz w:val="20"/>
          <w:szCs w:val="20"/>
          <w:lang w:val="de-AT"/>
        </w:rPr>
        <w:t>.</w:t>
      </w:r>
      <w:r w:rsidRPr="00660220">
        <w:rPr>
          <w:b w:val="0"/>
          <w:sz w:val="20"/>
          <w:szCs w:val="20"/>
          <w:lang w:val="de-AT"/>
        </w:rPr>
        <w:t>H</w:t>
      </w:r>
      <w:r w:rsidR="00660220" w:rsidRPr="00660220">
        <w:rPr>
          <w:b w:val="0"/>
          <w:sz w:val="20"/>
          <w:szCs w:val="20"/>
          <w:lang w:val="de-AT"/>
        </w:rPr>
        <w:t>.</w:t>
      </w:r>
      <w:r w:rsidRPr="00660220">
        <w:rPr>
          <w:b w:val="0"/>
          <w:sz w:val="20"/>
          <w:szCs w:val="20"/>
          <w:lang w:val="de-AT"/>
        </w:rPr>
        <w:t xml:space="preserve"> (eds.) (2016)</w:t>
      </w:r>
      <w:r w:rsidR="00660220" w:rsidRPr="00660220">
        <w:rPr>
          <w:b w:val="0"/>
          <w:sz w:val="20"/>
          <w:szCs w:val="20"/>
          <w:lang w:val="de-AT"/>
        </w:rPr>
        <w:t>.</w:t>
      </w:r>
      <w:r w:rsidRPr="00660220">
        <w:rPr>
          <w:b w:val="0"/>
          <w:sz w:val="20"/>
          <w:szCs w:val="20"/>
          <w:lang w:val="de-AT"/>
        </w:rPr>
        <w:t xml:space="preserve">  Special issue on varieties of contemporary second order cybernet</w:t>
      </w:r>
      <w:r w:rsidR="00660220" w:rsidRPr="00660220">
        <w:rPr>
          <w:b w:val="0"/>
          <w:sz w:val="20"/>
          <w:szCs w:val="20"/>
          <w:lang w:val="de-AT"/>
        </w:rPr>
        <w:t>ics. Constructivist Foundations,</w:t>
      </w:r>
      <w:r w:rsidRPr="00660220">
        <w:rPr>
          <w:b w:val="0"/>
          <w:sz w:val="20"/>
          <w:szCs w:val="20"/>
          <w:lang w:val="de-AT"/>
        </w:rPr>
        <w:t xml:space="preserve"> 11(3)</w:t>
      </w:r>
      <w:r w:rsidR="00660220" w:rsidRPr="00660220">
        <w:rPr>
          <w:b w:val="0"/>
          <w:sz w:val="20"/>
          <w:szCs w:val="20"/>
          <w:lang w:val="de-AT"/>
        </w:rPr>
        <w:t>.</w:t>
      </w:r>
    </w:p>
    <w:p w:rsidR="00B24D56" w:rsidRPr="00C30D12" w:rsidRDefault="00B24D56" w:rsidP="007875A7">
      <w:pPr>
        <w:pStyle w:val="Headline1"/>
        <w:numPr>
          <w:ilvl w:val="0"/>
          <w:numId w:val="8"/>
        </w:numPr>
        <w:spacing w:before="0"/>
        <w:ind w:left="270" w:firstLineChars="0"/>
        <w:jc w:val="both"/>
        <w:rPr>
          <w:b w:val="0"/>
          <w:sz w:val="20"/>
          <w:szCs w:val="20"/>
          <w:lang w:val="en-GB"/>
        </w:rPr>
      </w:pPr>
      <w:proofErr w:type="spellStart"/>
      <w:r w:rsidRPr="00660220">
        <w:rPr>
          <w:b w:val="0"/>
          <w:sz w:val="20"/>
          <w:szCs w:val="20"/>
          <w:lang w:val="en-GB"/>
        </w:rPr>
        <w:t>Schon</w:t>
      </w:r>
      <w:proofErr w:type="spellEnd"/>
      <w:r w:rsidR="00C30D12" w:rsidRPr="00660220">
        <w:rPr>
          <w:b w:val="0"/>
          <w:sz w:val="20"/>
          <w:szCs w:val="20"/>
          <w:lang w:val="en-GB"/>
        </w:rPr>
        <w:t>,</w:t>
      </w:r>
      <w:r w:rsidRPr="00660220">
        <w:rPr>
          <w:b w:val="0"/>
          <w:sz w:val="20"/>
          <w:szCs w:val="20"/>
          <w:lang w:val="en-GB"/>
        </w:rPr>
        <w:t xml:space="preserve"> D</w:t>
      </w:r>
      <w:r w:rsidR="00C30D12" w:rsidRPr="00660220">
        <w:rPr>
          <w:b w:val="0"/>
          <w:sz w:val="20"/>
          <w:szCs w:val="20"/>
          <w:lang w:val="en-GB"/>
        </w:rPr>
        <w:t>.</w:t>
      </w:r>
      <w:r w:rsidRPr="00660220">
        <w:rPr>
          <w:b w:val="0"/>
          <w:sz w:val="20"/>
          <w:szCs w:val="20"/>
          <w:lang w:val="en-GB"/>
        </w:rPr>
        <w:t>A</w:t>
      </w:r>
      <w:r w:rsidR="00C30D12" w:rsidRPr="00660220">
        <w:rPr>
          <w:b w:val="0"/>
          <w:sz w:val="20"/>
          <w:szCs w:val="20"/>
          <w:lang w:val="en-GB"/>
        </w:rPr>
        <w:t>.</w:t>
      </w:r>
      <w:r w:rsidRPr="00660220">
        <w:rPr>
          <w:b w:val="0"/>
          <w:sz w:val="20"/>
          <w:szCs w:val="20"/>
          <w:lang w:val="en-GB"/>
        </w:rPr>
        <w:t xml:space="preserve"> (1973)</w:t>
      </w:r>
      <w:r w:rsidR="00C30D12" w:rsidRPr="00660220">
        <w:rPr>
          <w:b w:val="0"/>
          <w:sz w:val="20"/>
          <w:szCs w:val="20"/>
          <w:lang w:val="en-GB"/>
        </w:rPr>
        <w:t>.</w:t>
      </w:r>
      <w:r w:rsidRPr="00660220">
        <w:rPr>
          <w:b w:val="0"/>
          <w:sz w:val="20"/>
          <w:szCs w:val="20"/>
          <w:lang w:val="en-GB"/>
        </w:rPr>
        <w:t xml:space="preserve"> Bey</w:t>
      </w:r>
      <w:r w:rsidR="00C30D12" w:rsidRPr="00660220">
        <w:rPr>
          <w:b w:val="0"/>
          <w:sz w:val="20"/>
          <w:szCs w:val="20"/>
          <w:lang w:val="en-GB"/>
        </w:rPr>
        <w:t>ond</w:t>
      </w:r>
      <w:r w:rsidR="00C30D12" w:rsidRPr="00C30D12">
        <w:rPr>
          <w:b w:val="0"/>
          <w:sz w:val="20"/>
          <w:szCs w:val="20"/>
          <w:lang w:val="en-GB"/>
        </w:rPr>
        <w:t xml:space="preserve"> the Stable State. Norton, New York.</w:t>
      </w:r>
    </w:p>
    <w:p w:rsidR="00B24D56" w:rsidRPr="00C30D12" w:rsidRDefault="00B24D56" w:rsidP="007875A7">
      <w:pPr>
        <w:pStyle w:val="Headline1"/>
        <w:numPr>
          <w:ilvl w:val="0"/>
          <w:numId w:val="8"/>
        </w:numPr>
        <w:spacing w:before="0"/>
        <w:ind w:left="270" w:firstLineChars="0"/>
        <w:jc w:val="both"/>
        <w:rPr>
          <w:b w:val="0"/>
          <w:sz w:val="20"/>
          <w:szCs w:val="20"/>
          <w:lang w:val="en-GB"/>
        </w:rPr>
      </w:pPr>
      <w:proofErr w:type="spellStart"/>
      <w:r w:rsidRPr="00C30D12">
        <w:rPr>
          <w:b w:val="0"/>
          <w:sz w:val="20"/>
          <w:szCs w:val="20"/>
          <w:lang w:val="en-GB"/>
        </w:rPr>
        <w:t>Schon</w:t>
      </w:r>
      <w:proofErr w:type="spellEnd"/>
      <w:r w:rsidR="00C30D12" w:rsidRPr="00C30D12">
        <w:rPr>
          <w:b w:val="0"/>
          <w:sz w:val="20"/>
          <w:szCs w:val="20"/>
          <w:lang w:val="en-GB"/>
        </w:rPr>
        <w:t>,</w:t>
      </w:r>
      <w:r w:rsidRPr="00C30D12">
        <w:rPr>
          <w:b w:val="0"/>
          <w:sz w:val="20"/>
          <w:szCs w:val="20"/>
          <w:lang w:val="en-GB"/>
        </w:rPr>
        <w:t xml:space="preserve"> D</w:t>
      </w:r>
      <w:r w:rsidR="00C30D12" w:rsidRPr="00C30D12">
        <w:rPr>
          <w:b w:val="0"/>
          <w:sz w:val="20"/>
          <w:szCs w:val="20"/>
          <w:lang w:val="en-GB"/>
        </w:rPr>
        <w:t>.</w:t>
      </w:r>
      <w:r w:rsidRPr="00C30D12">
        <w:rPr>
          <w:b w:val="0"/>
          <w:sz w:val="20"/>
          <w:szCs w:val="20"/>
          <w:lang w:val="en-GB"/>
        </w:rPr>
        <w:t>A</w:t>
      </w:r>
      <w:r w:rsidR="00C30D12" w:rsidRPr="00C30D12">
        <w:rPr>
          <w:b w:val="0"/>
          <w:sz w:val="20"/>
          <w:szCs w:val="20"/>
          <w:lang w:val="en-GB"/>
        </w:rPr>
        <w:t>.</w:t>
      </w:r>
      <w:r w:rsidRPr="00C30D12">
        <w:rPr>
          <w:b w:val="0"/>
          <w:sz w:val="20"/>
          <w:szCs w:val="20"/>
          <w:lang w:val="en-GB"/>
        </w:rPr>
        <w:t xml:space="preserve"> (1985)</w:t>
      </w:r>
      <w:r w:rsidR="00C30D12" w:rsidRPr="00C30D12">
        <w:rPr>
          <w:b w:val="0"/>
          <w:sz w:val="20"/>
          <w:szCs w:val="20"/>
          <w:lang w:val="en-GB"/>
        </w:rPr>
        <w:t>.</w:t>
      </w:r>
      <w:r w:rsidRPr="00C30D12">
        <w:rPr>
          <w:b w:val="0"/>
          <w:sz w:val="20"/>
          <w:szCs w:val="20"/>
          <w:lang w:val="en-GB"/>
        </w:rPr>
        <w:t xml:space="preserve"> Design Studio: An Exploration of Its Tra</w:t>
      </w:r>
      <w:r w:rsidR="00C30D12" w:rsidRPr="00C30D12">
        <w:rPr>
          <w:b w:val="0"/>
          <w:sz w:val="20"/>
          <w:szCs w:val="20"/>
          <w:lang w:val="en-GB"/>
        </w:rPr>
        <w:t>ditions and Potentials. RIBA Publications for RIBA Building Industry Trust, London.</w:t>
      </w:r>
    </w:p>
    <w:p w:rsidR="00B24D56" w:rsidRPr="007875A7" w:rsidRDefault="00B24D56" w:rsidP="007875A7">
      <w:pPr>
        <w:pStyle w:val="Headline1"/>
        <w:numPr>
          <w:ilvl w:val="0"/>
          <w:numId w:val="8"/>
        </w:numPr>
        <w:spacing w:before="0"/>
        <w:ind w:left="270" w:firstLineChars="0"/>
        <w:jc w:val="both"/>
        <w:rPr>
          <w:b w:val="0"/>
          <w:sz w:val="20"/>
          <w:szCs w:val="20"/>
          <w:lang w:val="en-GB"/>
        </w:rPr>
      </w:pPr>
      <w:proofErr w:type="spellStart"/>
      <w:r w:rsidRPr="007875A7">
        <w:rPr>
          <w:b w:val="0"/>
          <w:sz w:val="20"/>
          <w:szCs w:val="20"/>
          <w:lang w:val="en-GB"/>
        </w:rPr>
        <w:t>Schon</w:t>
      </w:r>
      <w:proofErr w:type="spellEnd"/>
      <w:r w:rsidR="007875A7" w:rsidRPr="007875A7">
        <w:rPr>
          <w:b w:val="0"/>
          <w:sz w:val="20"/>
          <w:szCs w:val="20"/>
          <w:lang w:val="en-GB"/>
        </w:rPr>
        <w:t>,</w:t>
      </w:r>
      <w:r w:rsidRPr="007875A7">
        <w:rPr>
          <w:b w:val="0"/>
          <w:sz w:val="20"/>
          <w:szCs w:val="20"/>
          <w:lang w:val="en-GB"/>
        </w:rPr>
        <w:t xml:space="preserve"> D</w:t>
      </w:r>
      <w:r w:rsidR="007875A7" w:rsidRPr="007875A7">
        <w:rPr>
          <w:b w:val="0"/>
          <w:sz w:val="20"/>
          <w:szCs w:val="20"/>
          <w:lang w:val="en-GB"/>
        </w:rPr>
        <w:t>.</w:t>
      </w:r>
      <w:r w:rsidRPr="007875A7">
        <w:rPr>
          <w:b w:val="0"/>
          <w:sz w:val="20"/>
          <w:szCs w:val="20"/>
          <w:lang w:val="en-GB"/>
        </w:rPr>
        <w:t>A</w:t>
      </w:r>
      <w:r w:rsidR="007875A7" w:rsidRPr="007875A7">
        <w:rPr>
          <w:b w:val="0"/>
          <w:sz w:val="20"/>
          <w:szCs w:val="20"/>
          <w:lang w:val="en-GB"/>
        </w:rPr>
        <w:t>.</w:t>
      </w:r>
      <w:r w:rsidRPr="007875A7">
        <w:rPr>
          <w:b w:val="0"/>
          <w:sz w:val="20"/>
          <w:szCs w:val="20"/>
          <w:lang w:val="en-GB"/>
        </w:rPr>
        <w:t xml:space="preserve"> (1987)</w:t>
      </w:r>
      <w:r w:rsidR="007875A7" w:rsidRPr="007875A7">
        <w:rPr>
          <w:b w:val="0"/>
          <w:sz w:val="20"/>
          <w:szCs w:val="20"/>
          <w:lang w:val="en-GB"/>
        </w:rPr>
        <w:t>.</w:t>
      </w:r>
      <w:r w:rsidRPr="007875A7">
        <w:rPr>
          <w:b w:val="0"/>
          <w:sz w:val="20"/>
          <w:szCs w:val="20"/>
          <w:lang w:val="en-GB"/>
        </w:rPr>
        <w:t xml:space="preserve"> Educating the Reflective Practitioner: Toward a New Design for Teaching and Learning in </w:t>
      </w:r>
      <w:r w:rsidR="007875A7" w:rsidRPr="007875A7">
        <w:rPr>
          <w:b w:val="0"/>
          <w:sz w:val="20"/>
          <w:szCs w:val="20"/>
          <w:lang w:val="en-GB"/>
        </w:rPr>
        <w:t>the Professions. Jossey-Bass, San Francisco, CA.</w:t>
      </w:r>
    </w:p>
    <w:p w:rsidR="00B24D56" w:rsidRPr="007875A7" w:rsidRDefault="00B24D56" w:rsidP="007875A7">
      <w:pPr>
        <w:pStyle w:val="Headline1"/>
        <w:numPr>
          <w:ilvl w:val="0"/>
          <w:numId w:val="8"/>
        </w:numPr>
        <w:spacing w:before="0"/>
        <w:ind w:left="270" w:firstLineChars="0"/>
        <w:jc w:val="both"/>
        <w:rPr>
          <w:b w:val="0"/>
          <w:sz w:val="20"/>
          <w:szCs w:val="20"/>
          <w:lang w:val="en-GB"/>
        </w:rPr>
      </w:pPr>
      <w:proofErr w:type="spellStart"/>
      <w:r w:rsidRPr="007875A7">
        <w:rPr>
          <w:b w:val="0"/>
          <w:sz w:val="20"/>
          <w:szCs w:val="20"/>
          <w:lang w:val="en-GB"/>
        </w:rPr>
        <w:t>Schon</w:t>
      </w:r>
      <w:proofErr w:type="spellEnd"/>
      <w:r w:rsidR="007875A7" w:rsidRPr="007875A7">
        <w:rPr>
          <w:b w:val="0"/>
          <w:sz w:val="20"/>
          <w:szCs w:val="20"/>
          <w:lang w:val="en-GB"/>
        </w:rPr>
        <w:t>,</w:t>
      </w:r>
      <w:r w:rsidRPr="007875A7">
        <w:rPr>
          <w:b w:val="0"/>
          <w:sz w:val="20"/>
          <w:szCs w:val="20"/>
          <w:lang w:val="en-GB"/>
        </w:rPr>
        <w:t xml:space="preserve"> D</w:t>
      </w:r>
      <w:r w:rsidR="007875A7" w:rsidRPr="007875A7">
        <w:rPr>
          <w:b w:val="0"/>
          <w:sz w:val="20"/>
          <w:szCs w:val="20"/>
          <w:lang w:val="en-GB"/>
        </w:rPr>
        <w:t>.</w:t>
      </w:r>
      <w:r w:rsidRPr="007875A7">
        <w:rPr>
          <w:b w:val="0"/>
          <w:sz w:val="20"/>
          <w:szCs w:val="20"/>
          <w:lang w:val="en-GB"/>
        </w:rPr>
        <w:t>A</w:t>
      </w:r>
      <w:r w:rsidR="007875A7" w:rsidRPr="007875A7">
        <w:rPr>
          <w:b w:val="0"/>
          <w:sz w:val="20"/>
          <w:szCs w:val="20"/>
          <w:lang w:val="en-GB"/>
        </w:rPr>
        <w:t>. &amp;</w:t>
      </w:r>
      <w:r w:rsidRPr="007875A7">
        <w:rPr>
          <w:b w:val="0"/>
          <w:sz w:val="20"/>
          <w:szCs w:val="20"/>
          <w:lang w:val="en-GB"/>
        </w:rPr>
        <w:t xml:space="preserve"> Rein</w:t>
      </w:r>
      <w:r w:rsidR="007875A7" w:rsidRPr="007875A7">
        <w:rPr>
          <w:b w:val="0"/>
          <w:sz w:val="20"/>
          <w:szCs w:val="20"/>
          <w:lang w:val="en-GB"/>
        </w:rPr>
        <w:t>,</w:t>
      </w:r>
      <w:r w:rsidRPr="007875A7">
        <w:rPr>
          <w:b w:val="0"/>
          <w:sz w:val="20"/>
          <w:szCs w:val="20"/>
          <w:lang w:val="en-GB"/>
        </w:rPr>
        <w:t xml:space="preserve"> M</w:t>
      </w:r>
      <w:r w:rsidR="007875A7" w:rsidRPr="007875A7">
        <w:rPr>
          <w:b w:val="0"/>
          <w:sz w:val="20"/>
          <w:szCs w:val="20"/>
          <w:lang w:val="en-GB"/>
        </w:rPr>
        <w:t>.</w:t>
      </w:r>
      <w:r w:rsidRPr="007875A7">
        <w:rPr>
          <w:b w:val="0"/>
          <w:sz w:val="20"/>
          <w:szCs w:val="20"/>
          <w:lang w:val="en-GB"/>
        </w:rPr>
        <w:t xml:space="preserve"> (1994)</w:t>
      </w:r>
      <w:r w:rsidR="007875A7" w:rsidRPr="007875A7">
        <w:rPr>
          <w:b w:val="0"/>
          <w:sz w:val="20"/>
          <w:szCs w:val="20"/>
          <w:lang w:val="en-GB"/>
        </w:rPr>
        <w:t>.</w:t>
      </w:r>
      <w:r w:rsidRPr="007875A7">
        <w:rPr>
          <w:b w:val="0"/>
          <w:sz w:val="20"/>
          <w:szCs w:val="20"/>
          <w:lang w:val="en-GB"/>
        </w:rPr>
        <w:t xml:space="preserve"> Frame Reflection: Toward the Revolution of Intractable Poli</w:t>
      </w:r>
      <w:r w:rsidR="007875A7" w:rsidRPr="007875A7">
        <w:rPr>
          <w:b w:val="0"/>
          <w:sz w:val="20"/>
          <w:szCs w:val="20"/>
          <w:lang w:val="en-GB"/>
        </w:rPr>
        <w:t>cy Controversies. Basic, New York.</w:t>
      </w:r>
    </w:p>
    <w:p w:rsidR="00B24D56" w:rsidRPr="007875A7" w:rsidRDefault="00B24D56" w:rsidP="007875A7">
      <w:pPr>
        <w:pStyle w:val="Headline1"/>
        <w:numPr>
          <w:ilvl w:val="0"/>
          <w:numId w:val="8"/>
        </w:numPr>
        <w:spacing w:before="0"/>
        <w:ind w:left="270" w:firstLineChars="0"/>
        <w:jc w:val="both"/>
        <w:rPr>
          <w:b w:val="0"/>
          <w:sz w:val="20"/>
          <w:szCs w:val="20"/>
          <w:lang w:val="en-GB"/>
        </w:rPr>
      </w:pPr>
      <w:proofErr w:type="spellStart"/>
      <w:r w:rsidRPr="007875A7">
        <w:rPr>
          <w:b w:val="0"/>
          <w:sz w:val="20"/>
          <w:szCs w:val="20"/>
          <w:lang w:val="en-GB"/>
        </w:rPr>
        <w:t>Schwaninger</w:t>
      </w:r>
      <w:proofErr w:type="spellEnd"/>
      <w:r w:rsidR="007875A7" w:rsidRPr="007875A7">
        <w:rPr>
          <w:b w:val="0"/>
          <w:sz w:val="20"/>
          <w:szCs w:val="20"/>
          <w:lang w:val="en-GB"/>
        </w:rPr>
        <w:t>,</w:t>
      </w:r>
      <w:r w:rsidRPr="007875A7">
        <w:rPr>
          <w:b w:val="0"/>
          <w:sz w:val="20"/>
          <w:szCs w:val="20"/>
          <w:lang w:val="en-GB"/>
        </w:rPr>
        <w:t xml:space="preserve"> M</w:t>
      </w:r>
      <w:r w:rsidR="007875A7" w:rsidRPr="007875A7">
        <w:rPr>
          <w:b w:val="0"/>
          <w:sz w:val="20"/>
          <w:szCs w:val="20"/>
          <w:lang w:val="en-GB"/>
        </w:rPr>
        <w:t>.</w:t>
      </w:r>
      <w:r w:rsidRPr="007875A7">
        <w:rPr>
          <w:b w:val="0"/>
          <w:sz w:val="20"/>
          <w:szCs w:val="20"/>
          <w:lang w:val="en-GB"/>
        </w:rPr>
        <w:t xml:space="preserve"> (2008)</w:t>
      </w:r>
      <w:r w:rsidR="007875A7" w:rsidRPr="007875A7">
        <w:rPr>
          <w:b w:val="0"/>
          <w:sz w:val="20"/>
          <w:szCs w:val="20"/>
          <w:lang w:val="en-GB"/>
        </w:rPr>
        <w:t>.</w:t>
      </w:r>
      <w:r w:rsidRPr="007875A7">
        <w:rPr>
          <w:b w:val="0"/>
          <w:sz w:val="20"/>
          <w:szCs w:val="20"/>
          <w:lang w:val="en-GB"/>
        </w:rPr>
        <w:t xml:space="preserve"> Intelligent Organizations:  Powerful Models for Systemic Manag</w:t>
      </w:r>
      <w:r w:rsidR="007875A7" w:rsidRPr="007875A7">
        <w:rPr>
          <w:b w:val="0"/>
          <w:sz w:val="20"/>
          <w:szCs w:val="20"/>
          <w:lang w:val="en-GB"/>
        </w:rPr>
        <w:t>ement. Springer, Berlin.</w:t>
      </w:r>
    </w:p>
    <w:p w:rsidR="00B24D56" w:rsidRPr="007875A7" w:rsidRDefault="00B24D56" w:rsidP="007875A7">
      <w:pPr>
        <w:pStyle w:val="Headline1"/>
        <w:numPr>
          <w:ilvl w:val="0"/>
          <w:numId w:val="8"/>
        </w:numPr>
        <w:spacing w:before="0"/>
        <w:ind w:left="270" w:firstLineChars="0"/>
        <w:jc w:val="both"/>
        <w:rPr>
          <w:b w:val="0"/>
          <w:sz w:val="20"/>
          <w:szCs w:val="20"/>
          <w:lang w:val="en-GB"/>
        </w:rPr>
      </w:pPr>
      <w:proofErr w:type="spellStart"/>
      <w:r w:rsidRPr="007875A7">
        <w:rPr>
          <w:b w:val="0"/>
          <w:sz w:val="20"/>
          <w:szCs w:val="20"/>
          <w:lang w:val="en-GB"/>
        </w:rPr>
        <w:lastRenderedPageBreak/>
        <w:t>Senge</w:t>
      </w:r>
      <w:proofErr w:type="spellEnd"/>
      <w:r w:rsidRPr="007875A7">
        <w:rPr>
          <w:b w:val="0"/>
          <w:sz w:val="20"/>
          <w:szCs w:val="20"/>
          <w:lang w:val="en-GB"/>
        </w:rPr>
        <w:t>, P</w:t>
      </w:r>
      <w:r w:rsidR="007875A7" w:rsidRPr="007875A7">
        <w:rPr>
          <w:b w:val="0"/>
          <w:sz w:val="20"/>
          <w:szCs w:val="20"/>
          <w:lang w:val="en-GB"/>
        </w:rPr>
        <w:t>.</w:t>
      </w:r>
      <w:r w:rsidRPr="007875A7">
        <w:rPr>
          <w:b w:val="0"/>
          <w:sz w:val="20"/>
          <w:szCs w:val="20"/>
          <w:lang w:val="en-GB"/>
        </w:rPr>
        <w:t xml:space="preserve"> (1990)</w:t>
      </w:r>
      <w:r w:rsidR="007875A7" w:rsidRPr="007875A7">
        <w:rPr>
          <w:b w:val="0"/>
          <w:sz w:val="20"/>
          <w:szCs w:val="20"/>
          <w:lang w:val="en-GB"/>
        </w:rPr>
        <w:t>.</w:t>
      </w:r>
      <w:r w:rsidRPr="007875A7">
        <w:rPr>
          <w:b w:val="0"/>
          <w:sz w:val="20"/>
          <w:szCs w:val="20"/>
          <w:lang w:val="en-GB"/>
        </w:rPr>
        <w:t xml:space="preserve"> The Fifth Discipline: The Art and Practice of the </w:t>
      </w:r>
      <w:r w:rsidR="007875A7" w:rsidRPr="007875A7">
        <w:rPr>
          <w:b w:val="0"/>
          <w:sz w:val="20"/>
          <w:szCs w:val="20"/>
          <w:lang w:val="en-GB"/>
        </w:rPr>
        <w:t>Learning Organization. Doubleday/Currency, New York.</w:t>
      </w:r>
    </w:p>
    <w:p w:rsidR="00B24D56" w:rsidRPr="007875A7" w:rsidRDefault="00B24D56" w:rsidP="007875A7">
      <w:pPr>
        <w:pStyle w:val="Headline1"/>
        <w:numPr>
          <w:ilvl w:val="0"/>
          <w:numId w:val="8"/>
        </w:numPr>
        <w:spacing w:before="0"/>
        <w:ind w:left="270" w:firstLineChars="0"/>
        <w:jc w:val="both"/>
        <w:rPr>
          <w:b w:val="0"/>
          <w:sz w:val="20"/>
          <w:szCs w:val="20"/>
          <w:lang w:val="en-GB"/>
        </w:rPr>
      </w:pPr>
      <w:proofErr w:type="spellStart"/>
      <w:r w:rsidRPr="007875A7">
        <w:rPr>
          <w:b w:val="0"/>
          <w:sz w:val="20"/>
          <w:szCs w:val="20"/>
          <w:lang w:val="en-GB"/>
        </w:rPr>
        <w:t>Shewhart</w:t>
      </w:r>
      <w:proofErr w:type="spellEnd"/>
      <w:r w:rsidR="007875A7" w:rsidRPr="007875A7">
        <w:rPr>
          <w:b w:val="0"/>
          <w:sz w:val="20"/>
          <w:szCs w:val="20"/>
          <w:lang w:val="en-GB"/>
        </w:rPr>
        <w:t>,</w:t>
      </w:r>
      <w:r w:rsidRPr="007875A7">
        <w:rPr>
          <w:b w:val="0"/>
          <w:sz w:val="20"/>
          <w:szCs w:val="20"/>
          <w:lang w:val="en-GB"/>
        </w:rPr>
        <w:t xml:space="preserve"> W</w:t>
      </w:r>
      <w:r w:rsidR="007875A7" w:rsidRPr="007875A7">
        <w:rPr>
          <w:b w:val="0"/>
          <w:sz w:val="20"/>
          <w:szCs w:val="20"/>
          <w:lang w:val="en-GB"/>
        </w:rPr>
        <w:t>.</w:t>
      </w:r>
      <w:r w:rsidRPr="007875A7">
        <w:rPr>
          <w:b w:val="0"/>
          <w:sz w:val="20"/>
          <w:szCs w:val="20"/>
          <w:lang w:val="en-GB"/>
        </w:rPr>
        <w:t>A</w:t>
      </w:r>
      <w:r w:rsidR="007875A7" w:rsidRPr="007875A7">
        <w:rPr>
          <w:b w:val="0"/>
          <w:sz w:val="20"/>
          <w:szCs w:val="20"/>
          <w:lang w:val="en-GB"/>
        </w:rPr>
        <w:t>.</w:t>
      </w:r>
      <w:r w:rsidRPr="007875A7">
        <w:rPr>
          <w:b w:val="0"/>
          <w:sz w:val="20"/>
          <w:szCs w:val="20"/>
          <w:lang w:val="en-GB"/>
        </w:rPr>
        <w:t xml:space="preserve"> (1931)</w:t>
      </w:r>
      <w:r w:rsidR="007875A7" w:rsidRPr="007875A7">
        <w:rPr>
          <w:b w:val="0"/>
          <w:sz w:val="20"/>
          <w:szCs w:val="20"/>
          <w:lang w:val="en-GB"/>
        </w:rPr>
        <w:t>.</w:t>
      </w:r>
      <w:r w:rsidRPr="007875A7">
        <w:rPr>
          <w:b w:val="0"/>
          <w:sz w:val="20"/>
          <w:szCs w:val="20"/>
          <w:lang w:val="en-GB"/>
        </w:rPr>
        <w:t xml:space="preserve"> Economic Control of Quality of Ma</w:t>
      </w:r>
      <w:r w:rsidR="007875A7" w:rsidRPr="007875A7">
        <w:rPr>
          <w:b w:val="0"/>
          <w:sz w:val="20"/>
          <w:szCs w:val="20"/>
          <w:lang w:val="en-GB"/>
        </w:rPr>
        <w:t xml:space="preserve">nufactured Product. Van </w:t>
      </w:r>
      <w:proofErr w:type="spellStart"/>
      <w:r w:rsidR="007875A7" w:rsidRPr="007875A7">
        <w:rPr>
          <w:b w:val="0"/>
          <w:sz w:val="20"/>
          <w:szCs w:val="20"/>
          <w:lang w:val="en-GB"/>
        </w:rPr>
        <w:t>Nostrand</w:t>
      </w:r>
      <w:proofErr w:type="spellEnd"/>
      <w:r w:rsidR="007875A7" w:rsidRPr="007875A7">
        <w:rPr>
          <w:b w:val="0"/>
          <w:sz w:val="20"/>
          <w:szCs w:val="20"/>
          <w:lang w:val="en-GB"/>
        </w:rPr>
        <w:t>, New York.</w:t>
      </w:r>
    </w:p>
    <w:p w:rsidR="00B24D56" w:rsidRPr="007875A7" w:rsidRDefault="00B24D56" w:rsidP="007875A7">
      <w:pPr>
        <w:pStyle w:val="Headline1"/>
        <w:numPr>
          <w:ilvl w:val="0"/>
          <w:numId w:val="8"/>
        </w:numPr>
        <w:spacing w:before="0"/>
        <w:ind w:left="270" w:firstLineChars="0"/>
        <w:jc w:val="both"/>
        <w:rPr>
          <w:b w:val="0"/>
          <w:sz w:val="20"/>
          <w:szCs w:val="20"/>
          <w:lang w:val="en-GB"/>
        </w:rPr>
      </w:pPr>
      <w:proofErr w:type="spellStart"/>
      <w:r w:rsidRPr="007875A7">
        <w:rPr>
          <w:b w:val="0"/>
          <w:sz w:val="20"/>
          <w:szCs w:val="20"/>
          <w:lang w:val="en-GB"/>
        </w:rPr>
        <w:t>Shewhart</w:t>
      </w:r>
      <w:proofErr w:type="spellEnd"/>
      <w:r w:rsidR="007875A7" w:rsidRPr="007875A7">
        <w:rPr>
          <w:b w:val="0"/>
          <w:sz w:val="20"/>
          <w:szCs w:val="20"/>
          <w:lang w:val="en-GB"/>
        </w:rPr>
        <w:t>,</w:t>
      </w:r>
      <w:r w:rsidRPr="007875A7">
        <w:rPr>
          <w:b w:val="0"/>
          <w:sz w:val="20"/>
          <w:szCs w:val="20"/>
          <w:lang w:val="en-GB"/>
        </w:rPr>
        <w:t xml:space="preserve"> W</w:t>
      </w:r>
      <w:r w:rsidR="007875A7" w:rsidRPr="007875A7">
        <w:rPr>
          <w:b w:val="0"/>
          <w:sz w:val="20"/>
          <w:szCs w:val="20"/>
          <w:lang w:val="en-GB"/>
        </w:rPr>
        <w:t>.</w:t>
      </w:r>
      <w:r w:rsidRPr="007875A7">
        <w:rPr>
          <w:b w:val="0"/>
          <w:sz w:val="20"/>
          <w:szCs w:val="20"/>
          <w:lang w:val="en-GB"/>
        </w:rPr>
        <w:t>A</w:t>
      </w:r>
      <w:r w:rsidR="007875A7" w:rsidRPr="007875A7">
        <w:rPr>
          <w:b w:val="0"/>
          <w:sz w:val="20"/>
          <w:szCs w:val="20"/>
          <w:lang w:val="en-GB"/>
        </w:rPr>
        <w:t>.</w:t>
      </w:r>
      <w:r w:rsidRPr="007875A7">
        <w:rPr>
          <w:b w:val="0"/>
          <w:sz w:val="20"/>
          <w:szCs w:val="20"/>
          <w:lang w:val="en-GB"/>
        </w:rPr>
        <w:t xml:space="preserve"> (1939)</w:t>
      </w:r>
      <w:r w:rsidR="007875A7" w:rsidRPr="007875A7">
        <w:rPr>
          <w:b w:val="0"/>
          <w:sz w:val="20"/>
          <w:szCs w:val="20"/>
          <w:lang w:val="en-GB"/>
        </w:rPr>
        <w:t>.</w:t>
      </w:r>
      <w:r w:rsidRPr="007875A7">
        <w:rPr>
          <w:b w:val="0"/>
          <w:sz w:val="20"/>
          <w:szCs w:val="20"/>
          <w:lang w:val="en-GB"/>
        </w:rPr>
        <w:t xml:space="preserve"> Statistical Method from the Viewpoint of Quality Control. Deming</w:t>
      </w:r>
      <w:r w:rsidR="007875A7" w:rsidRPr="007875A7">
        <w:rPr>
          <w:b w:val="0"/>
          <w:sz w:val="20"/>
          <w:szCs w:val="20"/>
          <w:lang w:val="en-GB"/>
        </w:rPr>
        <w:t>,</w:t>
      </w:r>
      <w:r w:rsidRPr="007875A7">
        <w:rPr>
          <w:b w:val="0"/>
          <w:sz w:val="20"/>
          <w:szCs w:val="20"/>
          <w:lang w:val="en-GB"/>
        </w:rPr>
        <w:t xml:space="preserve"> W</w:t>
      </w:r>
      <w:r w:rsidR="007875A7" w:rsidRPr="007875A7">
        <w:rPr>
          <w:b w:val="0"/>
          <w:sz w:val="20"/>
          <w:szCs w:val="20"/>
          <w:lang w:val="en-GB"/>
        </w:rPr>
        <w:t>.</w:t>
      </w:r>
      <w:r w:rsidRPr="007875A7">
        <w:rPr>
          <w:b w:val="0"/>
          <w:sz w:val="20"/>
          <w:szCs w:val="20"/>
          <w:lang w:val="en-GB"/>
        </w:rPr>
        <w:t>E</w:t>
      </w:r>
      <w:r w:rsidR="007875A7" w:rsidRPr="007875A7">
        <w:rPr>
          <w:b w:val="0"/>
          <w:sz w:val="20"/>
          <w:szCs w:val="20"/>
          <w:lang w:val="en-GB"/>
        </w:rPr>
        <w:t>.</w:t>
      </w:r>
      <w:r w:rsidRPr="007875A7">
        <w:rPr>
          <w:b w:val="0"/>
          <w:sz w:val="20"/>
          <w:szCs w:val="20"/>
          <w:lang w:val="en-GB"/>
        </w:rPr>
        <w:t xml:space="preserve"> (ed</w:t>
      </w:r>
      <w:r w:rsidR="007875A7" w:rsidRPr="007875A7">
        <w:rPr>
          <w:b w:val="0"/>
          <w:sz w:val="20"/>
          <w:szCs w:val="20"/>
          <w:lang w:val="en-GB"/>
        </w:rPr>
        <w:t>.) Department of Agriculture, Washington, DC.</w:t>
      </w:r>
    </w:p>
    <w:p w:rsidR="00B24D56" w:rsidRPr="00660220" w:rsidRDefault="00B24D56" w:rsidP="007875A7">
      <w:pPr>
        <w:pStyle w:val="Headline1"/>
        <w:numPr>
          <w:ilvl w:val="0"/>
          <w:numId w:val="8"/>
        </w:numPr>
        <w:spacing w:before="0"/>
        <w:ind w:left="270" w:firstLineChars="0"/>
        <w:jc w:val="both"/>
        <w:rPr>
          <w:b w:val="0"/>
          <w:sz w:val="20"/>
          <w:szCs w:val="20"/>
          <w:lang w:val="en-GB"/>
        </w:rPr>
      </w:pPr>
      <w:proofErr w:type="spellStart"/>
      <w:r w:rsidRPr="00660220">
        <w:rPr>
          <w:b w:val="0"/>
          <w:sz w:val="20"/>
          <w:szCs w:val="20"/>
          <w:lang w:val="en-GB"/>
        </w:rPr>
        <w:t>Shneiderman</w:t>
      </w:r>
      <w:proofErr w:type="spellEnd"/>
      <w:r w:rsidR="007875A7" w:rsidRPr="00660220">
        <w:rPr>
          <w:b w:val="0"/>
          <w:sz w:val="20"/>
          <w:szCs w:val="20"/>
          <w:lang w:val="en-GB"/>
        </w:rPr>
        <w:t>,</w:t>
      </w:r>
      <w:r w:rsidRPr="00660220">
        <w:rPr>
          <w:b w:val="0"/>
          <w:sz w:val="20"/>
          <w:szCs w:val="20"/>
          <w:lang w:val="en-GB"/>
        </w:rPr>
        <w:t xml:space="preserve"> B. (2008)</w:t>
      </w:r>
      <w:r w:rsidR="007875A7" w:rsidRPr="00660220">
        <w:rPr>
          <w:b w:val="0"/>
          <w:sz w:val="20"/>
          <w:szCs w:val="20"/>
          <w:lang w:val="en-GB"/>
        </w:rPr>
        <w:t>.</w:t>
      </w:r>
      <w:r w:rsidRPr="00660220">
        <w:rPr>
          <w:b w:val="0"/>
          <w:sz w:val="20"/>
          <w:szCs w:val="20"/>
          <w:lang w:val="en-GB"/>
        </w:rPr>
        <w:t xml:space="preserve"> Science 2.0. Science</w:t>
      </w:r>
      <w:r w:rsidR="00660220" w:rsidRPr="00660220">
        <w:rPr>
          <w:b w:val="0"/>
          <w:sz w:val="20"/>
          <w:szCs w:val="20"/>
          <w:lang w:val="en-GB"/>
        </w:rPr>
        <w:t>,</w:t>
      </w:r>
      <w:r w:rsidRPr="00660220">
        <w:rPr>
          <w:b w:val="0"/>
          <w:sz w:val="20"/>
          <w:szCs w:val="20"/>
          <w:lang w:val="en-GB"/>
        </w:rPr>
        <w:t xml:space="preserve"> 319(5868): 1349–1350</w:t>
      </w:r>
      <w:r w:rsidR="00660220" w:rsidRPr="00660220">
        <w:rPr>
          <w:b w:val="0"/>
          <w:sz w:val="20"/>
          <w:szCs w:val="20"/>
          <w:lang w:val="en-GB"/>
        </w:rPr>
        <w:t>.</w:t>
      </w:r>
    </w:p>
    <w:p w:rsidR="00B24D56" w:rsidRPr="007875A7" w:rsidRDefault="00B24D56" w:rsidP="007875A7">
      <w:pPr>
        <w:pStyle w:val="Headline1"/>
        <w:numPr>
          <w:ilvl w:val="0"/>
          <w:numId w:val="8"/>
        </w:numPr>
        <w:spacing w:before="0"/>
        <w:ind w:left="270" w:firstLineChars="0"/>
        <w:jc w:val="both"/>
        <w:rPr>
          <w:b w:val="0"/>
          <w:sz w:val="20"/>
          <w:szCs w:val="20"/>
          <w:lang w:val="en-GB"/>
        </w:rPr>
      </w:pPr>
      <w:r w:rsidRPr="007875A7">
        <w:rPr>
          <w:b w:val="0"/>
          <w:sz w:val="20"/>
          <w:szCs w:val="20"/>
          <w:lang w:val="en-GB"/>
        </w:rPr>
        <w:t>Singer</w:t>
      </w:r>
      <w:r w:rsidR="007875A7" w:rsidRPr="007875A7">
        <w:rPr>
          <w:b w:val="0"/>
          <w:sz w:val="20"/>
          <w:szCs w:val="20"/>
          <w:lang w:val="en-GB"/>
        </w:rPr>
        <w:t>,</w:t>
      </w:r>
      <w:r w:rsidRPr="007875A7">
        <w:rPr>
          <w:b w:val="0"/>
          <w:sz w:val="20"/>
          <w:szCs w:val="20"/>
          <w:lang w:val="en-GB"/>
        </w:rPr>
        <w:t xml:space="preserve"> E</w:t>
      </w:r>
      <w:r w:rsidR="007875A7" w:rsidRPr="007875A7">
        <w:rPr>
          <w:b w:val="0"/>
          <w:sz w:val="20"/>
          <w:szCs w:val="20"/>
          <w:lang w:val="en-GB"/>
        </w:rPr>
        <w:t>.</w:t>
      </w:r>
      <w:r w:rsidRPr="007875A7">
        <w:rPr>
          <w:b w:val="0"/>
          <w:sz w:val="20"/>
          <w:szCs w:val="20"/>
          <w:lang w:val="en-GB"/>
        </w:rPr>
        <w:t>A</w:t>
      </w:r>
      <w:r w:rsidR="007875A7" w:rsidRPr="007875A7">
        <w:rPr>
          <w:b w:val="0"/>
          <w:sz w:val="20"/>
          <w:szCs w:val="20"/>
          <w:lang w:val="en-GB"/>
        </w:rPr>
        <w:t>.</w:t>
      </w:r>
      <w:r w:rsidRPr="007875A7">
        <w:rPr>
          <w:b w:val="0"/>
          <w:sz w:val="20"/>
          <w:szCs w:val="20"/>
          <w:lang w:val="en-GB"/>
        </w:rPr>
        <w:t xml:space="preserve"> Jr. (1923)</w:t>
      </w:r>
      <w:r w:rsidR="007875A7" w:rsidRPr="007875A7">
        <w:rPr>
          <w:b w:val="0"/>
          <w:sz w:val="20"/>
          <w:szCs w:val="20"/>
          <w:lang w:val="en-GB"/>
        </w:rPr>
        <w:t>.</w:t>
      </w:r>
      <w:r w:rsidRPr="007875A7">
        <w:rPr>
          <w:b w:val="0"/>
          <w:sz w:val="20"/>
          <w:szCs w:val="20"/>
          <w:lang w:val="en-GB"/>
        </w:rPr>
        <w:t xml:space="preserve"> Modern Thinkers and Present Problems:  An Approach to Modern Philosophy T</w:t>
      </w:r>
      <w:r w:rsidR="007875A7" w:rsidRPr="007875A7">
        <w:rPr>
          <w:b w:val="0"/>
          <w:sz w:val="20"/>
          <w:szCs w:val="20"/>
          <w:lang w:val="en-GB"/>
        </w:rPr>
        <w:t>hrough its History. H. Holt and Company, New York.</w:t>
      </w:r>
    </w:p>
    <w:p w:rsidR="00B24D56" w:rsidRPr="007875A7" w:rsidRDefault="00B24D56" w:rsidP="007875A7">
      <w:pPr>
        <w:pStyle w:val="Headline1"/>
        <w:numPr>
          <w:ilvl w:val="0"/>
          <w:numId w:val="8"/>
        </w:numPr>
        <w:spacing w:before="0"/>
        <w:ind w:left="270" w:firstLineChars="0"/>
        <w:jc w:val="both"/>
        <w:rPr>
          <w:b w:val="0"/>
          <w:sz w:val="20"/>
          <w:szCs w:val="20"/>
          <w:lang w:val="en-GB"/>
        </w:rPr>
      </w:pPr>
      <w:r w:rsidRPr="007875A7">
        <w:rPr>
          <w:b w:val="0"/>
          <w:sz w:val="20"/>
          <w:szCs w:val="20"/>
          <w:lang w:val="en-GB"/>
        </w:rPr>
        <w:t>Singer</w:t>
      </w:r>
      <w:r w:rsidR="007875A7" w:rsidRPr="007875A7">
        <w:rPr>
          <w:b w:val="0"/>
          <w:sz w:val="20"/>
          <w:szCs w:val="20"/>
          <w:lang w:val="en-GB"/>
        </w:rPr>
        <w:t>,</w:t>
      </w:r>
      <w:r w:rsidRPr="007875A7">
        <w:rPr>
          <w:b w:val="0"/>
          <w:sz w:val="20"/>
          <w:szCs w:val="20"/>
          <w:lang w:val="en-GB"/>
        </w:rPr>
        <w:t xml:space="preserve"> E</w:t>
      </w:r>
      <w:r w:rsidR="007875A7" w:rsidRPr="007875A7">
        <w:rPr>
          <w:b w:val="0"/>
          <w:sz w:val="20"/>
          <w:szCs w:val="20"/>
          <w:lang w:val="en-GB"/>
        </w:rPr>
        <w:t>.</w:t>
      </w:r>
      <w:r w:rsidRPr="007875A7">
        <w:rPr>
          <w:b w:val="0"/>
          <w:sz w:val="20"/>
          <w:szCs w:val="20"/>
          <w:lang w:val="en-GB"/>
        </w:rPr>
        <w:t>A</w:t>
      </w:r>
      <w:r w:rsidR="007875A7" w:rsidRPr="007875A7">
        <w:rPr>
          <w:b w:val="0"/>
          <w:sz w:val="20"/>
          <w:szCs w:val="20"/>
          <w:lang w:val="en-GB"/>
        </w:rPr>
        <w:t>.</w:t>
      </w:r>
      <w:r w:rsidRPr="007875A7">
        <w:rPr>
          <w:b w:val="0"/>
          <w:sz w:val="20"/>
          <w:szCs w:val="20"/>
          <w:lang w:val="en-GB"/>
        </w:rPr>
        <w:t xml:space="preserve"> Jr. (1924)</w:t>
      </w:r>
      <w:r w:rsidR="007875A7" w:rsidRPr="007875A7">
        <w:rPr>
          <w:b w:val="0"/>
          <w:sz w:val="20"/>
          <w:szCs w:val="20"/>
          <w:lang w:val="en-GB"/>
        </w:rPr>
        <w:t>.</w:t>
      </w:r>
      <w:r w:rsidRPr="007875A7">
        <w:rPr>
          <w:b w:val="0"/>
          <w:sz w:val="20"/>
          <w:szCs w:val="20"/>
          <w:lang w:val="en-GB"/>
        </w:rPr>
        <w:t xml:space="preserve"> Mind as Behaviour and Studies in Emp</w:t>
      </w:r>
      <w:r w:rsidR="007875A7" w:rsidRPr="007875A7">
        <w:rPr>
          <w:b w:val="0"/>
          <w:sz w:val="20"/>
          <w:szCs w:val="20"/>
          <w:lang w:val="en-GB"/>
        </w:rPr>
        <w:t>irical Idealism. R.G. Adams, Columbus, OH.</w:t>
      </w:r>
    </w:p>
    <w:p w:rsidR="00B24D56" w:rsidRPr="007875A7" w:rsidRDefault="00B24D56" w:rsidP="007875A7">
      <w:pPr>
        <w:pStyle w:val="Headline1"/>
        <w:numPr>
          <w:ilvl w:val="0"/>
          <w:numId w:val="8"/>
        </w:numPr>
        <w:spacing w:before="0"/>
        <w:ind w:left="270" w:firstLineChars="0"/>
        <w:jc w:val="both"/>
        <w:rPr>
          <w:b w:val="0"/>
          <w:sz w:val="20"/>
          <w:szCs w:val="20"/>
          <w:lang w:val="en-GB"/>
        </w:rPr>
      </w:pPr>
      <w:r w:rsidRPr="007875A7">
        <w:rPr>
          <w:b w:val="0"/>
          <w:sz w:val="20"/>
          <w:szCs w:val="20"/>
          <w:lang w:val="en-GB"/>
        </w:rPr>
        <w:t>Smith</w:t>
      </w:r>
      <w:r w:rsidR="007875A7" w:rsidRPr="007875A7">
        <w:rPr>
          <w:b w:val="0"/>
          <w:sz w:val="20"/>
          <w:szCs w:val="20"/>
          <w:lang w:val="en-GB"/>
        </w:rPr>
        <w:t>,</w:t>
      </w:r>
      <w:r w:rsidRPr="007875A7">
        <w:rPr>
          <w:b w:val="0"/>
          <w:sz w:val="20"/>
          <w:szCs w:val="20"/>
          <w:lang w:val="en-GB"/>
        </w:rPr>
        <w:t xml:space="preserve"> A</w:t>
      </w:r>
      <w:r w:rsidR="007875A7" w:rsidRPr="007875A7">
        <w:rPr>
          <w:b w:val="0"/>
          <w:sz w:val="20"/>
          <w:szCs w:val="20"/>
          <w:lang w:val="en-GB"/>
        </w:rPr>
        <w:t>.</w:t>
      </w:r>
      <w:r w:rsidRPr="007875A7">
        <w:rPr>
          <w:b w:val="0"/>
          <w:sz w:val="20"/>
          <w:szCs w:val="20"/>
          <w:lang w:val="en-GB"/>
        </w:rPr>
        <w:t xml:space="preserve"> (2003)</w:t>
      </w:r>
      <w:r w:rsidR="007875A7" w:rsidRPr="007875A7">
        <w:rPr>
          <w:b w:val="0"/>
          <w:sz w:val="20"/>
          <w:szCs w:val="20"/>
          <w:lang w:val="en-GB"/>
        </w:rPr>
        <w:t>.</w:t>
      </w:r>
      <w:r w:rsidRPr="007875A7">
        <w:rPr>
          <w:b w:val="0"/>
          <w:sz w:val="20"/>
          <w:szCs w:val="20"/>
          <w:lang w:val="en-GB"/>
        </w:rPr>
        <w:t xml:space="preserve"> T</w:t>
      </w:r>
      <w:r w:rsidR="007875A7" w:rsidRPr="007875A7">
        <w:rPr>
          <w:b w:val="0"/>
          <w:sz w:val="20"/>
          <w:szCs w:val="20"/>
          <w:lang w:val="en-GB"/>
        </w:rPr>
        <w:t>he Wealth of Nations. Bantam Classic, New York.</w:t>
      </w:r>
    </w:p>
    <w:p w:rsidR="00B24D56" w:rsidRPr="007875A7" w:rsidRDefault="00B24D56" w:rsidP="007875A7">
      <w:pPr>
        <w:pStyle w:val="Headline1"/>
        <w:numPr>
          <w:ilvl w:val="0"/>
          <w:numId w:val="8"/>
        </w:numPr>
        <w:spacing w:before="0"/>
        <w:ind w:left="270" w:firstLineChars="0"/>
        <w:jc w:val="both"/>
        <w:rPr>
          <w:b w:val="0"/>
          <w:sz w:val="20"/>
          <w:szCs w:val="20"/>
          <w:lang w:val="en-GB"/>
        </w:rPr>
      </w:pPr>
      <w:r w:rsidRPr="007875A7">
        <w:rPr>
          <w:b w:val="0"/>
          <w:sz w:val="20"/>
          <w:szCs w:val="20"/>
          <w:lang w:val="en-GB"/>
        </w:rPr>
        <w:t>Soros</w:t>
      </w:r>
      <w:r w:rsidR="007875A7" w:rsidRPr="007875A7">
        <w:rPr>
          <w:b w:val="0"/>
          <w:sz w:val="20"/>
          <w:szCs w:val="20"/>
          <w:lang w:val="en-GB"/>
        </w:rPr>
        <w:t>,</w:t>
      </w:r>
      <w:r w:rsidRPr="007875A7">
        <w:rPr>
          <w:b w:val="0"/>
          <w:sz w:val="20"/>
          <w:szCs w:val="20"/>
          <w:lang w:val="en-GB"/>
        </w:rPr>
        <w:t xml:space="preserve"> G</w:t>
      </w:r>
      <w:r w:rsidR="007875A7" w:rsidRPr="007875A7">
        <w:rPr>
          <w:b w:val="0"/>
          <w:sz w:val="20"/>
          <w:szCs w:val="20"/>
          <w:lang w:val="en-GB"/>
        </w:rPr>
        <w:t>.</w:t>
      </w:r>
      <w:r w:rsidRPr="007875A7">
        <w:rPr>
          <w:b w:val="0"/>
          <w:sz w:val="20"/>
          <w:szCs w:val="20"/>
          <w:lang w:val="en-GB"/>
        </w:rPr>
        <w:t xml:space="preserve"> (1987)</w:t>
      </w:r>
      <w:r w:rsidR="007875A7" w:rsidRPr="007875A7">
        <w:rPr>
          <w:b w:val="0"/>
          <w:sz w:val="20"/>
          <w:szCs w:val="20"/>
          <w:lang w:val="en-GB"/>
        </w:rPr>
        <w:t>.</w:t>
      </w:r>
      <w:r w:rsidRPr="007875A7">
        <w:rPr>
          <w:b w:val="0"/>
          <w:sz w:val="20"/>
          <w:szCs w:val="20"/>
          <w:lang w:val="en-GB"/>
        </w:rPr>
        <w:t xml:space="preserve"> The Alchemy of Finance: Reading the</w:t>
      </w:r>
      <w:r w:rsidR="007875A7" w:rsidRPr="007875A7">
        <w:rPr>
          <w:b w:val="0"/>
          <w:sz w:val="20"/>
          <w:szCs w:val="20"/>
          <w:lang w:val="en-GB"/>
        </w:rPr>
        <w:t xml:space="preserve"> Mind of the Market. Simon and Schuster, New York.</w:t>
      </w:r>
    </w:p>
    <w:p w:rsidR="00B24D56" w:rsidRPr="00660220" w:rsidRDefault="00B24D56" w:rsidP="007875A7">
      <w:pPr>
        <w:pStyle w:val="Headline1"/>
        <w:numPr>
          <w:ilvl w:val="0"/>
          <w:numId w:val="8"/>
        </w:numPr>
        <w:spacing w:before="0"/>
        <w:ind w:left="270" w:firstLineChars="0"/>
        <w:jc w:val="both"/>
        <w:rPr>
          <w:b w:val="0"/>
          <w:sz w:val="20"/>
          <w:szCs w:val="20"/>
          <w:lang w:val="en-GB"/>
        </w:rPr>
      </w:pPr>
      <w:r w:rsidRPr="00660220">
        <w:rPr>
          <w:b w:val="0"/>
          <w:sz w:val="20"/>
          <w:szCs w:val="20"/>
          <w:lang w:val="en-GB"/>
        </w:rPr>
        <w:t>Soros</w:t>
      </w:r>
      <w:r w:rsidR="007875A7" w:rsidRPr="00660220">
        <w:rPr>
          <w:b w:val="0"/>
          <w:sz w:val="20"/>
          <w:szCs w:val="20"/>
          <w:lang w:val="en-GB"/>
        </w:rPr>
        <w:t>,</w:t>
      </w:r>
      <w:r w:rsidRPr="00660220">
        <w:rPr>
          <w:b w:val="0"/>
          <w:sz w:val="20"/>
          <w:szCs w:val="20"/>
          <w:lang w:val="en-GB"/>
        </w:rPr>
        <w:t xml:space="preserve"> G</w:t>
      </w:r>
      <w:r w:rsidR="007875A7" w:rsidRPr="00660220">
        <w:rPr>
          <w:b w:val="0"/>
          <w:sz w:val="20"/>
          <w:szCs w:val="20"/>
          <w:lang w:val="en-GB"/>
        </w:rPr>
        <w:t>.</w:t>
      </w:r>
      <w:r w:rsidRPr="00660220">
        <w:rPr>
          <w:b w:val="0"/>
          <w:sz w:val="20"/>
          <w:szCs w:val="20"/>
          <w:lang w:val="en-GB"/>
        </w:rPr>
        <w:t xml:space="preserve"> (2014)</w:t>
      </w:r>
      <w:r w:rsidR="007875A7" w:rsidRPr="00660220">
        <w:rPr>
          <w:b w:val="0"/>
          <w:sz w:val="20"/>
          <w:szCs w:val="20"/>
          <w:lang w:val="en-GB"/>
        </w:rPr>
        <w:t>.</w:t>
      </w:r>
      <w:r w:rsidRPr="00660220">
        <w:rPr>
          <w:b w:val="0"/>
          <w:sz w:val="20"/>
          <w:szCs w:val="20"/>
          <w:lang w:val="en-GB"/>
        </w:rPr>
        <w:t xml:space="preserve"> Fallibility, reflexivity, and the human uncertainty principle. </w:t>
      </w:r>
      <w:r w:rsidR="00660220" w:rsidRPr="00660220">
        <w:rPr>
          <w:b w:val="0"/>
          <w:sz w:val="20"/>
          <w:szCs w:val="20"/>
          <w:lang w:val="en-GB"/>
        </w:rPr>
        <w:t>Journal of Economic Methodology,</w:t>
      </w:r>
      <w:r w:rsidRPr="00660220">
        <w:rPr>
          <w:b w:val="0"/>
          <w:sz w:val="20"/>
          <w:szCs w:val="20"/>
          <w:lang w:val="en-GB"/>
        </w:rPr>
        <w:t xml:space="preserve"> 20(4): 309-329</w:t>
      </w:r>
      <w:r w:rsidR="00660220" w:rsidRPr="00660220">
        <w:rPr>
          <w:b w:val="0"/>
          <w:sz w:val="20"/>
          <w:szCs w:val="20"/>
          <w:lang w:val="en-GB"/>
        </w:rPr>
        <w:t>.</w:t>
      </w:r>
    </w:p>
    <w:p w:rsidR="00B24D56" w:rsidRPr="00660220" w:rsidRDefault="00B24D56" w:rsidP="007875A7">
      <w:pPr>
        <w:pStyle w:val="Headline1"/>
        <w:numPr>
          <w:ilvl w:val="0"/>
          <w:numId w:val="8"/>
        </w:numPr>
        <w:spacing w:before="0"/>
        <w:ind w:left="270" w:firstLineChars="0"/>
        <w:jc w:val="both"/>
        <w:rPr>
          <w:b w:val="0"/>
          <w:sz w:val="20"/>
          <w:szCs w:val="20"/>
        </w:rPr>
      </w:pPr>
      <w:r w:rsidRPr="00660220">
        <w:rPr>
          <w:b w:val="0"/>
          <w:sz w:val="20"/>
          <w:szCs w:val="20"/>
        </w:rPr>
        <w:t>Umpleby</w:t>
      </w:r>
      <w:r w:rsidR="00660220" w:rsidRPr="00660220">
        <w:rPr>
          <w:b w:val="0"/>
          <w:sz w:val="20"/>
          <w:szCs w:val="20"/>
        </w:rPr>
        <w:t>,</w:t>
      </w:r>
      <w:r w:rsidRPr="00660220">
        <w:rPr>
          <w:b w:val="0"/>
          <w:sz w:val="20"/>
          <w:szCs w:val="20"/>
        </w:rPr>
        <w:t xml:space="preserve"> S</w:t>
      </w:r>
      <w:r w:rsidR="00660220" w:rsidRPr="00660220">
        <w:rPr>
          <w:b w:val="0"/>
          <w:sz w:val="20"/>
          <w:szCs w:val="20"/>
        </w:rPr>
        <w:t>.</w:t>
      </w:r>
      <w:r w:rsidRPr="00660220">
        <w:rPr>
          <w:b w:val="0"/>
          <w:sz w:val="20"/>
          <w:szCs w:val="20"/>
        </w:rPr>
        <w:t>A</w:t>
      </w:r>
      <w:r w:rsidR="00660220" w:rsidRPr="00660220">
        <w:rPr>
          <w:b w:val="0"/>
          <w:sz w:val="20"/>
          <w:szCs w:val="20"/>
        </w:rPr>
        <w:t>.</w:t>
      </w:r>
      <w:r w:rsidRPr="00660220">
        <w:rPr>
          <w:b w:val="0"/>
          <w:sz w:val="20"/>
          <w:szCs w:val="20"/>
        </w:rPr>
        <w:t xml:space="preserve"> (2002)</w:t>
      </w:r>
      <w:r w:rsidR="00660220" w:rsidRPr="00660220">
        <w:rPr>
          <w:b w:val="0"/>
          <w:sz w:val="20"/>
          <w:szCs w:val="20"/>
        </w:rPr>
        <w:t>.</w:t>
      </w:r>
      <w:r w:rsidRPr="00660220">
        <w:rPr>
          <w:b w:val="0"/>
          <w:sz w:val="20"/>
          <w:szCs w:val="20"/>
        </w:rPr>
        <w:t xml:space="preserve"> Should</w:t>
      </w:r>
      <w:r w:rsidR="007875A7" w:rsidRPr="00660220">
        <w:rPr>
          <w:b w:val="0"/>
          <w:sz w:val="20"/>
          <w:szCs w:val="20"/>
        </w:rPr>
        <w:t xml:space="preserve"> </w:t>
      </w:r>
      <w:r w:rsidRPr="00660220">
        <w:rPr>
          <w:b w:val="0"/>
          <w:sz w:val="20"/>
          <w:szCs w:val="20"/>
        </w:rPr>
        <w:t>knowledge of management be organized as theories or as methods?</w:t>
      </w:r>
      <w:r w:rsidR="007875A7" w:rsidRPr="00660220">
        <w:rPr>
          <w:b w:val="0"/>
          <w:sz w:val="20"/>
          <w:szCs w:val="20"/>
        </w:rPr>
        <w:t xml:space="preserve"> </w:t>
      </w:r>
      <w:r w:rsidR="00660220" w:rsidRPr="00660220">
        <w:rPr>
          <w:b w:val="0"/>
          <w:sz w:val="20"/>
          <w:szCs w:val="20"/>
        </w:rPr>
        <w:t>Janus Head,</w:t>
      </w:r>
      <w:r w:rsidRPr="00660220">
        <w:rPr>
          <w:b w:val="0"/>
          <w:sz w:val="20"/>
          <w:szCs w:val="20"/>
        </w:rPr>
        <w:t xml:space="preserve"> 5(1):181-195</w:t>
      </w:r>
      <w:r w:rsidR="00660220" w:rsidRPr="00660220">
        <w:rPr>
          <w:b w:val="0"/>
          <w:sz w:val="20"/>
          <w:szCs w:val="20"/>
        </w:rPr>
        <w:t>.</w:t>
      </w:r>
    </w:p>
    <w:p w:rsidR="00B24D56" w:rsidRPr="00660220" w:rsidRDefault="00B24D56" w:rsidP="007875A7">
      <w:pPr>
        <w:pStyle w:val="Headline1"/>
        <w:numPr>
          <w:ilvl w:val="0"/>
          <w:numId w:val="8"/>
        </w:numPr>
        <w:spacing w:before="0"/>
        <w:ind w:left="270" w:firstLineChars="0"/>
        <w:jc w:val="both"/>
        <w:rPr>
          <w:b w:val="0"/>
          <w:sz w:val="20"/>
          <w:szCs w:val="20"/>
          <w:lang w:val="en-GB"/>
        </w:rPr>
      </w:pPr>
      <w:r w:rsidRPr="00660220">
        <w:rPr>
          <w:b w:val="0"/>
          <w:sz w:val="20"/>
          <w:szCs w:val="20"/>
          <w:lang w:val="en-GB"/>
        </w:rPr>
        <w:t>Umpleby</w:t>
      </w:r>
      <w:r w:rsidR="00660220" w:rsidRPr="00660220">
        <w:rPr>
          <w:b w:val="0"/>
          <w:sz w:val="20"/>
          <w:szCs w:val="20"/>
          <w:lang w:val="en-GB"/>
        </w:rPr>
        <w:t>,</w:t>
      </w:r>
      <w:r w:rsidRPr="00660220">
        <w:rPr>
          <w:b w:val="0"/>
          <w:sz w:val="20"/>
          <w:szCs w:val="20"/>
          <w:lang w:val="en-GB"/>
        </w:rPr>
        <w:t xml:space="preserve"> S</w:t>
      </w:r>
      <w:r w:rsidR="00660220" w:rsidRPr="00660220">
        <w:rPr>
          <w:b w:val="0"/>
          <w:sz w:val="20"/>
          <w:szCs w:val="20"/>
          <w:lang w:val="en-GB"/>
        </w:rPr>
        <w:t>.</w:t>
      </w:r>
      <w:r w:rsidRPr="00660220">
        <w:rPr>
          <w:b w:val="0"/>
          <w:sz w:val="20"/>
          <w:szCs w:val="20"/>
          <w:lang w:val="en-GB"/>
        </w:rPr>
        <w:t>A</w:t>
      </w:r>
      <w:r w:rsidR="00660220" w:rsidRPr="00660220">
        <w:rPr>
          <w:b w:val="0"/>
          <w:sz w:val="20"/>
          <w:szCs w:val="20"/>
          <w:lang w:val="en-GB"/>
        </w:rPr>
        <w:t>.</w:t>
      </w:r>
      <w:r w:rsidRPr="00660220">
        <w:rPr>
          <w:b w:val="0"/>
          <w:sz w:val="20"/>
          <w:szCs w:val="20"/>
          <w:lang w:val="en-GB"/>
        </w:rPr>
        <w:t xml:space="preserve"> (2005)</w:t>
      </w:r>
      <w:r w:rsidR="00660220" w:rsidRPr="00660220">
        <w:rPr>
          <w:b w:val="0"/>
          <w:sz w:val="20"/>
          <w:szCs w:val="20"/>
          <w:lang w:val="en-GB"/>
        </w:rPr>
        <w:t>.</w:t>
      </w:r>
      <w:r w:rsidRPr="00660220">
        <w:rPr>
          <w:b w:val="0"/>
          <w:sz w:val="20"/>
          <w:szCs w:val="20"/>
          <w:lang w:val="en-GB"/>
        </w:rPr>
        <w:t xml:space="preserve"> A brief history of cybernetics in the United States.  Journal of the</w:t>
      </w:r>
      <w:r w:rsidR="00660220" w:rsidRPr="00660220">
        <w:rPr>
          <w:b w:val="0"/>
          <w:sz w:val="20"/>
          <w:szCs w:val="20"/>
          <w:lang w:val="en-GB"/>
        </w:rPr>
        <w:t xml:space="preserve"> Washington Academy of Sciences,</w:t>
      </w:r>
      <w:r w:rsidRPr="00660220">
        <w:rPr>
          <w:b w:val="0"/>
          <w:sz w:val="20"/>
          <w:szCs w:val="20"/>
          <w:lang w:val="en-GB"/>
        </w:rPr>
        <w:t xml:space="preserve"> 91(2): 54-66</w:t>
      </w:r>
      <w:r w:rsidR="00660220" w:rsidRPr="00660220">
        <w:rPr>
          <w:b w:val="0"/>
          <w:sz w:val="20"/>
          <w:szCs w:val="20"/>
          <w:lang w:val="en-GB"/>
        </w:rPr>
        <w:t>.</w:t>
      </w:r>
    </w:p>
    <w:p w:rsidR="00B24D56" w:rsidRPr="00BA65AA" w:rsidRDefault="00B24D56" w:rsidP="007875A7">
      <w:pPr>
        <w:pStyle w:val="Headline1"/>
        <w:numPr>
          <w:ilvl w:val="0"/>
          <w:numId w:val="8"/>
        </w:numPr>
        <w:spacing w:before="0"/>
        <w:ind w:left="270" w:firstLineChars="0"/>
        <w:jc w:val="both"/>
        <w:rPr>
          <w:b w:val="0"/>
          <w:sz w:val="20"/>
          <w:szCs w:val="20"/>
          <w:lang w:val="en-GB"/>
        </w:rPr>
      </w:pPr>
      <w:r w:rsidRPr="00BA65AA">
        <w:rPr>
          <w:b w:val="0"/>
          <w:sz w:val="20"/>
          <w:szCs w:val="20"/>
          <w:lang w:val="en-GB"/>
        </w:rPr>
        <w:t>Umpleby</w:t>
      </w:r>
      <w:r w:rsidR="00BA65AA" w:rsidRPr="00BA65AA">
        <w:rPr>
          <w:b w:val="0"/>
          <w:sz w:val="20"/>
          <w:szCs w:val="20"/>
          <w:lang w:val="en-GB"/>
        </w:rPr>
        <w:t>,</w:t>
      </w:r>
      <w:r w:rsidRPr="00BA65AA">
        <w:rPr>
          <w:b w:val="0"/>
          <w:sz w:val="20"/>
          <w:szCs w:val="20"/>
          <w:lang w:val="en-GB"/>
        </w:rPr>
        <w:t xml:space="preserve"> S</w:t>
      </w:r>
      <w:r w:rsidR="00BA65AA" w:rsidRPr="00BA65AA">
        <w:rPr>
          <w:b w:val="0"/>
          <w:sz w:val="20"/>
          <w:szCs w:val="20"/>
          <w:lang w:val="en-GB"/>
        </w:rPr>
        <w:t>.</w:t>
      </w:r>
      <w:r w:rsidRPr="00BA65AA">
        <w:rPr>
          <w:b w:val="0"/>
          <w:sz w:val="20"/>
          <w:szCs w:val="20"/>
          <w:lang w:val="en-GB"/>
        </w:rPr>
        <w:t>A</w:t>
      </w:r>
      <w:r w:rsidR="00BA65AA" w:rsidRPr="00BA65AA">
        <w:rPr>
          <w:b w:val="0"/>
          <w:sz w:val="20"/>
          <w:szCs w:val="20"/>
          <w:lang w:val="en-GB"/>
        </w:rPr>
        <w:t>.</w:t>
      </w:r>
      <w:r w:rsidRPr="00BA65AA">
        <w:rPr>
          <w:b w:val="0"/>
          <w:sz w:val="20"/>
          <w:szCs w:val="20"/>
          <w:lang w:val="en-GB"/>
        </w:rPr>
        <w:t xml:space="preserve"> (2007)</w:t>
      </w:r>
      <w:r w:rsidR="00BA65AA" w:rsidRPr="00BA65AA">
        <w:rPr>
          <w:b w:val="0"/>
          <w:sz w:val="20"/>
          <w:szCs w:val="20"/>
          <w:lang w:val="en-GB"/>
        </w:rPr>
        <w:t>.</w:t>
      </w:r>
      <w:r w:rsidRPr="00BA65AA">
        <w:rPr>
          <w:b w:val="0"/>
          <w:sz w:val="20"/>
          <w:szCs w:val="20"/>
          <w:lang w:val="en-GB"/>
        </w:rPr>
        <w:t xml:space="preserve"> Unifying </w:t>
      </w:r>
      <w:r w:rsidR="00BA65AA" w:rsidRPr="00BA65AA">
        <w:rPr>
          <w:b w:val="0"/>
          <w:sz w:val="20"/>
          <w:szCs w:val="20"/>
          <w:lang w:val="en-GB"/>
        </w:rPr>
        <w:t>e</w:t>
      </w:r>
      <w:r w:rsidRPr="00BA65AA">
        <w:rPr>
          <w:b w:val="0"/>
          <w:sz w:val="20"/>
          <w:szCs w:val="20"/>
          <w:lang w:val="en-GB"/>
        </w:rPr>
        <w:t xml:space="preserve">pistemologies by </w:t>
      </w:r>
      <w:r w:rsidR="00BA65AA" w:rsidRPr="00BA65AA">
        <w:rPr>
          <w:b w:val="0"/>
          <w:sz w:val="20"/>
          <w:szCs w:val="20"/>
          <w:lang w:val="en-GB"/>
        </w:rPr>
        <w:t>c</w:t>
      </w:r>
      <w:r w:rsidRPr="00BA65AA">
        <w:rPr>
          <w:b w:val="0"/>
          <w:sz w:val="20"/>
          <w:szCs w:val="20"/>
          <w:lang w:val="en-GB"/>
        </w:rPr>
        <w:t xml:space="preserve">ombining </w:t>
      </w:r>
      <w:r w:rsidR="00BA65AA" w:rsidRPr="00BA65AA">
        <w:rPr>
          <w:b w:val="0"/>
          <w:sz w:val="20"/>
          <w:szCs w:val="20"/>
          <w:lang w:val="en-GB"/>
        </w:rPr>
        <w:t>w</w:t>
      </w:r>
      <w:r w:rsidRPr="00BA65AA">
        <w:rPr>
          <w:b w:val="0"/>
          <w:sz w:val="20"/>
          <w:szCs w:val="20"/>
          <w:lang w:val="en-GB"/>
        </w:rPr>
        <w:t xml:space="preserve">orld, </w:t>
      </w:r>
      <w:r w:rsidR="00BA65AA" w:rsidRPr="00BA65AA">
        <w:rPr>
          <w:b w:val="0"/>
          <w:sz w:val="20"/>
          <w:szCs w:val="20"/>
          <w:lang w:val="en-GB"/>
        </w:rPr>
        <w:t>d</w:t>
      </w:r>
      <w:r w:rsidRPr="00BA65AA">
        <w:rPr>
          <w:b w:val="0"/>
          <w:sz w:val="20"/>
          <w:szCs w:val="20"/>
          <w:lang w:val="en-GB"/>
        </w:rPr>
        <w:t xml:space="preserve">escription and </w:t>
      </w:r>
      <w:r w:rsidR="00BA65AA" w:rsidRPr="00BA65AA">
        <w:rPr>
          <w:b w:val="0"/>
          <w:sz w:val="20"/>
          <w:szCs w:val="20"/>
          <w:lang w:val="en-GB"/>
        </w:rPr>
        <w:t>o</w:t>
      </w:r>
      <w:r w:rsidRPr="00BA65AA">
        <w:rPr>
          <w:b w:val="0"/>
          <w:sz w:val="20"/>
          <w:szCs w:val="20"/>
          <w:lang w:val="en-GB"/>
        </w:rPr>
        <w:t xml:space="preserve">bserver.  </w:t>
      </w:r>
      <w:r w:rsidR="00BA65AA" w:rsidRPr="00BA65AA">
        <w:rPr>
          <w:b w:val="0"/>
          <w:sz w:val="20"/>
          <w:szCs w:val="20"/>
          <w:lang w:val="en-GB"/>
        </w:rPr>
        <w:t xml:space="preserve">Paper presented </w:t>
      </w:r>
      <w:r w:rsidR="00BA65AA" w:rsidRPr="00BA65AA">
        <w:rPr>
          <w:b w:val="0"/>
          <w:sz w:val="20"/>
          <w:szCs w:val="20"/>
          <w:lang w:val="en-GB"/>
        </w:rPr>
        <w:lastRenderedPageBreak/>
        <w:t xml:space="preserve">at the </w:t>
      </w:r>
      <w:r w:rsidRPr="00BA65AA">
        <w:rPr>
          <w:b w:val="0"/>
          <w:sz w:val="20"/>
          <w:szCs w:val="20"/>
          <w:lang w:val="en-GB"/>
        </w:rPr>
        <w:t>Annual meeting of the A</w:t>
      </w:r>
      <w:r w:rsidR="00BA65AA" w:rsidRPr="00BA65AA">
        <w:rPr>
          <w:b w:val="0"/>
          <w:sz w:val="20"/>
          <w:szCs w:val="20"/>
          <w:lang w:val="en-GB"/>
        </w:rPr>
        <w:t>merican Society for Cybernetics,</w:t>
      </w:r>
      <w:r w:rsidRPr="00BA65AA">
        <w:rPr>
          <w:b w:val="0"/>
          <w:sz w:val="20"/>
          <w:szCs w:val="20"/>
          <w:lang w:val="en-GB"/>
        </w:rPr>
        <w:t xml:space="preserve"> Urbana, IL</w:t>
      </w:r>
      <w:r w:rsidR="00BA65AA" w:rsidRPr="00BA65AA">
        <w:rPr>
          <w:b w:val="0"/>
          <w:sz w:val="20"/>
          <w:szCs w:val="20"/>
          <w:lang w:val="en-GB"/>
        </w:rPr>
        <w:t xml:space="preserve">, 29 March - 1 April 2007. </w:t>
      </w:r>
    </w:p>
    <w:p w:rsidR="00B24D56" w:rsidRPr="00660220" w:rsidRDefault="00DB58BD" w:rsidP="007875A7">
      <w:pPr>
        <w:pStyle w:val="Headline1"/>
        <w:numPr>
          <w:ilvl w:val="0"/>
          <w:numId w:val="8"/>
        </w:numPr>
        <w:spacing w:before="0"/>
        <w:ind w:left="270" w:firstLineChars="0"/>
        <w:jc w:val="both"/>
        <w:rPr>
          <w:b w:val="0"/>
          <w:sz w:val="20"/>
          <w:szCs w:val="20"/>
        </w:rPr>
      </w:pPr>
      <w:r w:rsidRPr="00660220">
        <w:rPr>
          <w:b w:val="0"/>
          <w:sz w:val="20"/>
          <w:szCs w:val="20"/>
        </w:rPr>
        <w:t>Umpleby</w:t>
      </w:r>
      <w:r w:rsidR="00660220" w:rsidRPr="00660220">
        <w:rPr>
          <w:b w:val="0"/>
          <w:sz w:val="20"/>
          <w:szCs w:val="20"/>
        </w:rPr>
        <w:t>,</w:t>
      </w:r>
      <w:r w:rsidRPr="00660220">
        <w:rPr>
          <w:b w:val="0"/>
          <w:sz w:val="20"/>
          <w:szCs w:val="20"/>
        </w:rPr>
        <w:t xml:space="preserve"> S</w:t>
      </w:r>
      <w:r w:rsidR="00660220" w:rsidRPr="00660220">
        <w:rPr>
          <w:b w:val="0"/>
          <w:sz w:val="20"/>
          <w:szCs w:val="20"/>
        </w:rPr>
        <w:t>.A &amp;</w:t>
      </w:r>
      <w:r w:rsidR="00B24D56" w:rsidRPr="00660220">
        <w:rPr>
          <w:b w:val="0"/>
          <w:sz w:val="20"/>
          <w:szCs w:val="20"/>
        </w:rPr>
        <w:t xml:space="preserve"> Dent</w:t>
      </w:r>
      <w:r w:rsidR="00660220" w:rsidRPr="00660220">
        <w:rPr>
          <w:b w:val="0"/>
          <w:sz w:val="20"/>
          <w:szCs w:val="20"/>
        </w:rPr>
        <w:t>,</w:t>
      </w:r>
      <w:r w:rsidR="00B24D56" w:rsidRPr="00660220">
        <w:rPr>
          <w:b w:val="0"/>
          <w:sz w:val="20"/>
          <w:szCs w:val="20"/>
        </w:rPr>
        <w:t xml:space="preserve"> E</w:t>
      </w:r>
      <w:r w:rsidR="00660220" w:rsidRPr="00660220">
        <w:rPr>
          <w:b w:val="0"/>
          <w:sz w:val="20"/>
          <w:szCs w:val="20"/>
        </w:rPr>
        <w:t>.</w:t>
      </w:r>
      <w:r w:rsidR="00B24D56" w:rsidRPr="00660220">
        <w:rPr>
          <w:b w:val="0"/>
          <w:sz w:val="20"/>
          <w:szCs w:val="20"/>
        </w:rPr>
        <w:t>B</w:t>
      </w:r>
      <w:r w:rsidR="00660220" w:rsidRPr="00660220">
        <w:rPr>
          <w:b w:val="0"/>
          <w:sz w:val="20"/>
          <w:szCs w:val="20"/>
        </w:rPr>
        <w:t>.</w:t>
      </w:r>
      <w:r w:rsidR="00B24D56" w:rsidRPr="00660220">
        <w:rPr>
          <w:b w:val="0"/>
          <w:sz w:val="20"/>
          <w:szCs w:val="20"/>
        </w:rPr>
        <w:t xml:space="preserve"> (1999)</w:t>
      </w:r>
      <w:r w:rsidR="00660220" w:rsidRPr="00660220">
        <w:rPr>
          <w:b w:val="0"/>
          <w:sz w:val="20"/>
          <w:szCs w:val="20"/>
        </w:rPr>
        <w:t>.</w:t>
      </w:r>
      <w:r w:rsidR="00B24D56" w:rsidRPr="00660220">
        <w:rPr>
          <w:b w:val="0"/>
          <w:sz w:val="20"/>
          <w:szCs w:val="20"/>
        </w:rPr>
        <w:t xml:space="preserve"> The origins and purposes of several traditions in systems theory and cybernetics. Cybernetics </w:t>
      </w:r>
      <w:r w:rsidR="00660220" w:rsidRPr="00660220">
        <w:rPr>
          <w:b w:val="0"/>
          <w:sz w:val="20"/>
          <w:szCs w:val="20"/>
        </w:rPr>
        <w:t>and Systems,</w:t>
      </w:r>
      <w:r w:rsidR="00B24D56" w:rsidRPr="00660220">
        <w:rPr>
          <w:b w:val="0"/>
          <w:sz w:val="20"/>
          <w:szCs w:val="20"/>
        </w:rPr>
        <w:t xml:space="preserve"> 30(2): 79-103</w:t>
      </w:r>
      <w:r w:rsidR="00660220" w:rsidRPr="00660220">
        <w:rPr>
          <w:b w:val="0"/>
          <w:sz w:val="20"/>
          <w:szCs w:val="20"/>
        </w:rPr>
        <w:t>.</w:t>
      </w:r>
      <w:r w:rsidR="00B24D56" w:rsidRPr="00660220">
        <w:rPr>
          <w:b w:val="0"/>
          <w:sz w:val="20"/>
          <w:szCs w:val="20"/>
        </w:rPr>
        <w:t xml:space="preserve"> </w:t>
      </w:r>
    </w:p>
    <w:p w:rsidR="00B24D56" w:rsidRPr="00BA65AA" w:rsidRDefault="00DB58BD" w:rsidP="007875A7">
      <w:pPr>
        <w:pStyle w:val="Headline1"/>
        <w:numPr>
          <w:ilvl w:val="0"/>
          <w:numId w:val="8"/>
        </w:numPr>
        <w:spacing w:before="0"/>
        <w:ind w:left="270" w:firstLineChars="0"/>
        <w:jc w:val="both"/>
        <w:rPr>
          <w:b w:val="0"/>
          <w:sz w:val="20"/>
          <w:szCs w:val="20"/>
        </w:rPr>
      </w:pPr>
      <w:r w:rsidRPr="00BA65AA">
        <w:rPr>
          <w:b w:val="0"/>
          <w:sz w:val="20"/>
          <w:szCs w:val="20"/>
        </w:rPr>
        <w:t>Umpleby</w:t>
      </w:r>
      <w:r w:rsidR="00BA65AA" w:rsidRPr="00BA65AA">
        <w:rPr>
          <w:b w:val="0"/>
          <w:sz w:val="20"/>
          <w:szCs w:val="20"/>
        </w:rPr>
        <w:t>,</w:t>
      </w:r>
      <w:r w:rsidR="00B24D56" w:rsidRPr="00BA65AA">
        <w:rPr>
          <w:b w:val="0"/>
          <w:sz w:val="20"/>
          <w:szCs w:val="20"/>
        </w:rPr>
        <w:t xml:space="preserve"> S</w:t>
      </w:r>
      <w:r w:rsidR="00BA65AA" w:rsidRPr="00BA65AA">
        <w:rPr>
          <w:b w:val="0"/>
          <w:sz w:val="20"/>
          <w:szCs w:val="20"/>
        </w:rPr>
        <w:t>.</w:t>
      </w:r>
      <w:r w:rsidR="00B24D56" w:rsidRPr="00BA65AA">
        <w:rPr>
          <w:b w:val="0"/>
          <w:sz w:val="20"/>
          <w:szCs w:val="20"/>
        </w:rPr>
        <w:t>A</w:t>
      </w:r>
      <w:r w:rsidR="00BA65AA" w:rsidRPr="00BA65AA">
        <w:rPr>
          <w:b w:val="0"/>
          <w:sz w:val="20"/>
          <w:szCs w:val="20"/>
        </w:rPr>
        <w:t>.</w:t>
      </w:r>
      <w:r w:rsidR="00B24D56" w:rsidRPr="00BA65AA">
        <w:rPr>
          <w:b w:val="0"/>
          <w:sz w:val="20"/>
          <w:szCs w:val="20"/>
        </w:rPr>
        <w:t xml:space="preserve"> (2010)</w:t>
      </w:r>
      <w:r w:rsidR="00BA65AA" w:rsidRPr="00BA65AA">
        <w:rPr>
          <w:b w:val="0"/>
          <w:sz w:val="20"/>
          <w:szCs w:val="20"/>
        </w:rPr>
        <w:t>.</w:t>
      </w:r>
      <w:r w:rsidR="00B24D56" w:rsidRPr="00BA65AA">
        <w:rPr>
          <w:b w:val="0"/>
          <w:sz w:val="20"/>
          <w:szCs w:val="20"/>
        </w:rPr>
        <w:t xml:space="preserve"> The </w:t>
      </w:r>
      <w:r w:rsidR="00BA65AA" w:rsidRPr="00BA65AA">
        <w:rPr>
          <w:b w:val="0"/>
          <w:sz w:val="20"/>
          <w:szCs w:val="20"/>
        </w:rPr>
        <w:t>f</w:t>
      </w:r>
      <w:r w:rsidR="00B24D56" w:rsidRPr="00BA65AA">
        <w:rPr>
          <w:b w:val="0"/>
          <w:sz w:val="20"/>
          <w:szCs w:val="20"/>
        </w:rPr>
        <w:t xml:space="preserve">inancial </w:t>
      </w:r>
      <w:r w:rsidR="00BA65AA" w:rsidRPr="00BA65AA">
        <w:rPr>
          <w:b w:val="0"/>
          <w:sz w:val="20"/>
          <w:szCs w:val="20"/>
        </w:rPr>
        <w:t>c</w:t>
      </w:r>
      <w:r w:rsidR="00B24D56" w:rsidRPr="00BA65AA">
        <w:rPr>
          <w:b w:val="0"/>
          <w:sz w:val="20"/>
          <w:szCs w:val="20"/>
        </w:rPr>
        <w:t xml:space="preserve">risis: </w:t>
      </w:r>
      <w:r w:rsidR="00BA65AA" w:rsidRPr="00BA65AA">
        <w:rPr>
          <w:b w:val="0"/>
          <w:sz w:val="20"/>
          <w:szCs w:val="20"/>
        </w:rPr>
        <w:t>h</w:t>
      </w:r>
      <w:r w:rsidR="00B24D56" w:rsidRPr="00BA65AA">
        <w:rPr>
          <w:b w:val="0"/>
          <w:sz w:val="20"/>
          <w:szCs w:val="20"/>
        </w:rPr>
        <w:t xml:space="preserve">ow </w:t>
      </w:r>
      <w:r w:rsidR="00BA65AA" w:rsidRPr="00BA65AA">
        <w:rPr>
          <w:b w:val="0"/>
          <w:sz w:val="20"/>
          <w:szCs w:val="20"/>
        </w:rPr>
        <w:t>s</w:t>
      </w:r>
      <w:r w:rsidR="00B24D56" w:rsidRPr="00BA65AA">
        <w:rPr>
          <w:b w:val="0"/>
          <w:sz w:val="20"/>
          <w:szCs w:val="20"/>
        </w:rPr>
        <w:t xml:space="preserve">ocial </w:t>
      </w:r>
      <w:r w:rsidR="00BA65AA" w:rsidRPr="00BA65AA">
        <w:rPr>
          <w:b w:val="0"/>
          <w:sz w:val="20"/>
          <w:szCs w:val="20"/>
        </w:rPr>
        <w:t>s</w:t>
      </w:r>
      <w:r w:rsidR="00B24D56" w:rsidRPr="00BA65AA">
        <w:rPr>
          <w:b w:val="0"/>
          <w:sz w:val="20"/>
          <w:szCs w:val="20"/>
        </w:rPr>
        <w:t xml:space="preserve">cientists </w:t>
      </w:r>
      <w:r w:rsidR="00BA65AA" w:rsidRPr="00BA65AA">
        <w:rPr>
          <w:b w:val="0"/>
          <w:sz w:val="20"/>
          <w:szCs w:val="20"/>
        </w:rPr>
        <w:t>n</w:t>
      </w:r>
      <w:r w:rsidR="00B24D56" w:rsidRPr="00BA65AA">
        <w:rPr>
          <w:b w:val="0"/>
          <w:sz w:val="20"/>
          <w:szCs w:val="20"/>
        </w:rPr>
        <w:t xml:space="preserve">eed to </w:t>
      </w:r>
      <w:r w:rsidR="00BA65AA" w:rsidRPr="00BA65AA">
        <w:rPr>
          <w:b w:val="0"/>
          <w:sz w:val="20"/>
          <w:szCs w:val="20"/>
        </w:rPr>
        <w:t>c</w:t>
      </w:r>
      <w:r w:rsidR="00B24D56" w:rsidRPr="00BA65AA">
        <w:rPr>
          <w:b w:val="0"/>
          <w:sz w:val="20"/>
          <w:szCs w:val="20"/>
        </w:rPr>
        <w:t xml:space="preserve">hange </w:t>
      </w:r>
      <w:r w:rsidR="00BA65AA" w:rsidRPr="00BA65AA">
        <w:rPr>
          <w:b w:val="0"/>
          <w:sz w:val="20"/>
          <w:szCs w:val="20"/>
        </w:rPr>
        <w:t>t</w:t>
      </w:r>
      <w:r w:rsidR="00B24D56" w:rsidRPr="00BA65AA">
        <w:rPr>
          <w:b w:val="0"/>
          <w:sz w:val="20"/>
          <w:szCs w:val="20"/>
        </w:rPr>
        <w:t xml:space="preserve">heir </w:t>
      </w:r>
      <w:r w:rsidR="00BA65AA" w:rsidRPr="00BA65AA">
        <w:rPr>
          <w:b w:val="0"/>
          <w:sz w:val="20"/>
          <w:szCs w:val="20"/>
        </w:rPr>
        <w:t>t</w:t>
      </w:r>
      <w:r w:rsidR="00B24D56" w:rsidRPr="00BA65AA">
        <w:rPr>
          <w:b w:val="0"/>
          <w:sz w:val="20"/>
          <w:szCs w:val="20"/>
        </w:rPr>
        <w:t xml:space="preserve">hinking. </w:t>
      </w:r>
      <w:r w:rsidR="00AC125B">
        <w:rPr>
          <w:b w:val="0"/>
          <w:sz w:val="20"/>
          <w:szCs w:val="20"/>
        </w:rPr>
        <w:t>Paper prepared for</w:t>
      </w:r>
      <w:r w:rsidR="00BA65AA" w:rsidRPr="00BA65AA">
        <w:rPr>
          <w:b w:val="0"/>
          <w:sz w:val="20"/>
          <w:szCs w:val="20"/>
        </w:rPr>
        <w:t xml:space="preserve"> the </w:t>
      </w:r>
      <w:r w:rsidR="00B24D56" w:rsidRPr="00BA65AA">
        <w:rPr>
          <w:b w:val="0"/>
          <w:sz w:val="20"/>
          <w:szCs w:val="20"/>
        </w:rPr>
        <w:t>Annual meeting of the Academy of Manageme</w:t>
      </w:r>
      <w:r w:rsidR="00BA65AA" w:rsidRPr="00BA65AA">
        <w:rPr>
          <w:b w:val="0"/>
          <w:sz w:val="20"/>
          <w:szCs w:val="20"/>
        </w:rPr>
        <w:t xml:space="preserve">nt, </w:t>
      </w:r>
      <w:r w:rsidR="00B24D56" w:rsidRPr="00BA65AA">
        <w:rPr>
          <w:b w:val="0"/>
          <w:sz w:val="20"/>
          <w:szCs w:val="20"/>
        </w:rPr>
        <w:t>Montreal, Quebec, Canada</w:t>
      </w:r>
      <w:r w:rsidR="00BA65AA" w:rsidRPr="00BA65AA">
        <w:rPr>
          <w:b w:val="0"/>
          <w:sz w:val="20"/>
          <w:szCs w:val="20"/>
        </w:rPr>
        <w:t>, 6-8 August 2010.</w:t>
      </w:r>
    </w:p>
    <w:p w:rsidR="00B24D56" w:rsidRPr="00660220" w:rsidRDefault="00B24D56" w:rsidP="007875A7">
      <w:pPr>
        <w:pStyle w:val="Headline1"/>
        <w:numPr>
          <w:ilvl w:val="0"/>
          <w:numId w:val="8"/>
        </w:numPr>
        <w:spacing w:before="0"/>
        <w:ind w:left="270" w:firstLineChars="0"/>
        <w:jc w:val="both"/>
        <w:rPr>
          <w:b w:val="0"/>
          <w:sz w:val="20"/>
          <w:szCs w:val="20"/>
          <w:lang w:val="en-GB"/>
        </w:rPr>
      </w:pPr>
      <w:r w:rsidRPr="00660220">
        <w:rPr>
          <w:b w:val="0"/>
          <w:sz w:val="20"/>
          <w:szCs w:val="20"/>
          <w:lang w:val="en-GB"/>
        </w:rPr>
        <w:t>Umpleby</w:t>
      </w:r>
      <w:r w:rsidR="00660220" w:rsidRPr="00660220">
        <w:rPr>
          <w:b w:val="0"/>
          <w:sz w:val="20"/>
          <w:szCs w:val="20"/>
          <w:lang w:val="en-GB"/>
        </w:rPr>
        <w:t>,</w:t>
      </w:r>
      <w:r w:rsidRPr="00660220">
        <w:rPr>
          <w:b w:val="0"/>
          <w:sz w:val="20"/>
          <w:szCs w:val="20"/>
          <w:lang w:val="en-GB"/>
        </w:rPr>
        <w:t xml:space="preserve"> S</w:t>
      </w:r>
      <w:r w:rsidR="00660220" w:rsidRPr="00660220">
        <w:rPr>
          <w:b w:val="0"/>
          <w:sz w:val="20"/>
          <w:szCs w:val="20"/>
          <w:lang w:val="en-GB"/>
        </w:rPr>
        <w:t>.</w:t>
      </w:r>
      <w:r w:rsidRPr="00660220">
        <w:rPr>
          <w:b w:val="0"/>
          <w:sz w:val="20"/>
          <w:szCs w:val="20"/>
          <w:lang w:val="en-GB"/>
        </w:rPr>
        <w:t>A</w:t>
      </w:r>
      <w:r w:rsidR="00660220" w:rsidRPr="00660220">
        <w:rPr>
          <w:b w:val="0"/>
          <w:sz w:val="20"/>
          <w:szCs w:val="20"/>
          <w:lang w:val="en-GB"/>
        </w:rPr>
        <w:t>.</w:t>
      </w:r>
      <w:r w:rsidRPr="00660220">
        <w:rPr>
          <w:b w:val="0"/>
          <w:sz w:val="20"/>
          <w:szCs w:val="20"/>
          <w:lang w:val="en-GB"/>
        </w:rPr>
        <w:t xml:space="preserve"> (2014)</w:t>
      </w:r>
      <w:r w:rsidR="00660220" w:rsidRPr="00660220">
        <w:rPr>
          <w:b w:val="0"/>
          <w:sz w:val="20"/>
          <w:szCs w:val="20"/>
          <w:lang w:val="en-GB"/>
        </w:rPr>
        <w:t>.</w:t>
      </w:r>
      <w:r w:rsidRPr="00660220">
        <w:rPr>
          <w:b w:val="0"/>
          <w:sz w:val="20"/>
          <w:szCs w:val="20"/>
          <w:lang w:val="en-GB"/>
        </w:rPr>
        <w:t xml:space="preserve"> Second-order science: logic, strategies, methods. Constructivist Foundations</w:t>
      </w:r>
      <w:r w:rsidR="00660220" w:rsidRPr="00660220">
        <w:rPr>
          <w:b w:val="0"/>
          <w:sz w:val="20"/>
          <w:szCs w:val="20"/>
          <w:lang w:val="en-GB"/>
        </w:rPr>
        <w:t>,</w:t>
      </w:r>
      <w:r w:rsidRPr="00660220">
        <w:rPr>
          <w:b w:val="0"/>
          <w:sz w:val="20"/>
          <w:szCs w:val="20"/>
          <w:lang w:val="en-GB"/>
        </w:rPr>
        <w:t xml:space="preserve"> 10(1): 16-23</w:t>
      </w:r>
      <w:r w:rsidR="00660220" w:rsidRPr="00660220">
        <w:rPr>
          <w:b w:val="0"/>
          <w:sz w:val="20"/>
          <w:szCs w:val="20"/>
          <w:lang w:val="en-GB"/>
        </w:rPr>
        <w:t>.</w:t>
      </w:r>
    </w:p>
    <w:p w:rsidR="00B24D56" w:rsidRPr="00BA65AA" w:rsidRDefault="00B24D56" w:rsidP="007875A7">
      <w:pPr>
        <w:pStyle w:val="Headline1"/>
        <w:numPr>
          <w:ilvl w:val="0"/>
          <w:numId w:val="8"/>
        </w:numPr>
        <w:spacing w:before="0"/>
        <w:ind w:left="270" w:firstLineChars="0"/>
        <w:jc w:val="both"/>
        <w:rPr>
          <w:b w:val="0"/>
          <w:sz w:val="20"/>
          <w:szCs w:val="20"/>
          <w:lang w:val="en-GB"/>
        </w:rPr>
      </w:pPr>
      <w:r w:rsidRPr="00BA65AA">
        <w:rPr>
          <w:b w:val="0"/>
          <w:sz w:val="20"/>
          <w:szCs w:val="20"/>
          <w:lang w:val="en-GB"/>
        </w:rPr>
        <w:t>Umpleby</w:t>
      </w:r>
      <w:r w:rsidR="00BA65AA" w:rsidRPr="00BA65AA">
        <w:rPr>
          <w:b w:val="0"/>
          <w:sz w:val="20"/>
          <w:szCs w:val="20"/>
          <w:lang w:val="en-GB"/>
        </w:rPr>
        <w:t>,</w:t>
      </w:r>
      <w:r w:rsidRPr="00BA65AA">
        <w:rPr>
          <w:b w:val="0"/>
          <w:sz w:val="20"/>
          <w:szCs w:val="20"/>
          <w:lang w:val="en-GB"/>
        </w:rPr>
        <w:t xml:space="preserve"> S</w:t>
      </w:r>
      <w:r w:rsidR="00BA65AA" w:rsidRPr="00BA65AA">
        <w:rPr>
          <w:b w:val="0"/>
          <w:sz w:val="20"/>
          <w:szCs w:val="20"/>
          <w:lang w:val="en-GB"/>
        </w:rPr>
        <w:t>.</w:t>
      </w:r>
      <w:r w:rsidRPr="00BA65AA">
        <w:rPr>
          <w:b w:val="0"/>
          <w:sz w:val="20"/>
          <w:szCs w:val="20"/>
          <w:lang w:val="en-GB"/>
        </w:rPr>
        <w:t>A</w:t>
      </w:r>
      <w:r w:rsidR="00BA65AA" w:rsidRPr="00BA65AA">
        <w:rPr>
          <w:b w:val="0"/>
          <w:sz w:val="20"/>
          <w:szCs w:val="20"/>
          <w:lang w:val="en-GB"/>
        </w:rPr>
        <w:t>.</w:t>
      </w:r>
      <w:r w:rsidRPr="00BA65AA">
        <w:rPr>
          <w:b w:val="0"/>
          <w:sz w:val="20"/>
          <w:szCs w:val="20"/>
          <w:lang w:val="en-GB"/>
        </w:rPr>
        <w:t xml:space="preserve"> (2015)</w:t>
      </w:r>
      <w:r w:rsidR="00BA65AA" w:rsidRPr="00BA65AA">
        <w:rPr>
          <w:b w:val="0"/>
          <w:sz w:val="20"/>
          <w:szCs w:val="20"/>
          <w:lang w:val="en-GB"/>
        </w:rPr>
        <w:t>.</w:t>
      </w:r>
      <w:r w:rsidRPr="00BA65AA">
        <w:rPr>
          <w:b w:val="0"/>
          <w:sz w:val="20"/>
          <w:szCs w:val="20"/>
          <w:lang w:val="en-GB"/>
        </w:rPr>
        <w:t xml:space="preserve"> A global strategy for human development:  </w:t>
      </w:r>
      <w:r w:rsidR="00BA65AA" w:rsidRPr="00BA65AA">
        <w:rPr>
          <w:b w:val="0"/>
          <w:sz w:val="20"/>
          <w:szCs w:val="20"/>
          <w:lang w:val="en-GB"/>
        </w:rPr>
        <w:t>a</w:t>
      </w:r>
      <w:r w:rsidRPr="00BA65AA">
        <w:rPr>
          <w:b w:val="0"/>
          <w:sz w:val="20"/>
          <w:szCs w:val="20"/>
          <w:lang w:val="en-GB"/>
        </w:rPr>
        <w:t>n example of second order science.</w:t>
      </w:r>
      <w:r w:rsidR="00BA65AA" w:rsidRPr="00BA65AA">
        <w:rPr>
          <w:b w:val="0"/>
          <w:sz w:val="20"/>
          <w:szCs w:val="20"/>
          <w:lang w:val="en-GB"/>
        </w:rPr>
        <w:t xml:space="preserve"> Paper presented at the </w:t>
      </w:r>
      <w:r w:rsidRPr="00BA65AA">
        <w:rPr>
          <w:b w:val="0"/>
          <w:sz w:val="20"/>
          <w:szCs w:val="20"/>
          <w:lang w:val="en-GB"/>
        </w:rPr>
        <w:t>Annual meeting of the International S</w:t>
      </w:r>
      <w:r w:rsidR="00BA65AA" w:rsidRPr="00BA65AA">
        <w:rPr>
          <w:b w:val="0"/>
          <w:sz w:val="20"/>
          <w:szCs w:val="20"/>
          <w:lang w:val="en-GB"/>
        </w:rPr>
        <w:t>ociety for the Systems Sciences,</w:t>
      </w:r>
      <w:r w:rsidRPr="00BA65AA">
        <w:rPr>
          <w:b w:val="0"/>
          <w:sz w:val="20"/>
          <w:szCs w:val="20"/>
          <w:lang w:val="en-GB"/>
        </w:rPr>
        <w:t xml:space="preserve"> Berlin, Germany</w:t>
      </w:r>
      <w:r w:rsidR="00BA65AA" w:rsidRPr="00BA65AA">
        <w:rPr>
          <w:b w:val="0"/>
          <w:sz w:val="20"/>
          <w:szCs w:val="20"/>
          <w:lang w:val="en-GB"/>
        </w:rPr>
        <w:t>, 2-7 August 2015.</w:t>
      </w:r>
    </w:p>
    <w:p w:rsidR="00B24D56" w:rsidRPr="00BA65AA" w:rsidRDefault="00B24D56" w:rsidP="007875A7">
      <w:pPr>
        <w:pStyle w:val="Headline1"/>
        <w:numPr>
          <w:ilvl w:val="0"/>
          <w:numId w:val="8"/>
        </w:numPr>
        <w:spacing w:before="0"/>
        <w:ind w:left="270" w:firstLineChars="0"/>
        <w:jc w:val="both"/>
        <w:rPr>
          <w:b w:val="0"/>
          <w:sz w:val="20"/>
          <w:szCs w:val="20"/>
          <w:lang w:val="en-GB"/>
        </w:rPr>
      </w:pPr>
      <w:r w:rsidRPr="00BA65AA">
        <w:rPr>
          <w:b w:val="0"/>
          <w:sz w:val="20"/>
          <w:szCs w:val="20"/>
          <w:lang w:val="en-GB"/>
        </w:rPr>
        <w:t>Varela</w:t>
      </w:r>
      <w:r w:rsidR="00BA65AA" w:rsidRPr="00BA65AA">
        <w:rPr>
          <w:b w:val="0"/>
          <w:sz w:val="20"/>
          <w:szCs w:val="20"/>
          <w:lang w:val="en-GB"/>
        </w:rPr>
        <w:t>,</w:t>
      </w:r>
      <w:r w:rsidRPr="00BA65AA">
        <w:rPr>
          <w:b w:val="0"/>
          <w:sz w:val="20"/>
          <w:szCs w:val="20"/>
          <w:lang w:val="en-GB"/>
        </w:rPr>
        <w:t xml:space="preserve"> F</w:t>
      </w:r>
      <w:r w:rsidR="00BA65AA" w:rsidRPr="00BA65AA">
        <w:rPr>
          <w:b w:val="0"/>
          <w:sz w:val="20"/>
          <w:szCs w:val="20"/>
          <w:lang w:val="en-GB"/>
        </w:rPr>
        <w:t>.</w:t>
      </w:r>
      <w:r w:rsidRPr="00BA65AA">
        <w:rPr>
          <w:b w:val="0"/>
          <w:sz w:val="20"/>
          <w:szCs w:val="20"/>
          <w:lang w:val="en-GB"/>
        </w:rPr>
        <w:t>J</w:t>
      </w:r>
      <w:r w:rsidR="00BA65AA" w:rsidRPr="00BA65AA">
        <w:rPr>
          <w:b w:val="0"/>
          <w:sz w:val="20"/>
          <w:szCs w:val="20"/>
          <w:lang w:val="en-GB"/>
        </w:rPr>
        <w:t>.</w:t>
      </w:r>
      <w:r w:rsidRPr="00BA65AA">
        <w:rPr>
          <w:b w:val="0"/>
          <w:sz w:val="20"/>
          <w:szCs w:val="20"/>
          <w:lang w:val="en-GB"/>
        </w:rPr>
        <w:t>, Thompson</w:t>
      </w:r>
      <w:r w:rsidR="00BA65AA" w:rsidRPr="00BA65AA">
        <w:rPr>
          <w:b w:val="0"/>
          <w:sz w:val="20"/>
          <w:szCs w:val="20"/>
          <w:lang w:val="en-GB"/>
        </w:rPr>
        <w:t>,</w:t>
      </w:r>
      <w:r w:rsidRPr="00BA65AA">
        <w:rPr>
          <w:b w:val="0"/>
          <w:sz w:val="20"/>
          <w:szCs w:val="20"/>
          <w:lang w:val="en-GB"/>
        </w:rPr>
        <w:t xml:space="preserve"> E</w:t>
      </w:r>
      <w:r w:rsidR="00BA65AA" w:rsidRPr="00BA65AA">
        <w:rPr>
          <w:b w:val="0"/>
          <w:sz w:val="20"/>
          <w:szCs w:val="20"/>
          <w:lang w:val="en-GB"/>
        </w:rPr>
        <w:t>. &amp;</w:t>
      </w:r>
      <w:r w:rsidRPr="00BA65AA">
        <w:rPr>
          <w:b w:val="0"/>
          <w:sz w:val="20"/>
          <w:szCs w:val="20"/>
          <w:lang w:val="en-GB"/>
        </w:rPr>
        <w:t xml:space="preserve"> Rosch</w:t>
      </w:r>
      <w:r w:rsidR="00BA65AA" w:rsidRPr="00BA65AA">
        <w:rPr>
          <w:b w:val="0"/>
          <w:sz w:val="20"/>
          <w:szCs w:val="20"/>
          <w:lang w:val="en-GB"/>
        </w:rPr>
        <w:t>,</w:t>
      </w:r>
      <w:r w:rsidRPr="00BA65AA">
        <w:rPr>
          <w:b w:val="0"/>
          <w:sz w:val="20"/>
          <w:szCs w:val="20"/>
          <w:lang w:val="en-GB"/>
        </w:rPr>
        <w:t xml:space="preserve"> E</w:t>
      </w:r>
      <w:r w:rsidR="00BA65AA" w:rsidRPr="00BA65AA">
        <w:rPr>
          <w:b w:val="0"/>
          <w:sz w:val="20"/>
          <w:szCs w:val="20"/>
          <w:lang w:val="en-GB"/>
        </w:rPr>
        <w:t>.</w:t>
      </w:r>
      <w:r w:rsidRPr="00BA65AA">
        <w:rPr>
          <w:b w:val="0"/>
          <w:sz w:val="20"/>
          <w:szCs w:val="20"/>
          <w:lang w:val="en-GB"/>
        </w:rPr>
        <w:t xml:space="preserve"> (1991)</w:t>
      </w:r>
      <w:r w:rsidR="00BA65AA" w:rsidRPr="00BA65AA">
        <w:rPr>
          <w:b w:val="0"/>
          <w:sz w:val="20"/>
          <w:szCs w:val="20"/>
          <w:lang w:val="en-GB"/>
        </w:rPr>
        <w:t>.</w:t>
      </w:r>
      <w:r w:rsidRPr="00BA65AA">
        <w:rPr>
          <w:b w:val="0"/>
          <w:sz w:val="20"/>
          <w:szCs w:val="20"/>
          <w:lang w:val="en-GB"/>
        </w:rPr>
        <w:t xml:space="preserve"> The Embodied Mind. Cognitive Science a</w:t>
      </w:r>
      <w:r w:rsidR="00BA65AA" w:rsidRPr="00BA65AA">
        <w:rPr>
          <w:b w:val="0"/>
          <w:sz w:val="20"/>
          <w:szCs w:val="20"/>
          <w:lang w:val="en-GB"/>
        </w:rPr>
        <w:t>nd Human Experience. The MIT Press, Cambridge.</w:t>
      </w:r>
    </w:p>
    <w:p w:rsidR="00B24D56" w:rsidRPr="00BA65AA" w:rsidRDefault="00B24D56" w:rsidP="007875A7">
      <w:pPr>
        <w:pStyle w:val="Headline1"/>
        <w:numPr>
          <w:ilvl w:val="0"/>
          <w:numId w:val="8"/>
        </w:numPr>
        <w:spacing w:before="0"/>
        <w:ind w:left="270" w:firstLineChars="0"/>
        <w:jc w:val="both"/>
        <w:rPr>
          <w:b w:val="0"/>
          <w:sz w:val="20"/>
          <w:szCs w:val="20"/>
          <w:lang w:val="en-GB"/>
        </w:rPr>
      </w:pPr>
      <w:r w:rsidRPr="00BA65AA">
        <w:rPr>
          <w:b w:val="0"/>
          <w:sz w:val="20"/>
          <w:szCs w:val="20"/>
          <w:lang w:val="en-GB"/>
        </w:rPr>
        <w:t>Varela</w:t>
      </w:r>
      <w:r w:rsidR="00BA65AA" w:rsidRPr="00BA65AA">
        <w:rPr>
          <w:b w:val="0"/>
          <w:sz w:val="20"/>
          <w:szCs w:val="20"/>
          <w:lang w:val="en-GB"/>
        </w:rPr>
        <w:t>,</w:t>
      </w:r>
      <w:r w:rsidRPr="00BA65AA">
        <w:rPr>
          <w:b w:val="0"/>
          <w:sz w:val="20"/>
          <w:szCs w:val="20"/>
          <w:lang w:val="en-GB"/>
        </w:rPr>
        <w:t xml:space="preserve"> F</w:t>
      </w:r>
      <w:r w:rsidR="00BA65AA" w:rsidRPr="00BA65AA">
        <w:rPr>
          <w:b w:val="0"/>
          <w:sz w:val="20"/>
          <w:szCs w:val="20"/>
          <w:lang w:val="en-GB"/>
        </w:rPr>
        <w:t>.</w:t>
      </w:r>
      <w:r w:rsidRPr="00BA65AA">
        <w:rPr>
          <w:b w:val="0"/>
          <w:sz w:val="20"/>
          <w:szCs w:val="20"/>
          <w:lang w:val="en-GB"/>
        </w:rPr>
        <w:t>J</w:t>
      </w:r>
      <w:r w:rsidR="00BA65AA" w:rsidRPr="00BA65AA">
        <w:rPr>
          <w:b w:val="0"/>
          <w:sz w:val="20"/>
          <w:szCs w:val="20"/>
          <w:lang w:val="en-GB"/>
        </w:rPr>
        <w:t>. &amp;</w:t>
      </w:r>
      <w:r w:rsidRPr="00BA65AA">
        <w:rPr>
          <w:b w:val="0"/>
          <w:sz w:val="20"/>
          <w:szCs w:val="20"/>
          <w:lang w:val="en-GB"/>
        </w:rPr>
        <w:t xml:space="preserve"> Shear</w:t>
      </w:r>
      <w:r w:rsidR="00BA65AA" w:rsidRPr="00BA65AA">
        <w:rPr>
          <w:b w:val="0"/>
          <w:sz w:val="20"/>
          <w:szCs w:val="20"/>
          <w:lang w:val="en-GB"/>
        </w:rPr>
        <w:t>,</w:t>
      </w:r>
      <w:r w:rsidRPr="00BA65AA">
        <w:rPr>
          <w:b w:val="0"/>
          <w:sz w:val="20"/>
          <w:szCs w:val="20"/>
          <w:lang w:val="en-GB"/>
        </w:rPr>
        <w:t xml:space="preserve"> J</w:t>
      </w:r>
      <w:r w:rsidR="00BA65AA" w:rsidRPr="00BA65AA">
        <w:rPr>
          <w:b w:val="0"/>
          <w:sz w:val="20"/>
          <w:szCs w:val="20"/>
          <w:lang w:val="en-GB"/>
        </w:rPr>
        <w:t>.</w:t>
      </w:r>
      <w:r w:rsidRPr="00BA65AA">
        <w:rPr>
          <w:b w:val="0"/>
          <w:sz w:val="20"/>
          <w:szCs w:val="20"/>
          <w:lang w:val="en-GB"/>
        </w:rPr>
        <w:t xml:space="preserve"> (eds</w:t>
      </w:r>
      <w:r w:rsidR="00BA65AA" w:rsidRPr="00BA65AA">
        <w:rPr>
          <w:b w:val="0"/>
          <w:sz w:val="20"/>
          <w:szCs w:val="20"/>
          <w:lang w:val="en-GB"/>
        </w:rPr>
        <w:t>.</w:t>
      </w:r>
      <w:r w:rsidRPr="00BA65AA">
        <w:rPr>
          <w:b w:val="0"/>
          <w:sz w:val="20"/>
          <w:szCs w:val="20"/>
          <w:lang w:val="en-GB"/>
        </w:rPr>
        <w:t>) (1999)</w:t>
      </w:r>
      <w:r w:rsidR="00BA65AA" w:rsidRPr="00BA65AA">
        <w:rPr>
          <w:b w:val="0"/>
          <w:sz w:val="20"/>
          <w:szCs w:val="20"/>
          <w:lang w:val="en-GB"/>
        </w:rPr>
        <w:t>.</w:t>
      </w:r>
      <w:r w:rsidRPr="00BA65AA">
        <w:rPr>
          <w:b w:val="0"/>
          <w:sz w:val="20"/>
          <w:szCs w:val="20"/>
          <w:lang w:val="en-GB"/>
        </w:rPr>
        <w:t xml:space="preserve"> The View from Within: First-Person Approaches to the Stud</w:t>
      </w:r>
      <w:r w:rsidR="00BA65AA" w:rsidRPr="00BA65AA">
        <w:rPr>
          <w:b w:val="0"/>
          <w:sz w:val="20"/>
          <w:szCs w:val="20"/>
          <w:lang w:val="en-GB"/>
        </w:rPr>
        <w:t xml:space="preserve">y of Consciousness. Imprint Academic, </w:t>
      </w:r>
      <w:proofErr w:type="spellStart"/>
      <w:r w:rsidR="00BA65AA" w:rsidRPr="00BA65AA">
        <w:rPr>
          <w:b w:val="0"/>
          <w:sz w:val="20"/>
          <w:szCs w:val="20"/>
          <w:lang w:val="en-GB"/>
        </w:rPr>
        <w:t>Thorverton</w:t>
      </w:r>
      <w:proofErr w:type="spellEnd"/>
      <w:r w:rsidR="00BA65AA" w:rsidRPr="00BA65AA">
        <w:rPr>
          <w:b w:val="0"/>
          <w:sz w:val="20"/>
          <w:szCs w:val="20"/>
          <w:lang w:val="en-GB"/>
        </w:rPr>
        <w:t>.</w:t>
      </w:r>
    </w:p>
    <w:p w:rsidR="00B24D56" w:rsidRPr="00BA65AA" w:rsidRDefault="00B24D56" w:rsidP="007875A7">
      <w:pPr>
        <w:pStyle w:val="Headline1"/>
        <w:numPr>
          <w:ilvl w:val="0"/>
          <w:numId w:val="8"/>
        </w:numPr>
        <w:spacing w:before="0"/>
        <w:ind w:left="270" w:firstLineChars="0"/>
        <w:jc w:val="both"/>
        <w:rPr>
          <w:b w:val="0"/>
          <w:sz w:val="20"/>
          <w:szCs w:val="20"/>
          <w:lang w:val="en-GB"/>
        </w:rPr>
      </w:pPr>
      <w:r w:rsidRPr="00BA65AA">
        <w:rPr>
          <w:b w:val="0"/>
          <w:sz w:val="20"/>
          <w:szCs w:val="20"/>
          <w:lang w:val="en-GB"/>
        </w:rPr>
        <w:t>Varela, F</w:t>
      </w:r>
      <w:r w:rsidR="00BA65AA" w:rsidRPr="00BA65AA">
        <w:rPr>
          <w:b w:val="0"/>
          <w:sz w:val="20"/>
          <w:szCs w:val="20"/>
          <w:lang w:val="en-GB"/>
        </w:rPr>
        <w:t>.</w:t>
      </w:r>
      <w:r w:rsidRPr="00BA65AA">
        <w:rPr>
          <w:b w:val="0"/>
          <w:sz w:val="20"/>
          <w:szCs w:val="20"/>
          <w:lang w:val="en-GB"/>
        </w:rPr>
        <w:t>J</w:t>
      </w:r>
      <w:r w:rsidR="00BA65AA" w:rsidRPr="00BA65AA">
        <w:rPr>
          <w:b w:val="0"/>
          <w:sz w:val="20"/>
          <w:szCs w:val="20"/>
          <w:lang w:val="en-GB"/>
        </w:rPr>
        <w:t>.</w:t>
      </w:r>
      <w:r w:rsidRPr="00BA65AA">
        <w:rPr>
          <w:b w:val="0"/>
          <w:sz w:val="20"/>
          <w:szCs w:val="20"/>
          <w:lang w:val="en-GB"/>
        </w:rPr>
        <w:t xml:space="preserve"> (1999)</w:t>
      </w:r>
      <w:r w:rsidR="00BA65AA" w:rsidRPr="00BA65AA">
        <w:rPr>
          <w:b w:val="0"/>
          <w:sz w:val="20"/>
          <w:szCs w:val="20"/>
          <w:lang w:val="en-GB"/>
        </w:rPr>
        <w:t>.</w:t>
      </w:r>
      <w:r w:rsidRPr="00BA65AA">
        <w:rPr>
          <w:b w:val="0"/>
          <w:sz w:val="20"/>
          <w:szCs w:val="20"/>
          <w:lang w:val="en-GB"/>
        </w:rPr>
        <w:t xml:space="preserve"> Ethical Know-How; Action, Wisdom,</w:t>
      </w:r>
      <w:r w:rsidR="00BA65AA" w:rsidRPr="00BA65AA">
        <w:rPr>
          <w:b w:val="0"/>
          <w:sz w:val="20"/>
          <w:szCs w:val="20"/>
          <w:lang w:val="en-GB"/>
        </w:rPr>
        <w:t xml:space="preserve"> and Cognition.  Stanford University Press, Stanford, CA.</w:t>
      </w:r>
    </w:p>
    <w:p w:rsidR="00B24D56" w:rsidRPr="00BA65AA" w:rsidRDefault="00B24D56" w:rsidP="00BA65AA">
      <w:pPr>
        <w:pStyle w:val="Headline1"/>
        <w:numPr>
          <w:ilvl w:val="0"/>
          <w:numId w:val="8"/>
        </w:numPr>
        <w:spacing w:before="0"/>
        <w:ind w:left="270" w:firstLineChars="0"/>
        <w:jc w:val="both"/>
        <w:rPr>
          <w:b w:val="0"/>
          <w:sz w:val="20"/>
          <w:szCs w:val="20"/>
          <w:lang w:val="en-GB"/>
        </w:rPr>
      </w:pPr>
      <w:r w:rsidRPr="00BA65AA">
        <w:rPr>
          <w:b w:val="0"/>
          <w:sz w:val="20"/>
          <w:szCs w:val="20"/>
          <w:lang w:val="en-GB"/>
        </w:rPr>
        <w:t>Waldrop</w:t>
      </w:r>
      <w:r w:rsidR="00BA65AA" w:rsidRPr="00BA65AA">
        <w:rPr>
          <w:b w:val="0"/>
          <w:sz w:val="20"/>
          <w:szCs w:val="20"/>
          <w:lang w:val="en-GB"/>
        </w:rPr>
        <w:t>,</w:t>
      </w:r>
      <w:r w:rsidRPr="00BA65AA">
        <w:rPr>
          <w:b w:val="0"/>
          <w:sz w:val="20"/>
          <w:szCs w:val="20"/>
          <w:lang w:val="en-GB"/>
        </w:rPr>
        <w:t xml:space="preserve"> M</w:t>
      </w:r>
      <w:r w:rsidR="00BA65AA" w:rsidRPr="00BA65AA">
        <w:rPr>
          <w:b w:val="0"/>
          <w:sz w:val="20"/>
          <w:szCs w:val="20"/>
          <w:lang w:val="en-GB"/>
        </w:rPr>
        <w:t>.</w:t>
      </w:r>
      <w:r w:rsidRPr="00BA65AA">
        <w:rPr>
          <w:b w:val="0"/>
          <w:sz w:val="20"/>
          <w:szCs w:val="20"/>
          <w:lang w:val="en-GB"/>
        </w:rPr>
        <w:t>M</w:t>
      </w:r>
      <w:r w:rsidR="00BA65AA" w:rsidRPr="00BA65AA">
        <w:rPr>
          <w:b w:val="0"/>
          <w:sz w:val="20"/>
          <w:szCs w:val="20"/>
          <w:lang w:val="en-GB"/>
        </w:rPr>
        <w:t>.</w:t>
      </w:r>
      <w:r w:rsidRPr="00BA65AA">
        <w:rPr>
          <w:b w:val="0"/>
          <w:sz w:val="20"/>
          <w:szCs w:val="20"/>
          <w:lang w:val="en-GB"/>
        </w:rPr>
        <w:t xml:space="preserve"> (1992)</w:t>
      </w:r>
      <w:r w:rsidR="00BA65AA" w:rsidRPr="00BA65AA">
        <w:rPr>
          <w:b w:val="0"/>
          <w:sz w:val="20"/>
          <w:szCs w:val="20"/>
          <w:lang w:val="en-GB"/>
        </w:rPr>
        <w:t>.</w:t>
      </w:r>
      <w:r w:rsidRPr="00BA65AA">
        <w:rPr>
          <w:b w:val="0"/>
          <w:sz w:val="20"/>
          <w:szCs w:val="20"/>
          <w:lang w:val="en-GB"/>
        </w:rPr>
        <w:t xml:space="preserve"> Complexity:  The Emerging Science at the Edge of Order and Chaos</w:t>
      </w:r>
      <w:r w:rsidR="00BA65AA" w:rsidRPr="00BA65AA">
        <w:rPr>
          <w:b w:val="0"/>
          <w:sz w:val="20"/>
          <w:szCs w:val="20"/>
          <w:lang w:val="en-GB"/>
        </w:rPr>
        <w:t>. Simon and Schuster, New York.</w:t>
      </w:r>
    </w:p>
    <w:p w:rsidR="00B24D56" w:rsidRPr="00BA65AA" w:rsidRDefault="00B24D56" w:rsidP="007875A7">
      <w:pPr>
        <w:pStyle w:val="Headline1"/>
        <w:numPr>
          <w:ilvl w:val="0"/>
          <w:numId w:val="8"/>
        </w:numPr>
        <w:spacing w:before="0"/>
        <w:ind w:left="270" w:firstLineChars="0"/>
        <w:jc w:val="both"/>
        <w:rPr>
          <w:b w:val="0"/>
          <w:sz w:val="20"/>
          <w:szCs w:val="20"/>
          <w:lang w:val="en-GB"/>
        </w:rPr>
      </w:pPr>
      <w:r w:rsidRPr="00BA65AA">
        <w:rPr>
          <w:b w:val="0"/>
          <w:sz w:val="20"/>
          <w:szCs w:val="20"/>
          <w:lang w:val="en-GB"/>
        </w:rPr>
        <w:t>Walton</w:t>
      </w:r>
      <w:r w:rsidR="00BA65AA" w:rsidRPr="00BA65AA">
        <w:rPr>
          <w:b w:val="0"/>
          <w:sz w:val="20"/>
          <w:szCs w:val="20"/>
          <w:lang w:val="en-GB"/>
        </w:rPr>
        <w:t>,</w:t>
      </w:r>
      <w:r w:rsidRPr="00BA65AA">
        <w:rPr>
          <w:b w:val="0"/>
          <w:sz w:val="20"/>
          <w:szCs w:val="20"/>
          <w:lang w:val="en-GB"/>
        </w:rPr>
        <w:t xml:space="preserve"> M</w:t>
      </w:r>
      <w:r w:rsidR="00BA65AA" w:rsidRPr="00BA65AA">
        <w:rPr>
          <w:b w:val="0"/>
          <w:sz w:val="20"/>
          <w:szCs w:val="20"/>
          <w:lang w:val="en-GB"/>
        </w:rPr>
        <w:t>.</w:t>
      </w:r>
      <w:r w:rsidRPr="00BA65AA">
        <w:rPr>
          <w:b w:val="0"/>
          <w:sz w:val="20"/>
          <w:szCs w:val="20"/>
          <w:lang w:val="en-GB"/>
        </w:rPr>
        <w:t xml:space="preserve"> (1986)</w:t>
      </w:r>
      <w:r w:rsidR="00BA65AA" w:rsidRPr="00BA65AA">
        <w:rPr>
          <w:b w:val="0"/>
          <w:sz w:val="20"/>
          <w:szCs w:val="20"/>
          <w:lang w:val="en-GB"/>
        </w:rPr>
        <w:t>.</w:t>
      </w:r>
      <w:r w:rsidRPr="00BA65AA">
        <w:rPr>
          <w:b w:val="0"/>
          <w:sz w:val="20"/>
          <w:szCs w:val="20"/>
          <w:lang w:val="en-GB"/>
        </w:rPr>
        <w:t xml:space="preserve"> The Demi</w:t>
      </w:r>
      <w:r w:rsidR="00BA65AA" w:rsidRPr="00BA65AA">
        <w:rPr>
          <w:b w:val="0"/>
          <w:sz w:val="20"/>
          <w:szCs w:val="20"/>
          <w:lang w:val="en-GB"/>
        </w:rPr>
        <w:t>ng Management Method. Perigee, New York.</w:t>
      </w:r>
    </w:p>
    <w:p w:rsidR="00B24D56" w:rsidRPr="00BA65AA" w:rsidRDefault="00B24D56" w:rsidP="007875A7">
      <w:pPr>
        <w:pStyle w:val="Headline1"/>
        <w:numPr>
          <w:ilvl w:val="0"/>
          <w:numId w:val="8"/>
        </w:numPr>
        <w:spacing w:before="0"/>
        <w:ind w:left="270" w:firstLineChars="0"/>
        <w:jc w:val="both"/>
        <w:rPr>
          <w:b w:val="0"/>
          <w:sz w:val="20"/>
          <w:szCs w:val="20"/>
        </w:rPr>
      </w:pPr>
      <w:r w:rsidRPr="00BA65AA">
        <w:rPr>
          <w:b w:val="0"/>
          <w:sz w:val="20"/>
          <w:szCs w:val="20"/>
          <w:lang w:val="en-GB"/>
        </w:rPr>
        <w:t>Wiener</w:t>
      </w:r>
      <w:r w:rsidR="00BA65AA" w:rsidRPr="00BA65AA">
        <w:rPr>
          <w:b w:val="0"/>
          <w:sz w:val="20"/>
          <w:szCs w:val="20"/>
          <w:lang w:val="en-GB"/>
        </w:rPr>
        <w:t>,</w:t>
      </w:r>
      <w:r w:rsidRPr="00BA65AA">
        <w:rPr>
          <w:b w:val="0"/>
          <w:sz w:val="20"/>
          <w:szCs w:val="20"/>
          <w:lang w:val="en-GB"/>
        </w:rPr>
        <w:t xml:space="preserve"> N</w:t>
      </w:r>
      <w:r w:rsidR="00BA65AA" w:rsidRPr="00BA65AA">
        <w:rPr>
          <w:b w:val="0"/>
          <w:sz w:val="20"/>
          <w:szCs w:val="20"/>
          <w:lang w:val="en-GB"/>
        </w:rPr>
        <w:t>.</w:t>
      </w:r>
      <w:r w:rsidRPr="00BA65AA">
        <w:rPr>
          <w:b w:val="0"/>
          <w:sz w:val="20"/>
          <w:szCs w:val="20"/>
          <w:lang w:val="en-GB"/>
        </w:rPr>
        <w:t xml:space="preserve"> (1948)</w:t>
      </w:r>
      <w:r w:rsidR="00BA65AA" w:rsidRPr="00BA65AA">
        <w:rPr>
          <w:b w:val="0"/>
          <w:sz w:val="20"/>
          <w:szCs w:val="20"/>
          <w:lang w:val="en-GB"/>
        </w:rPr>
        <w:t>.</w:t>
      </w:r>
      <w:r w:rsidRPr="00BA65AA">
        <w:rPr>
          <w:b w:val="0"/>
          <w:sz w:val="20"/>
          <w:szCs w:val="20"/>
          <w:lang w:val="en-GB"/>
        </w:rPr>
        <w:t xml:space="preserve"> Cybernetics, or Control </w:t>
      </w:r>
      <w:r w:rsidRPr="00BA65AA">
        <w:rPr>
          <w:b w:val="0"/>
          <w:sz w:val="20"/>
          <w:szCs w:val="20"/>
          <w:lang w:val="en-GB"/>
        </w:rPr>
        <w:lastRenderedPageBreak/>
        <w:t xml:space="preserve">and Communication in the Animal </w:t>
      </w:r>
      <w:r w:rsidR="00BA65AA" w:rsidRPr="00BA65AA">
        <w:rPr>
          <w:b w:val="0"/>
          <w:sz w:val="20"/>
          <w:szCs w:val="20"/>
          <w:lang w:val="en-GB"/>
        </w:rPr>
        <w:t>and the Machine. MIT Press, Cambridge, MA.</w:t>
      </w:r>
    </w:p>
    <w:p w:rsidR="00B24D56" w:rsidRDefault="00B24D56" w:rsidP="007875A7">
      <w:pPr>
        <w:pStyle w:val="Headline1"/>
        <w:spacing w:before="0"/>
        <w:ind w:left="0" w:firstLineChars="0" w:firstLine="0"/>
        <w:jc w:val="both"/>
        <w:rPr>
          <w:sz w:val="20"/>
          <w:szCs w:val="20"/>
        </w:rPr>
      </w:pPr>
    </w:p>
    <w:p w:rsidR="00B24D56" w:rsidRPr="00B24D56" w:rsidRDefault="00B24D56" w:rsidP="007875A7">
      <w:pPr>
        <w:pStyle w:val="Headline1"/>
        <w:spacing w:before="0"/>
        <w:ind w:left="0" w:firstLineChars="0" w:firstLine="0"/>
        <w:jc w:val="both"/>
        <w:rPr>
          <w:sz w:val="20"/>
          <w:szCs w:val="20"/>
        </w:rPr>
      </w:pPr>
      <w:r w:rsidRPr="00B24D56">
        <w:rPr>
          <w:sz w:val="20"/>
          <w:szCs w:val="20"/>
        </w:rPr>
        <w:t xml:space="preserve">Stuart Umpleby </w:t>
      </w:r>
      <w:r w:rsidRPr="00B24D56">
        <w:rPr>
          <w:b w:val="0"/>
          <w:sz w:val="20"/>
          <w:szCs w:val="20"/>
        </w:rPr>
        <w:t xml:space="preserve">is Professor Emeritus in the Department of Management in the School of Business at George Washington University in Washington, D.C.  He received a bachelor’s degree in engineering, bachelor’s and master’s degrees in political science and a PhD in Communications from the University of Illinois in Urbana-Champaign (UIUC), IL.  While at UIUC he worked with Heinz von </w:t>
      </w:r>
      <w:proofErr w:type="spellStart"/>
      <w:r w:rsidRPr="00B24D56">
        <w:rPr>
          <w:b w:val="0"/>
          <w:sz w:val="20"/>
          <w:szCs w:val="20"/>
        </w:rPr>
        <w:t>Foerster</w:t>
      </w:r>
      <w:proofErr w:type="spellEnd"/>
      <w:r w:rsidRPr="00B24D56">
        <w:rPr>
          <w:b w:val="0"/>
          <w:sz w:val="20"/>
          <w:szCs w:val="20"/>
        </w:rPr>
        <w:t xml:space="preserve"> and others in the Biological Computer Laboratory.  Since 1975 he has been a professor in the Department of Management at George Washington University.  For twenty years he directed the Research Program in Social and Organizational Learning.  He is a past president of the American Society for Cybernetics and Associate Editor of the journal </w:t>
      </w:r>
      <w:r w:rsidRPr="00B24D56">
        <w:rPr>
          <w:b w:val="0"/>
          <w:i/>
          <w:sz w:val="20"/>
          <w:szCs w:val="20"/>
        </w:rPr>
        <w:t>Cybernetics and Systems</w:t>
      </w:r>
      <w:r w:rsidRPr="00B24D56">
        <w:rPr>
          <w:b w:val="0"/>
          <w:sz w:val="20"/>
          <w:szCs w:val="20"/>
        </w:rPr>
        <w:t>. He received the Norbert Wiener award from the American Society for Cybernetics.  He is now serving as president of the executive committee of the International Academy for Systems and Cybernetic Sciences.  His website is: http://blogs.gwu.edu/umpleby.</w:t>
      </w:r>
    </w:p>
    <w:p w:rsidR="0066325A" w:rsidRDefault="0066325A" w:rsidP="0066325A">
      <w:pPr>
        <w:pStyle w:val="Maintext"/>
        <w:rPr>
          <w:kern w:val="0"/>
        </w:rPr>
      </w:pPr>
    </w:p>
    <w:p w:rsidR="0066325A" w:rsidRPr="0066325A" w:rsidRDefault="0066325A" w:rsidP="0066325A">
      <w:pPr>
        <w:pStyle w:val="Maintext"/>
        <w:rPr>
          <w:kern w:val="0"/>
        </w:rPr>
      </w:pPr>
    </w:p>
    <w:p w:rsidR="0066325A" w:rsidRPr="0066325A" w:rsidRDefault="0066325A" w:rsidP="0066325A">
      <w:pPr>
        <w:pStyle w:val="Maintext"/>
        <w:rPr>
          <w:kern w:val="0"/>
        </w:rPr>
      </w:pPr>
    </w:p>
    <w:p w:rsidR="0066325A" w:rsidRDefault="0066325A" w:rsidP="0066325A">
      <w:pPr>
        <w:pStyle w:val="Maintext"/>
        <w:rPr>
          <w:kern w:val="0"/>
        </w:rPr>
      </w:pPr>
    </w:p>
    <w:p w:rsidR="0066325A" w:rsidRDefault="0066325A" w:rsidP="009331FA"/>
    <w:p w:rsidR="008A72D9" w:rsidRDefault="008A72D9" w:rsidP="009331FA"/>
    <w:sectPr w:rsidR="008A72D9" w:rsidSect="00E627CC">
      <w:headerReference w:type="even" r:id="rId17"/>
      <w:type w:val="continuous"/>
      <w:pgSz w:w="10433" w:h="14742"/>
      <w:pgMar w:top="1928" w:right="851" w:bottom="1361" w:left="1304" w:header="1134" w:footer="907" w:gutter="0"/>
      <w:cols w:num="2" w:space="425"/>
      <w:docGrid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F5" w:rsidRDefault="006541F5">
      <w:r>
        <w:separator/>
      </w:r>
    </w:p>
  </w:endnote>
  <w:endnote w:type="continuationSeparator" w:id="0">
    <w:p w:rsidR="006541F5" w:rsidRDefault="00654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20" w:rsidRPr="0063463D" w:rsidRDefault="00660220">
    <w:pPr>
      <w:pStyle w:val="Footer"/>
      <w:rPr>
        <w:rFonts w:eastAsia="SimSun"/>
      </w:rPr>
    </w:pPr>
    <w:r>
      <w:rPr>
        <w:rFonts w:hint="eastAsia"/>
      </w:rPr>
      <w:sym w:font="Symbol" w:char="F0E3"/>
    </w:r>
    <w:r>
      <w:t>Systems Engineering Society of China and Springer-Verlag Berlin Heidelberg 201</w:t>
    </w:r>
    <w:r>
      <w:rPr>
        <w:rFonts w:eastAsia="SimSun" w:hint="eastAsia"/>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F5" w:rsidRDefault="006541F5">
      <w:r>
        <w:separator/>
      </w:r>
    </w:p>
  </w:footnote>
  <w:footnote w:type="continuationSeparator" w:id="0">
    <w:p w:rsidR="006541F5" w:rsidRDefault="00654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20" w:rsidRDefault="00660220">
    <w:pPr>
      <w:pStyle w:val="Header"/>
      <w:pBdr>
        <w:bottom w:val="single" w:sz="12" w:space="1" w:color="auto"/>
      </w:pBdr>
      <w:jc w:val="right"/>
      <w:rPr>
        <w:rFonts w:eastAsia="SimSun"/>
        <w:i/>
        <w:iCs/>
        <w:snapToGrid w:val="0"/>
        <w:sz w:val="16"/>
        <w:szCs w:val="16"/>
      </w:rPr>
    </w:pPr>
    <w:r>
      <w:rPr>
        <w:rFonts w:eastAsia="SimSun"/>
        <w:b/>
        <w:iCs/>
        <w:snapToGrid w:val="0"/>
        <w:sz w:val="16"/>
        <w:szCs w:val="16"/>
      </w:rPr>
      <w:t xml:space="preserve">Stuart </w:t>
    </w:r>
    <w:proofErr w:type="spellStart"/>
    <w:r>
      <w:rPr>
        <w:rFonts w:eastAsia="SimSun"/>
        <w:b/>
        <w:iCs/>
        <w:snapToGrid w:val="0"/>
        <w:sz w:val="16"/>
        <w:szCs w:val="16"/>
      </w:rPr>
      <w:t>Umpleby:</w:t>
    </w:r>
    <w:r>
      <w:rPr>
        <w:rFonts w:eastAsia="SimSun"/>
        <w:i/>
        <w:iCs/>
        <w:snapToGrid w:val="0"/>
        <w:sz w:val="16"/>
        <w:szCs w:val="16"/>
      </w:rPr>
      <w:t>Systemic</w:t>
    </w:r>
    <w:proofErr w:type="spellEnd"/>
    <w:r>
      <w:rPr>
        <w:rFonts w:eastAsia="SimSun"/>
        <w:i/>
        <w:iCs/>
        <w:snapToGrid w:val="0"/>
        <w:sz w:val="16"/>
        <w:szCs w:val="16"/>
      </w:rPr>
      <w:t xml:space="preserve"> Solutions for Systemic Problems</w:t>
    </w:r>
  </w:p>
  <w:p w:rsidR="00660220" w:rsidRDefault="00A73BAD">
    <w:pPr>
      <w:pStyle w:val="Header"/>
      <w:pBdr>
        <w:bottom w:val="single" w:sz="12" w:space="1" w:color="auto"/>
      </w:pBdr>
      <w:jc w:val="both"/>
      <w:rPr>
        <w:rFonts w:eastAsia="SimSun"/>
        <w:iCs/>
        <w:snapToGrid w:val="0"/>
      </w:rPr>
    </w:pPr>
    <w:r>
      <w:rPr>
        <w:rStyle w:val="PageNumber"/>
        <w:snapToGrid w:val="0"/>
      </w:rPr>
      <w:fldChar w:fldCharType="begin"/>
    </w:r>
    <w:r w:rsidR="00660220">
      <w:rPr>
        <w:rStyle w:val="PageNumber"/>
        <w:snapToGrid w:val="0"/>
      </w:rPr>
      <w:instrText xml:space="preserve"> PAGE </w:instrText>
    </w:r>
    <w:r>
      <w:rPr>
        <w:rStyle w:val="PageNumber"/>
        <w:snapToGrid w:val="0"/>
      </w:rPr>
      <w:fldChar w:fldCharType="separate"/>
    </w:r>
    <w:r w:rsidR="00CA05D2">
      <w:rPr>
        <w:rStyle w:val="PageNumber"/>
        <w:noProof/>
        <w:snapToGrid w:val="0"/>
      </w:rPr>
      <w:t>2</w:t>
    </w:r>
    <w:r>
      <w:rPr>
        <w:rStyle w:val="PageNumber"/>
        <w:snapToGrid w:val="0"/>
      </w:rPr>
      <w:fldChar w:fldCharType="end"/>
    </w:r>
    <w:r w:rsidR="00660220">
      <w:rPr>
        <w:rFonts w:eastAsia="SimSun" w:hint="eastAsia"/>
        <w:snapToGrid w:val="0"/>
        <w:sz w:val="16"/>
        <w:szCs w:val="16"/>
      </w:rPr>
      <w:tab/>
    </w:r>
    <w:r w:rsidR="00660220">
      <w:rPr>
        <w:rFonts w:eastAsia="SimSun" w:hint="eastAsia"/>
        <w:snapToGrid w:val="0"/>
        <w:sz w:val="16"/>
        <w:szCs w:val="16"/>
      </w:rPr>
      <w:tab/>
    </w:r>
    <w:r w:rsidR="00660220">
      <w:rPr>
        <w:rFonts w:hint="eastAsia"/>
        <w:snapToGrid w:val="0"/>
        <w:sz w:val="16"/>
        <w:szCs w:val="16"/>
      </w:rPr>
      <w:t xml:space="preserve">J </w:t>
    </w:r>
    <w:proofErr w:type="spellStart"/>
    <w:r w:rsidR="00660220">
      <w:rPr>
        <w:rFonts w:hint="eastAsia"/>
        <w:snapToGrid w:val="0"/>
        <w:sz w:val="16"/>
        <w:szCs w:val="16"/>
      </w:rPr>
      <w:t>SystSciSystEng</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20" w:rsidRDefault="00660220">
    <w:pPr>
      <w:pStyle w:val="Header"/>
      <w:pBdr>
        <w:bottom w:val="single" w:sz="12" w:space="1" w:color="auto"/>
      </w:pBdr>
      <w:jc w:val="both"/>
      <w:rPr>
        <w:snapToGrid w:val="0"/>
        <w:sz w:val="16"/>
        <w:szCs w:val="16"/>
      </w:rPr>
    </w:pPr>
    <w:r>
      <w:rPr>
        <w:snapToGrid w:val="0"/>
        <w:sz w:val="16"/>
        <w:szCs w:val="16"/>
      </w:rPr>
      <w:t xml:space="preserve">J </w:t>
    </w:r>
    <w:proofErr w:type="spellStart"/>
    <w:r>
      <w:rPr>
        <w:snapToGrid w:val="0"/>
        <w:sz w:val="16"/>
        <w:szCs w:val="16"/>
      </w:rPr>
      <w:t>SystSciSystEng</w:t>
    </w:r>
    <w:proofErr w:type="spellEnd"/>
    <w:r>
      <w:rPr>
        <w:rFonts w:eastAsia="SimSun" w:hint="eastAsia"/>
        <w:snapToGrid w:val="0"/>
        <w:sz w:val="16"/>
        <w:szCs w:val="16"/>
      </w:rPr>
      <w:tab/>
    </w:r>
    <w:r>
      <w:rPr>
        <w:rFonts w:eastAsia="SimSun" w:hint="eastAsia"/>
        <w:snapToGrid w:val="0"/>
        <w:sz w:val="16"/>
        <w:szCs w:val="16"/>
      </w:rPr>
      <w:tab/>
    </w:r>
    <w:r w:rsidR="00A73BAD">
      <w:rPr>
        <w:rStyle w:val="PageNumber"/>
        <w:snapToGrid w:val="0"/>
      </w:rPr>
      <w:fldChar w:fldCharType="begin"/>
    </w:r>
    <w:r>
      <w:rPr>
        <w:rStyle w:val="PageNumber"/>
        <w:snapToGrid w:val="0"/>
      </w:rPr>
      <w:instrText xml:space="preserve"> PAGE </w:instrText>
    </w:r>
    <w:r w:rsidR="00A73BAD">
      <w:rPr>
        <w:rStyle w:val="PageNumber"/>
        <w:snapToGrid w:val="0"/>
      </w:rPr>
      <w:fldChar w:fldCharType="separate"/>
    </w:r>
    <w:r w:rsidR="00CA05D2">
      <w:rPr>
        <w:rStyle w:val="PageNumber"/>
        <w:noProof/>
        <w:snapToGrid w:val="0"/>
      </w:rPr>
      <w:t>3</w:t>
    </w:r>
    <w:r w:rsidR="00A73BAD">
      <w:rPr>
        <w:rStyle w:val="PageNumber"/>
        <w:snapToGrid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20" w:rsidRDefault="00660220">
    <w:pPr>
      <w:pStyle w:val="Header"/>
      <w:pBdr>
        <w:bottom w:val="single" w:sz="12" w:space="1" w:color="auto"/>
      </w:pBdr>
      <w:jc w:val="both"/>
      <w:rPr>
        <w:sz w:val="16"/>
        <w:szCs w:val="16"/>
      </w:rPr>
    </w:pPr>
    <w:r>
      <w:rPr>
        <w:rFonts w:hint="eastAsia"/>
        <w:sz w:val="16"/>
        <w:szCs w:val="16"/>
      </w:rPr>
      <w:t xml:space="preserve">J </w:t>
    </w:r>
    <w:proofErr w:type="spellStart"/>
    <w:r>
      <w:rPr>
        <w:rFonts w:hint="eastAsia"/>
        <w:sz w:val="16"/>
        <w:szCs w:val="16"/>
      </w:rPr>
      <w:t>SystSciSystEng</w:t>
    </w:r>
    <w:proofErr w:type="spellEnd"/>
    <w:r>
      <w:rPr>
        <w:rFonts w:hint="eastAsia"/>
        <w:sz w:val="16"/>
        <w:szCs w:val="16"/>
      </w:rPr>
      <w:tab/>
    </w:r>
    <w:r>
      <w:rPr>
        <w:rFonts w:hint="eastAsia"/>
        <w:sz w:val="16"/>
        <w:szCs w:val="16"/>
      </w:rPr>
      <w:tab/>
      <w:t>ISSN: 1004-3756 (Paper)</w:t>
    </w:r>
    <w:r>
      <w:rPr>
        <w:sz w:val="16"/>
        <w:szCs w:val="16"/>
      </w:rPr>
      <w:t xml:space="preserve"> 1861-9576</w:t>
    </w:r>
    <w:r>
      <w:rPr>
        <w:rFonts w:hint="eastAsia"/>
        <w:sz w:val="16"/>
        <w:szCs w:val="16"/>
      </w:rPr>
      <w:t xml:space="preserve"> (Online) </w:t>
    </w:r>
  </w:p>
  <w:p w:rsidR="00660220" w:rsidRDefault="00660220">
    <w:pPr>
      <w:pStyle w:val="Header"/>
      <w:pBdr>
        <w:bottom w:val="single" w:sz="12" w:space="1" w:color="auto"/>
      </w:pBdr>
      <w:jc w:val="both"/>
      <w:rPr>
        <w:sz w:val="16"/>
        <w:szCs w:val="16"/>
      </w:rPr>
    </w:pPr>
    <w:r>
      <w:rPr>
        <w:rFonts w:hint="eastAsia"/>
        <w:sz w:val="16"/>
        <w:szCs w:val="16"/>
      </w:rPr>
      <w:t>DOI</w:t>
    </w:r>
    <w:r>
      <w:rPr>
        <w:rFonts w:eastAsia="SimSun" w:hint="eastAsia"/>
        <w:sz w:val="16"/>
        <w:szCs w:val="16"/>
      </w:rPr>
      <w:t>:</w:t>
    </w:r>
    <w:r>
      <w:rPr>
        <w:rFonts w:hint="eastAsia"/>
        <w:sz w:val="16"/>
        <w:szCs w:val="16"/>
      </w:rPr>
      <w:tab/>
    </w:r>
    <w:r>
      <w:rPr>
        <w:rFonts w:hint="eastAsia"/>
        <w:sz w:val="16"/>
        <w:szCs w:val="16"/>
      </w:rPr>
      <w:tab/>
      <w:t>CN11-2983/N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1" w:rsidRPr="00A658D1" w:rsidRDefault="00A658D1" w:rsidP="00A658D1">
    <w:pPr>
      <w:pStyle w:val="Header"/>
      <w:pBdr>
        <w:bottom w:val="single" w:sz="12" w:space="1" w:color="auto"/>
      </w:pBdr>
      <w:jc w:val="right"/>
      <w:rPr>
        <w:rFonts w:eastAsia="SimSun"/>
        <w:i/>
        <w:iCs/>
        <w:snapToGrid w:val="0"/>
        <w:sz w:val="16"/>
        <w:szCs w:val="16"/>
      </w:rPr>
    </w:pPr>
    <w:r w:rsidRPr="00A658D1">
      <w:rPr>
        <w:i/>
        <w:sz w:val="16"/>
        <w:szCs w:val="16"/>
      </w:rPr>
      <w:t>Umpleby, Systemic Solutions for Systemic Problems</w:t>
    </w:r>
    <w:r w:rsidRPr="00A658D1">
      <w:rPr>
        <w:rFonts w:eastAsia="SimSun"/>
        <w:b/>
        <w:i/>
        <w:iCs/>
        <w:snapToGrid w:val="0"/>
        <w:sz w:val="16"/>
        <w:szCs w:val="16"/>
      </w:rPr>
      <w:t xml:space="preserve"> </w:t>
    </w:r>
  </w:p>
  <w:p w:rsidR="00A658D1" w:rsidRDefault="00A73BAD" w:rsidP="00A658D1">
    <w:pPr>
      <w:pStyle w:val="Header"/>
      <w:pBdr>
        <w:bottom w:val="single" w:sz="12" w:space="1" w:color="auto"/>
      </w:pBdr>
      <w:jc w:val="both"/>
      <w:rPr>
        <w:rFonts w:eastAsia="SimSun"/>
        <w:iCs/>
        <w:snapToGrid w:val="0"/>
      </w:rPr>
    </w:pPr>
    <w:r>
      <w:rPr>
        <w:rStyle w:val="PageNumber"/>
        <w:snapToGrid w:val="0"/>
      </w:rPr>
      <w:fldChar w:fldCharType="begin"/>
    </w:r>
    <w:r w:rsidR="00A658D1">
      <w:rPr>
        <w:rStyle w:val="PageNumber"/>
        <w:snapToGrid w:val="0"/>
      </w:rPr>
      <w:instrText xml:space="preserve"> PAGE </w:instrText>
    </w:r>
    <w:r>
      <w:rPr>
        <w:rStyle w:val="PageNumber"/>
        <w:snapToGrid w:val="0"/>
      </w:rPr>
      <w:fldChar w:fldCharType="separate"/>
    </w:r>
    <w:r w:rsidR="00CA05D2">
      <w:rPr>
        <w:rStyle w:val="PageNumber"/>
        <w:noProof/>
        <w:snapToGrid w:val="0"/>
      </w:rPr>
      <w:t>4</w:t>
    </w:r>
    <w:r>
      <w:rPr>
        <w:rStyle w:val="PageNumber"/>
        <w:snapToGrid w:val="0"/>
      </w:rPr>
      <w:fldChar w:fldCharType="end"/>
    </w:r>
    <w:r w:rsidR="00A658D1">
      <w:rPr>
        <w:rFonts w:eastAsia="SimSun"/>
        <w:snapToGrid w:val="0"/>
        <w:sz w:val="16"/>
        <w:szCs w:val="16"/>
      </w:rPr>
      <w:tab/>
    </w:r>
    <w:r w:rsidR="00A658D1">
      <w:rPr>
        <w:rFonts w:eastAsia="SimSun"/>
        <w:snapToGrid w:val="0"/>
        <w:sz w:val="16"/>
        <w:szCs w:val="16"/>
      </w:rPr>
      <w:tab/>
    </w:r>
    <w:r w:rsidR="00A658D1">
      <w:rPr>
        <w:snapToGrid w:val="0"/>
        <w:sz w:val="16"/>
        <w:szCs w:val="16"/>
      </w:rPr>
      <w:t xml:space="preserve">J </w:t>
    </w:r>
    <w:proofErr w:type="spellStart"/>
    <w:r w:rsidR="00A658D1">
      <w:rPr>
        <w:snapToGrid w:val="0"/>
        <w:sz w:val="16"/>
        <w:szCs w:val="16"/>
      </w:rPr>
      <w:t>SystSciSystEng</w:t>
    </w:r>
    <w:proofErr w:type="spellEnd"/>
  </w:p>
  <w:p w:rsidR="00660220" w:rsidRDefault="006602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273"/>
    <w:multiLevelType w:val="hybridMultilevel"/>
    <w:tmpl w:val="41D03C18"/>
    <w:lvl w:ilvl="0" w:tplc="5CEE7BDC">
      <w:start w:val="1"/>
      <w:numFmt w:val="lowerLetter"/>
      <w:pStyle w:val="MaintextItema"/>
      <w:lvlText w:val="%1."/>
      <w:lvlJc w:val="left"/>
      <w:pPr>
        <w:tabs>
          <w:tab w:val="num" w:pos="284"/>
        </w:tabs>
        <w:ind w:left="568" w:hanging="284"/>
      </w:pPr>
      <w:rPr>
        <w:rFonts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4D5383"/>
    <w:multiLevelType w:val="multilevel"/>
    <w:tmpl w:val="75C0E102"/>
    <w:lvl w:ilvl="0">
      <w:start w:val="1"/>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13D74BED"/>
    <w:multiLevelType w:val="hybridMultilevel"/>
    <w:tmpl w:val="4476EAAA"/>
    <w:lvl w:ilvl="0" w:tplc="3DCE594C">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4019E"/>
    <w:multiLevelType w:val="hybridMultilevel"/>
    <w:tmpl w:val="74B23EB8"/>
    <w:lvl w:ilvl="0" w:tplc="17AC7768">
      <w:start w:val="1"/>
      <w:numFmt w:val="decimal"/>
      <w:pStyle w:val="MainttextItemNo"/>
      <w:lvlText w:val="%1."/>
      <w:lvlJc w:val="left"/>
      <w:pPr>
        <w:tabs>
          <w:tab w:val="num" w:pos="284"/>
        </w:tabs>
        <w:ind w:left="567" w:hanging="283"/>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3F47A2D"/>
    <w:multiLevelType w:val="hybridMultilevel"/>
    <w:tmpl w:val="9068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46ED7"/>
    <w:multiLevelType w:val="hybridMultilevel"/>
    <w:tmpl w:val="FEBC17BC"/>
    <w:lvl w:ilvl="0" w:tplc="DFCAED78">
      <w:start w:val="1"/>
      <w:numFmt w:val="bullet"/>
      <w:pStyle w:val="MaintextItem"/>
      <w:lvlText w:val=""/>
      <w:lvlJc w:val="left"/>
      <w:pPr>
        <w:tabs>
          <w:tab w:val="num" w:pos="284"/>
        </w:tabs>
        <w:ind w:left="567" w:hanging="283"/>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78F7ED6"/>
    <w:multiLevelType w:val="hybridMultilevel"/>
    <w:tmpl w:val="7BD889E6"/>
    <w:lvl w:ilvl="0" w:tplc="1D2A5122">
      <w:start w:val="1"/>
      <w:numFmt w:val="lowerRoman"/>
      <w:pStyle w:val="MaintextItemi"/>
      <w:lvlText w:val="%1."/>
      <w:lvlJc w:val="left"/>
      <w:pPr>
        <w:tabs>
          <w:tab w:val="num" w:pos="284"/>
        </w:tabs>
        <w:ind w:left="567" w:hanging="283"/>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8D00EC2"/>
    <w:multiLevelType w:val="hybridMultilevel"/>
    <w:tmpl w:val="EB8AA6B2"/>
    <w:lvl w:ilvl="0" w:tplc="07DE4D04">
      <w:start w:val="1"/>
      <w:numFmt w:val="decimal"/>
      <w:pStyle w:val="referencecontent"/>
      <w:lvlText w:val="[%1]"/>
      <w:lvlJc w:val="left"/>
      <w:pPr>
        <w:tabs>
          <w:tab w:val="num" w:pos="284"/>
        </w:tabs>
        <w:ind w:left="284" w:hanging="284"/>
      </w:pPr>
      <w:rPr>
        <w:rFonts w:hint="eastAsia"/>
        <w:i w:val="0"/>
        <w:iCs w:val="0"/>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7"/>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5"/>
  <w:evenAndOddHeaders/>
  <w:drawingGridHorizontalSpacing w:val="100"/>
  <w:drawingGridVerticalSpacing w:val="273"/>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1F7A"/>
    <w:rsid w:val="0006373D"/>
    <w:rsid w:val="00083FC7"/>
    <w:rsid w:val="000913E8"/>
    <w:rsid w:val="000A7A10"/>
    <w:rsid w:val="000D3305"/>
    <w:rsid w:val="000E0557"/>
    <w:rsid w:val="001008D5"/>
    <w:rsid w:val="00104623"/>
    <w:rsid w:val="00132BFF"/>
    <w:rsid w:val="001425EE"/>
    <w:rsid w:val="00144216"/>
    <w:rsid w:val="00150AB3"/>
    <w:rsid w:val="001522D2"/>
    <w:rsid w:val="0015242C"/>
    <w:rsid w:val="00154903"/>
    <w:rsid w:val="00165BF0"/>
    <w:rsid w:val="00180BAF"/>
    <w:rsid w:val="001A4FE5"/>
    <w:rsid w:val="001B1011"/>
    <w:rsid w:val="001B6485"/>
    <w:rsid w:val="001C5267"/>
    <w:rsid w:val="001D17DD"/>
    <w:rsid w:val="001E7B4F"/>
    <w:rsid w:val="00216FCB"/>
    <w:rsid w:val="0025374B"/>
    <w:rsid w:val="00292888"/>
    <w:rsid w:val="00296730"/>
    <w:rsid w:val="002A3645"/>
    <w:rsid w:val="002C0DB1"/>
    <w:rsid w:val="002C5A72"/>
    <w:rsid w:val="002D3D93"/>
    <w:rsid w:val="00307137"/>
    <w:rsid w:val="003114CF"/>
    <w:rsid w:val="00315990"/>
    <w:rsid w:val="003344E2"/>
    <w:rsid w:val="003404CB"/>
    <w:rsid w:val="00352831"/>
    <w:rsid w:val="00355ABD"/>
    <w:rsid w:val="003A2296"/>
    <w:rsid w:val="003A4076"/>
    <w:rsid w:val="003B687C"/>
    <w:rsid w:val="003C2200"/>
    <w:rsid w:val="003D0E15"/>
    <w:rsid w:val="003E0DFF"/>
    <w:rsid w:val="00406D0C"/>
    <w:rsid w:val="004416F6"/>
    <w:rsid w:val="00462A6F"/>
    <w:rsid w:val="00476E4C"/>
    <w:rsid w:val="004945E2"/>
    <w:rsid w:val="0051034D"/>
    <w:rsid w:val="005344F5"/>
    <w:rsid w:val="00537C64"/>
    <w:rsid w:val="00561F7A"/>
    <w:rsid w:val="005C65E5"/>
    <w:rsid w:val="006028EE"/>
    <w:rsid w:val="0063463D"/>
    <w:rsid w:val="00642887"/>
    <w:rsid w:val="006541F5"/>
    <w:rsid w:val="00660220"/>
    <w:rsid w:val="0066325A"/>
    <w:rsid w:val="00670DCA"/>
    <w:rsid w:val="00691890"/>
    <w:rsid w:val="006964FC"/>
    <w:rsid w:val="006C716A"/>
    <w:rsid w:val="0071322C"/>
    <w:rsid w:val="007340D5"/>
    <w:rsid w:val="007362F3"/>
    <w:rsid w:val="0074655A"/>
    <w:rsid w:val="00770CD0"/>
    <w:rsid w:val="007815CA"/>
    <w:rsid w:val="007875A7"/>
    <w:rsid w:val="007A6E8C"/>
    <w:rsid w:val="007E0F11"/>
    <w:rsid w:val="007F266E"/>
    <w:rsid w:val="00800434"/>
    <w:rsid w:val="0082559D"/>
    <w:rsid w:val="00842703"/>
    <w:rsid w:val="00847666"/>
    <w:rsid w:val="00863246"/>
    <w:rsid w:val="008826A6"/>
    <w:rsid w:val="00882A37"/>
    <w:rsid w:val="00890F05"/>
    <w:rsid w:val="008A3FC6"/>
    <w:rsid w:val="008A4F49"/>
    <w:rsid w:val="008A72D9"/>
    <w:rsid w:val="008D50A2"/>
    <w:rsid w:val="009331FA"/>
    <w:rsid w:val="009356B9"/>
    <w:rsid w:val="009536B8"/>
    <w:rsid w:val="00981547"/>
    <w:rsid w:val="00996300"/>
    <w:rsid w:val="00A1445E"/>
    <w:rsid w:val="00A51AE3"/>
    <w:rsid w:val="00A658D1"/>
    <w:rsid w:val="00A66BF6"/>
    <w:rsid w:val="00A73BAD"/>
    <w:rsid w:val="00AA3949"/>
    <w:rsid w:val="00AC125B"/>
    <w:rsid w:val="00AE51F9"/>
    <w:rsid w:val="00AF5EC2"/>
    <w:rsid w:val="00B03618"/>
    <w:rsid w:val="00B15613"/>
    <w:rsid w:val="00B24D56"/>
    <w:rsid w:val="00B3288A"/>
    <w:rsid w:val="00B50E25"/>
    <w:rsid w:val="00B5785E"/>
    <w:rsid w:val="00B62F4A"/>
    <w:rsid w:val="00B845F3"/>
    <w:rsid w:val="00BA65AA"/>
    <w:rsid w:val="00BB45B8"/>
    <w:rsid w:val="00BD259A"/>
    <w:rsid w:val="00BE7499"/>
    <w:rsid w:val="00C30D12"/>
    <w:rsid w:val="00C405E9"/>
    <w:rsid w:val="00C631CD"/>
    <w:rsid w:val="00CA05D2"/>
    <w:rsid w:val="00CC4D0D"/>
    <w:rsid w:val="00CD5322"/>
    <w:rsid w:val="00CE2938"/>
    <w:rsid w:val="00CE7CA9"/>
    <w:rsid w:val="00CF2408"/>
    <w:rsid w:val="00D50E79"/>
    <w:rsid w:val="00D6315A"/>
    <w:rsid w:val="00D75D47"/>
    <w:rsid w:val="00D915BA"/>
    <w:rsid w:val="00DB210C"/>
    <w:rsid w:val="00DB58BD"/>
    <w:rsid w:val="00DC076B"/>
    <w:rsid w:val="00DC5B46"/>
    <w:rsid w:val="00DD7982"/>
    <w:rsid w:val="00DE1569"/>
    <w:rsid w:val="00DE4320"/>
    <w:rsid w:val="00E05E71"/>
    <w:rsid w:val="00E14D08"/>
    <w:rsid w:val="00E255E2"/>
    <w:rsid w:val="00E6131B"/>
    <w:rsid w:val="00E627CC"/>
    <w:rsid w:val="00E95C69"/>
    <w:rsid w:val="00ED390D"/>
    <w:rsid w:val="00EF22A4"/>
    <w:rsid w:val="00EF6AB4"/>
    <w:rsid w:val="00F836BC"/>
    <w:rsid w:val="00F91B41"/>
    <w:rsid w:val="00FA1225"/>
    <w:rsid w:val="00FA17DB"/>
    <w:rsid w:val="00FB2210"/>
    <w:rsid w:val="00FB5612"/>
    <w:rsid w:val="00FF0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CC"/>
    <w:pPr>
      <w:widowControl w:val="0"/>
      <w:jc w:val="both"/>
    </w:pPr>
    <w:rPr>
      <w:kern w:val="2"/>
    </w:rPr>
  </w:style>
  <w:style w:type="paragraph" w:styleId="Heading1">
    <w:name w:val="heading 1"/>
    <w:basedOn w:val="Normal"/>
    <w:next w:val="Normal"/>
    <w:qFormat/>
    <w:rsid w:val="00E627CC"/>
    <w:pPr>
      <w:keepNext/>
      <w:widowControl/>
      <w:spacing w:beforeLines="100"/>
      <w:jc w:val="center"/>
      <w:outlineLvl w:val="0"/>
    </w:pPr>
    <w:rPr>
      <w:rFonts w:eastAsia="Times New Roman"/>
      <w:b/>
      <w:caps/>
      <w:kern w:val="0"/>
      <w:szCs w:val="24"/>
      <w:lang w:eastAsia="en-US"/>
    </w:rPr>
  </w:style>
  <w:style w:type="paragraph" w:styleId="Heading2">
    <w:name w:val="heading 2"/>
    <w:basedOn w:val="Normal"/>
    <w:next w:val="NormalIndent"/>
    <w:qFormat/>
    <w:rsid w:val="00E627CC"/>
    <w:pPr>
      <w:keepNext/>
      <w:widowControl/>
      <w:autoSpaceDE w:val="0"/>
      <w:autoSpaceDN w:val="0"/>
      <w:adjustRightInd w:val="0"/>
      <w:spacing w:afterLines="100"/>
      <w:jc w:val="left"/>
      <w:textAlignment w:val="baseline"/>
      <w:outlineLvl w:val="1"/>
    </w:pPr>
    <w:rPr>
      <w:b/>
      <w:noProof/>
      <w:kern w:val="0"/>
    </w:rPr>
  </w:style>
  <w:style w:type="paragraph" w:styleId="Heading3">
    <w:name w:val="heading 3"/>
    <w:basedOn w:val="Normal"/>
    <w:next w:val="Normal"/>
    <w:qFormat/>
    <w:rsid w:val="00E627CC"/>
    <w:pPr>
      <w:keepNext/>
      <w:numPr>
        <w:numId w:val="1"/>
      </w:numPr>
      <w:spacing w:before="62" w:after="62"/>
      <w:ind w:left="357" w:hanging="357"/>
      <w:jc w:val="center"/>
      <w:outlineLvl w:val="2"/>
    </w:pPr>
    <w:rPr>
      <w:rFonts w:eastAsia="Arial Black"/>
      <w:b/>
      <w:sz w:val="24"/>
    </w:rPr>
  </w:style>
  <w:style w:type="paragraph" w:styleId="Heading4">
    <w:name w:val="heading 4"/>
    <w:basedOn w:val="Normal"/>
    <w:next w:val="Normal"/>
    <w:qFormat/>
    <w:rsid w:val="00E627CC"/>
    <w:pPr>
      <w:keepNext/>
      <w:keepLines/>
      <w:spacing w:before="280" w:after="290" w:line="376" w:lineRule="auto"/>
      <w:outlineLvl w:val="3"/>
    </w:pPr>
    <w:rPr>
      <w:rFonts w:ascii="Arial" w:eastAsia="SimHei" w:hAnsi="Arial"/>
      <w:b/>
      <w:bCs/>
      <w:sz w:val="28"/>
      <w:szCs w:val="28"/>
    </w:rPr>
  </w:style>
  <w:style w:type="paragraph" w:styleId="Heading5">
    <w:name w:val="heading 5"/>
    <w:basedOn w:val="Normal"/>
    <w:next w:val="Normal"/>
    <w:qFormat/>
    <w:rsid w:val="00E627CC"/>
    <w:pPr>
      <w:keepNext/>
      <w:widowControl/>
      <w:outlineLvl w:val="4"/>
    </w:pPr>
    <w:rPr>
      <w:i/>
      <w:kern w:val="0"/>
      <w:sz w:val="18"/>
    </w:rPr>
  </w:style>
  <w:style w:type="paragraph" w:styleId="Heading6">
    <w:name w:val="heading 6"/>
    <w:basedOn w:val="Normal"/>
    <w:next w:val="Normal"/>
    <w:qFormat/>
    <w:rsid w:val="00E627CC"/>
    <w:pPr>
      <w:keepNext/>
      <w:widowControl/>
      <w:ind w:left="-70"/>
      <w:jc w:val="center"/>
      <w:outlineLvl w:val="5"/>
    </w:pPr>
    <w:rPr>
      <w:i/>
      <w:kern w:val="0"/>
      <w:sz w:val="18"/>
    </w:rPr>
  </w:style>
  <w:style w:type="paragraph" w:styleId="Heading7">
    <w:name w:val="heading 7"/>
    <w:basedOn w:val="Normal"/>
    <w:next w:val="Normal"/>
    <w:qFormat/>
    <w:rsid w:val="00E627CC"/>
    <w:pPr>
      <w:keepNext/>
      <w:spacing w:line="314" w:lineRule="exact"/>
      <w:outlineLvl w:val="6"/>
    </w:pPr>
    <w:rPr>
      <w:b/>
      <w:bCs/>
      <w:sz w:val="18"/>
    </w:rPr>
  </w:style>
  <w:style w:type="paragraph" w:styleId="Heading8">
    <w:name w:val="heading 8"/>
    <w:basedOn w:val="Normal"/>
    <w:next w:val="Normal"/>
    <w:qFormat/>
    <w:rsid w:val="00E627CC"/>
    <w:pPr>
      <w:keepNext/>
      <w:framePr w:hSpace="180" w:wrap="around" w:vAnchor="text" w:hAnchor="margin" w:y="1"/>
      <w:outlineLvl w:val="7"/>
    </w:pPr>
    <w:rPr>
      <w:i/>
      <w:iCs/>
      <w:sz w:val="18"/>
    </w:rPr>
  </w:style>
  <w:style w:type="paragraph" w:styleId="Heading9">
    <w:name w:val="heading 9"/>
    <w:basedOn w:val="Normal"/>
    <w:next w:val="Normal"/>
    <w:qFormat/>
    <w:rsid w:val="00E627CC"/>
    <w:pPr>
      <w:keepNext/>
      <w:outlineLvl w:val="8"/>
    </w:pPr>
    <w:rPr>
      <w:b/>
      <w:bCs/>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627CC"/>
    <w:pPr>
      <w:ind w:firstLine="420"/>
    </w:pPr>
  </w:style>
  <w:style w:type="paragraph" w:styleId="Footer">
    <w:name w:val="footer"/>
    <w:basedOn w:val="Normal"/>
    <w:rsid w:val="00E627CC"/>
    <w:pPr>
      <w:tabs>
        <w:tab w:val="center" w:pos="4320"/>
        <w:tab w:val="right" w:pos="8640"/>
      </w:tabs>
      <w:autoSpaceDE w:val="0"/>
      <w:autoSpaceDN w:val="0"/>
      <w:adjustRightInd w:val="0"/>
      <w:textAlignment w:val="baseline"/>
    </w:pPr>
    <w:rPr>
      <w:rFonts w:eastAsia="Times New Roman"/>
      <w:noProof/>
      <w:kern w:val="0"/>
      <w:sz w:val="18"/>
    </w:rPr>
  </w:style>
  <w:style w:type="paragraph" w:styleId="BodyText">
    <w:name w:val="Body Text"/>
    <w:basedOn w:val="Normal"/>
    <w:rsid w:val="00E627CC"/>
    <w:pPr>
      <w:widowControl/>
      <w:autoSpaceDE w:val="0"/>
      <w:autoSpaceDN w:val="0"/>
      <w:adjustRightInd w:val="0"/>
      <w:textAlignment w:val="baseline"/>
    </w:pPr>
    <w:rPr>
      <w:noProof/>
      <w:kern w:val="0"/>
    </w:rPr>
  </w:style>
  <w:style w:type="character" w:styleId="Hyperlink">
    <w:name w:val="Hyperlink"/>
    <w:rsid w:val="00E627CC"/>
    <w:rPr>
      <w:color w:val="0000FF"/>
      <w:u w:val="single"/>
    </w:rPr>
  </w:style>
  <w:style w:type="paragraph" w:customStyle="1" w:styleId="21">
    <w:name w:val="样式 标题 2 + 段后: 1 行"/>
    <w:basedOn w:val="Heading2"/>
    <w:rsid w:val="00E627CC"/>
    <w:pPr>
      <w:spacing w:afterLines="0"/>
    </w:pPr>
    <w:rPr>
      <w:rFonts w:cs="SimSun"/>
      <w:bCs/>
    </w:rPr>
  </w:style>
  <w:style w:type="paragraph" w:customStyle="1" w:styleId="Title1">
    <w:name w:val="Title1"/>
    <w:basedOn w:val="Heading1"/>
    <w:rsid w:val="00E627CC"/>
    <w:pPr>
      <w:keepNext w:val="0"/>
      <w:widowControl w:val="0"/>
      <w:spacing w:beforeLines="0" w:line="300" w:lineRule="exact"/>
    </w:pPr>
    <w:rPr>
      <w:rFonts w:eastAsia="SimSun"/>
      <w:noProof/>
      <w:sz w:val="24"/>
    </w:rPr>
  </w:style>
  <w:style w:type="paragraph" w:styleId="Header">
    <w:name w:val="header"/>
    <w:basedOn w:val="Normal"/>
    <w:link w:val="HeaderChar"/>
    <w:rsid w:val="00E627CC"/>
    <w:pPr>
      <w:pBdr>
        <w:bottom w:val="single" w:sz="6" w:space="1" w:color="auto"/>
      </w:pBdr>
      <w:tabs>
        <w:tab w:val="center" w:pos="4153"/>
        <w:tab w:val="right" w:pos="8306"/>
      </w:tabs>
      <w:snapToGrid w:val="0"/>
      <w:jc w:val="center"/>
    </w:pPr>
    <w:rPr>
      <w:rFonts w:eastAsia="Times New Roman"/>
      <w:sz w:val="18"/>
      <w:szCs w:val="18"/>
    </w:rPr>
  </w:style>
  <w:style w:type="character" w:styleId="PageNumber">
    <w:name w:val="page number"/>
    <w:basedOn w:val="DefaultParagraphFont"/>
    <w:rsid w:val="00E627CC"/>
  </w:style>
  <w:style w:type="paragraph" w:customStyle="1" w:styleId="Subtitle1">
    <w:name w:val="Subtitle1"/>
    <w:basedOn w:val="Normal"/>
    <w:rsid w:val="00E627CC"/>
    <w:pPr>
      <w:spacing w:beforeLines="50"/>
      <w:jc w:val="center"/>
    </w:pPr>
    <w:rPr>
      <w:rFonts w:eastAsia="Times New Roman"/>
      <w:b/>
      <w:smallCaps/>
      <w:sz w:val="24"/>
      <w:szCs w:val="24"/>
    </w:rPr>
  </w:style>
  <w:style w:type="paragraph" w:styleId="FootnoteText">
    <w:name w:val="footnote text"/>
    <w:basedOn w:val="Normal"/>
    <w:semiHidden/>
    <w:rsid w:val="00E627CC"/>
    <w:pPr>
      <w:snapToGrid w:val="0"/>
    </w:pPr>
    <w:rPr>
      <w:sz w:val="18"/>
      <w:szCs w:val="18"/>
    </w:rPr>
  </w:style>
  <w:style w:type="character" w:styleId="FootnoteReference">
    <w:name w:val="footnote reference"/>
    <w:semiHidden/>
    <w:rsid w:val="00E627CC"/>
    <w:rPr>
      <w:vertAlign w:val="superscript"/>
    </w:rPr>
  </w:style>
  <w:style w:type="paragraph" w:customStyle="1" w:styleId="Author">
    <w:name w:val="Author"/>
    <w:basedOn w:val="Normal"/>
    <w:rsid w:val="00E627CC"/>
    <w:pPr>
      <w:spacing w:before="300" w:line="300" w:lineRule="exact"/>
      <w:jc w:val="center"/>
    </w:pPr>
    <w:rPr>
      <w:rFonts w:eastAsia="Times New Roman"/>
      <w:b/>
      <w:sz w:val="22"/>
    </w:rPr>
  </w:style>
  <w:style w:type="paragraph" w:customStyle="1" w:styleId="MainttextItemNo">
    <w:name w:val="Mainttext Item No."/>
    <w:basedOn w:val="Maintext"/>
    <w:rsid w:val="00E627CC"/>
    <w:pPr>
      <w:numPr>
        <w:numId w:val="3"/>
      </w:numPr>
    </w:pPr>
  </w:style>
  <w:style w:type="paragraph" w:customStyle="1" w:styleId="a">
    <w:name w:val="公式（编号）"/>
    <w:basedOn w:val="Normal"/>
    <w:rsid w:val="00E627CC"/>
    <w:pPr>
      <w:spacing w:beforeLines="50" w:afterLines="50"/>
      <w:jc w:val="right"/>
    </w:pPr>
  </w:style>
  <w:style w:type="paragraph" w:customStyle="1" w:styleId="a0">
    <w:name w:val="公式（居中）"/>
    <w:basedOn w:val="Normal"/>
    <w:rsid w:val="00E627CC"/>
    <w:pPr>
      <w:spacing w:beforeLines="50" w:afterLines="50"/>
      <w:jc w:val="center"/>
    </w:pPr>
  </w:style>
  <w:style w:type="paragraph" w:customStyle="1" w:styleId="a1">
    <w:name w:val="图居中"/>
    <w:basedOn w:val="BodyText"/>
    <w:rsid w:val="00E627CC"/>
    <w:pPr>
      <w:jc w:val="center"/>
    </w:pPr>
  </w:style>
  <w:style w:type="paragraph" w:customStyle="1" w:styleId="referencecontent">
    <w:name w:val="referencecontent"/>
    <w:basedOn w:val="BodyText"/>
    <w:rsid w:val="00E627CC"/>
    <w:pPr>
      <w:numPr>
        <w:numId w:val="2"/>
      </w:numPr>
      <w:spacing w:line="300" w:lineRule="exact"/>
    </w:pPr>
    <w:rPr>
      <w:rFonts w:eastAsia="Times New Roman"/>
    </w:rPr>
  </w:style>
  <w:style w:type="paragraph" w:customStyle="1" w:styleId="Subtitle">
    <w:name w:val="样式 Subtitle + (中文) 宋体"/>
    <w:basedOn w:val="Subtitle1"/>
    <w:rsid w:val="00E627CC"/>
    <w:rPr>
      <w:rFonts w:eastAsia="SimSun"/>
      <w:bCs/>
    </w:rPr>
  </w:style>
  <w:style w:type="character" w:customStyle="1" w:styleId="SubtitleChar">
    <w:name w:val="Subtitle Char"/>
    <w:rsid w:val="00E627CC"/>
    <w:rPr>
      <w:b/>
      <w:smallCaps/>
      <w:kern w:val="2"/>
      <w:sz w:val="24"/>
      <w:szCs w:val="24"/>
      <w:lang w:val="en-US" w:eastAsia="zh-CN" w:bidi="ar-SA"/>
    </w:rPr>
  </w:style>
  <w:style w:type="character" w:customStyle="1" w:styleId="SubtitleChar0">
    <w:name w:val="样式 Subtitle + (中文) 宋体 Char"/>
    <w:rsid w:val="00E627CC"/>
    <w:rPr>
      <w:rFonts w:eastAsia="SimSun"/>
      <w:b/>
      <w:bCs/>
      <w:smallCaps/>
      <w:kern w:val="2"/>
      <w:sz w:val="24"/>
      <w:szCs w:val="24"/>
      <w:lang w:val="en-US" w:eastAsia="zh-CN" w:bidi="ar-SA"/>
    </w:rPr>
  </w:style>
  <w:style w:type="paragraph" w:customStyle="1" w:styleId="Figure051">
    <w:name w:val="样式 Figure + 段前: 0.5 行 段后: 1 行"/>
    <w:basedOn w:val="Normal"/>
    <w:rsid w:val="00E627CC"/>
    <w:pPr>
      <w:spacing w:beforeLines="25" w:afterLines="50"/>
      <w:jc w:val="center"/>
    </w:pPr>
    <w:rPr>
      <w:rFonts w:eastAsia="Times New Roman" w:cs="SimSun"/>
      <w:sz w:val="18"/>
    </w:rPr>
  </w:style>
  <w:style w:type="paragraph" w:styleId="CommentText">
    <w:name w:val="annotation text"/>
    <w:basedOn w:val="Normal"/>
    <w:semiHidden/>
    <w:rsid w:val="00E627CC"/>
    <w:pPr>
      <w:widowControl/>
      <w:jc w:val="left"/>
    </w:pPr>
    <w:rPr>
      <w:kern w:val="0"/>
      <w:lang w:eastAsia="en-US"/>
    </w:rPr>
  </w:style>
  <w:style w:type="paragraph" w:customStyle="1" w:styleId="Figure0511">
    <w:name w:val="样式 Figure + 段前: 0.5 行 段后: 1 行1"/>
    <w:basedOn w:val="Normal"/>
    <w:rsid w:val="00E627CC"/>
    <w:pPr>
      <w:spacing w:beforeLines="100" w:afterLines="100"/>
      <w:jc w:val="center"/>
    </w:pPr>
    <w:rPr>
      <w:rFonts w:eastAsia="Times New Roman" w:cs="SimSun"/>
      <w:sz w:val="18"/>
    </w:rPr>
  </w:style>
  <w:style w:type="paragraph" w:customStyle="1" w:styleId="1">
    <w:name w:val="样式 首行缩进:  1 字符"/>
    <w:basedOn w:val="Normal"/>
    <w:rsid w:val="00E627CC"/>
    <w:pPr>
      <w:spacing w:afterLines="50"/>
      <w:ind w:firstLineChars="100" w:firstLine="100"/>
    </w:pPr>
  </w:style>
  <w:style w:type="character" w:customStyle="1" w:styleId="remarkChar">
    <w:name w:val="remark Char"/>
    <w:rsid w:val="00E627CC"/>
    <w:rPr>
      <w:rFonts w:eastAsia="SimSun"/>
      <w:sz w:val="18"/>
      <w:lang w:val="en-US" w:eastAsia="zh-CN" w:bidi="ar-SA"/>
    </w:rPr>
  </w:style>
  <w:style w:type="paragraph" w:styleId="BodyText2">
    <w:name w:val="Body Text 2"/>
    <w:basedOn w:val="Normal"/>
    <w:rsid w:val="00E627CC"/>
    <w:pPr>
      <w:spacing w:after="120" w:line="480" w:lineRule="auto"/>
    </w:pPr>
  </w:style>
  <w:style w:type="paragraph" w:styleId="DocumentMap">
    <w:name w:val="Document Map"/>
    <w:basedOn w:val="Normal"/>
    <w:semiHidden/>
    <w:rsid w:val="00E627CC"/>
    <w:pPr>
      <w:shd w:val="clear" w:color="auto" w:fill="000080"/>
    </w:pPr>
  </w:style>
  <w:style w:type="paragraph" w:customStyle="1" w:styleId="Abstract">
    <w:name w:val="Abstract"/>
    <w:basedOn w:val="Normal"/>
    <w:rsid w:val="00E627CC"/>
    <w:pPr>
      <w:spacing w:before="300" w:line="300" w:lineRule="exact"/>
    </w:pPr>
    <w:rPr>
      <w:b/>
    </w:rPr>
  </w:style>
  <w:style w:type="paragraph" w:customStyle="1" w:styleId="Keywords">
    <w:name w:val="Keywords"/>
    <w:basedOn w:val="Normal"/>
    <w:rsid w:val="00E627CC"/>
    <w:pPr>
      <w:spacing w:line="300" w:lineRule="exact"/>
      <w:jc w:val="left"/>
    </w:pPr>
    <w:rPr>
      <w:rFonts w:eastAsia="Times New Roman"/>
    </w:rPr>
  </w:style>
  <w:style w:type="paragraph" w:customStyle="1" w:styleId="Headline1ahead0">
    <w:name w:val="Headline1 + ahead 0"/>
    <w:basedOn w:val="Headline1"/>
    <w:rsid w:val="00E627CC"/>
    <w:pPr>
      <w:spacing w:before="0"/>
    </w:pPr>
  </w:style>
  <w:style w:type="paragraph" w:styleId="BodyTextIndent">
    <w:name w:val="Body Text Indent"/>
    <w:basedOn w:val="Normal"/>
    <w:rsid w:val="00E627CC"/>
    <w:pPr>
      <w:ind w:firstLine="425"/>
    </w:pPr>
  </w:style>
  <w:style w:type="paragraph" w:customStyle="1" w:styleId="figure">
    <w:name w:val="figure"/>
    <w:basedOn w:val="Normal"/>
    <w:rsid w:val="00E627CC"/>
    <w:pPr>
      <w:spacing w:before="100" w:after="200" w:line="300" w:lineRule="exact"/>
      <w:jc w:val="center"/>
    </w:pPr>
    <w:rPr>
      <w:rFonts w:ascii="Arial Narrow" w:eastAsia="Arial Narrow" w:hAnsi="Arial Narrow"/>
      <w:b/>
    </w:rPr>
  </w:style>
  <w:style w:type="paragraph" w:customStyle="1" w:styleId="Headline2ahead0">
    <w:name w:val="Headline2 (ahead 0)"/>
    <w:basedOn w:val="Headline2"/>
    <w:rsid w:val="00E627CC"/>
    <w:pPr>
      <w:spacing w:before="0"/>
    </w:pPr>
    <w:rPr>
      <w:kern w:val="2"/>
    </w:rPr>
  </w:style>
  <w:style w:type="paragraph" w:customStyle="1" w:styleId="TableChar">
    <w:name w:val="Table Char"/>
    <w:basedOn w:val="Normal"/>
    <w:rsid w:val="00E627CC"/>
    <w:pPr>
      <w:spacing w:before="40" w:after="40"/>
      <w:jc w:val="center"/>
    </w:pPr>
    <w:rPr>
      <w:b/>
    </w:rPr>
  </w:style>
  <w:style w:type="paragraph" w:customStyle="1" w:styleId="Table">
    <w:name w:val="Table"/>
    <w:basedOn w:val="Normal"/>
    <w:rsid w:val="00E627CC"/>
    <w:pPr>
      <w:spacing w:before="200" w:after="100" w:line="300" w:lineRule="exact"/>
      <w:ind w:firstLine="284"/>
      <w:jc w:val="center"/>
    </w:pPr>
    <w:rPr>
      <w:rFonts w:ascii="Arial Narrow" w:eastAsia="Times New Roman" w:hAnsi="Arial Narrow"/>
      <w:b/>
    </w:rPr>
  </w:style>
  <w:style w:type="paragraph" w:customStyle="1" w:styleId="TableContentTitle">
    <w:name w:val="TableContent Title"/>
    <w:basedOn w:val="Normal"/>
    <w:autoRedefine/>
    <w:rsid w:val="00E627CC"/>
    <w:pPr>
      <w:spacing w:before="40" w:after="40"/>
      <w:jc w:val="center"/>
    </w:pPr>
    <w:rPr>
      <w:i/>
      <w:sz w:val="18"/>
    </w:rPr>
  </w:style>
  <w:style w:type="paragraph" w:customStyle="1" w:styleId="Reference">
    <w:name w:val="Reference"/>
    <w:basedOn w:val="Heading3"/>
    <w:rsid w:val="00E627CC"/>
    <w:pPr>
      <w:numPr>
        <w:numId w:val="0"/>
      </w:numPr>
      <w:spacing w:before="300" w:after="0" w:line="300" w:lineRule="exact"/>
      <w:jc w:val="both"/>
      <w:outlineLvl w:val="0"/>
    </w:pPr>
    <w:rPr>
      <w:rFonts w:eastAsia="Times New Roman"/>
      <w:sz w:val="28"/>
      <w:szCs w:val="22"/>
    </w:rPr>
  </w:style>
  <w:style w:type="paragraph" w:customStyle="1" w:styleId="a2">
    <w:name w:val="摘要文字"/>
    <w:basedOn w:val="Normal"/>
    <w:rsid w:val="00E627CC"/>
    <w:pPr>
      <w:spacing w:beforeLines="50" w:afterLines="50"/>
    </w:pPr>
  </w:style>
  <w:style w:type="paragraph" w:customStyle="1" w:styleId="a3">
    <w:name w:val="关键字文字"/>
    <w:basedOn w:val="Normal"/>
    <w:rsid w:val="00E627CC"/>
    <w:pPr>
      <w:pBdr>
        <w:bottom w:val="single" w:sz="12" w:space="1" w:color="auto"/>
      </w:pBdr>
    </w:pPr>
  </w:style>
  <w:style w:type="paragraph" w:customStyle="1" w:styleId="AuthorAdd">
    <w:name w:val="AuthorAdd"/>
    <w:rsid w:val="00E627CC"/>
    <w:pPr>
      <w:spacing w:line="300" w:lineRule="exact"/>
      <w:jc w:val="center"/>
    </w:pPr>
    <w:rPr>
      <w:i/>
      <w:snapToGrid w:val="0"/>
      <w:kern w:val="2"/>
      <w:sz w:val="18"/>
      <w:lang w:eastAsia="fr-FR"/>
    </w:rPr>
  </w:style>
  <w:style w:type="paragraph" w:customStyle="1" w:styleId="Abstractcontent">
    <w:name w:val="Abstractcontent"/>
    <w:basedOn w:val="Normal"/>
    <w:rsid w:val="00E627CC"/>
    <w:pPr>
      <w:spacing w:line="300" w:lineRule="exact"/>
      <w:ind w:firstLine="284"/>
    </w:pPr>
  </w:style>
  <w:style w:type="paragraph" w:customStyle="1" w:styleId="MaintextItema">
    <w:name w:val="Maintext Item a."/>
    <w:basedOn w:val="Maintext"/>
    <w:rsid w:val="00E627CC"/>
    <w:pPr>
      <w:numPr>
        <w:numId w:val="4"/>
      </w:numPr>
    </w:pPr>
  </w:style>
  <w:style w:type="paragraph" w:customStyle="1" w:styleId="MaintextItem">
    <w:name w:val="Maintext Item"/>
    <w:basedOn w:val="Maintext"/>
    <w:rsid w:val="00E627CC"/>
    <w:pPr>
      <w:numPr>
        <w:numId w:val="5"/>
      </w:numPr>
    </w:pPr>
  </w:style>
  <w:style w:type="paragraph" w:customStyle="1" w:styleId="Headline1">
    <w:name w:val="Headline1"/>
    <w:basedOn w:val="Normal"/>
    <w:rsid w:val="00E627CC"/>
    <w:pPr>
      <w:spacing w:before="300" w:line="300" w:lineRule="exact"/>
      <w:ind w:left="360" w:hangingChars="150" w:hanging="360"/>
      <w:jc w:val="left"/>
      <w:outlineLvl w:val="0"/>
    </w:pPr>
    <w:rPr>
      <w:b/>
      <w:sz w:val="24"/>
      <w:szCs w:val="28"/>
    </w:rPr>
  </w:style>
  <w:style w:type="paragraph" w:customStyle="1" w:styleId="Maintext">
    <w:name w:val="Maintext"/>
    <w:basedOn w:val="Normal"/>
    <w:rsid w:val="00E627CC"/>
    <w:pPr>
      <w:spacing w:line="300" w:lineRule="exact"/>
      <w:ind w:firstLine="284"/>
    </w:pPr>
    <w:rPr>
      <w:rFonts w:eastAsia="Times New Roman"/>
    </w:rPr>
  </w:style>
  <w:style w:type="paragraph" w:customStyle="1" w:styleId="Headline2">
    <w:name w:val="Headline2"/>
    <w:basedOn w:val="Heading2"/>
    <w:rsid w:val="00E627CC"/>
    <w:pPr>
      <w:spacing w:before="300" w:afterLines="0" w:line="300" w:lineRule="exact"/>
      <w:ind w:left="200" w:hangingChars="200" w:hanging="200"/>
      <w:jc w:val="both"/>
    </w:pPr>
    <w:rPr>
      <w:sz w:val="22"/>
    </w:rPr>
  </w:style>
  <w:style w:type="paragraph" w:customStyle="1" w:styleId="Keywords0">
    <w:name w:val="样式 Keywords + 加粗"/>
    <w:basedOn w:val="Keywords"/>
    <w:rsid w:val="00E627CC"/>
    <w:rPr>
      <w:b/>
      <w:bCs/>
    </w:rPr>
  </w:style>
  <w:style w:type="character" w:customStyle="1" w:styleId="figureChar">
    <w:name w:val="figure Char"/>
    <w:rsid w:val="00E627CC"/>
    <w:rPr>
      <w:rFonts w:ascii="Arial Narrow" w:eastAsia="Arial Narrow" w:hAnsi="Arial Narrow"/>
      <w:b/>
      <w:kern w:val="2"/>
      <w:lang w:val="en-US" w:eastAsia="zh-CN" w:bidi="ar-SA"/>
    </w:rPr>
  </w:style>
  <w:style w:type="paragraph" w:customStyle="1" w:styleId="Tablecontent">
    <w:name w:val="Tablecontent"/>
    <w:basedOn w:val="Normal"/>
    <w:rsid w:val="00E627CC"/>
    <w:pPr>
      <w:spacing w:after="120"/>
      <w:jc w:val="center"/>
    </w:pPr>
    <w:rPr>
      <w:rFonts w:ascii="Arial Narrow" w:hAnsi="Arial Narrow"/>
    </w:rPr>
  </w:style>
  <w:style w:type="character" w:customStyle="1" w:styleId="TablecontentCharChar">
    <w:name w:val="Tablecontent Char Char"/>
    <w:rsid w:val="00E627CC"/>
    <w:rPr>
      <w:rFonts w:eastAsia="SimSun"/>
      <w:kern w:val="2"/>
      <w:lang w:val="en-US" w:eastAsia="zh-CN" w:bidi="ar-SA"/>
    </w:rPr>
  </w:style>
  <w:style w:type="paragraph" w:customStyle="1" w:styleId="footnote">
    <w:name w:val="footnote"/>
    <w:basedOn w:val="Author"/>
    <w:rsid w:val="00E627CC"/>
    <w:rPr>
      <w:snapToGrid w:val="0"/>
      <w:sz w:val="18"/>
      <w:lang w:eastAsia="fr-FR"/>
    </w:rPr>
  </w:style>
  <w:style w:type="paragraph" w:customStyle="1" w:styleId="Headline3ahead0">
    <w:name w:val="Headline3(ahead 0)"/>
    <w:basedOn w:val="Headline3"/>
    <w:rsid w:val="00E627CC"/>
    <w:pPr>
      <w:spacing w:beforeLines="0"/>
    </w:pPr>
  </w:style>
  <w:style w:type="paragraph" w:customStyle="1" w:styleId="Line">
    <w:name w:val="Line"/>
    <w:basedOn w:val="Normal"/>
    <w:rsid w:val="00E627CC"/>
    <w:pPr>
      <w:pBdr>
        <w:bottom w:val="single" w:sz="12" w:space="1" w:color="auto"/>
      </w:pBdr>
      <w:spacing w:after="120"/>
      <w:jc w:val="left"/>
    </w:pPr>
    <w:rPr>
      <w:rFonts w:cs="SimSun"/>
    </w:rPr>
  </w:style>
  <w:style w:type="character" w:customStyle="1" w:styleId="TableChar1">
    <w:name w:val="Table Char1"/>
    <w:rsid w:val="00E627CC"/>
    <w:rPr>
      <w:b/>
      <w:kern w:val="2"/>
      <w:lang w:val="en-US" w:eastAsia="zh-CN" w:bidi="ar-SA"/>
    </w:rPr>
  </w:style>
  <w:style w:type="paragraph" w:customStyle="1" w:styleId="number">
    <w:name w:val="number"/>
    <w:basedOn w:val="Normal"/>
    <w:rsid w:val="00E627CC"/>
    <w:pPr>
      <w:tabs>
        <w:tab w:val="left" w:pos="3000"/>
      </w:tabs>
      <w:spacing w:before="40"/>
      <w:ind w:leftChars="150" w:left="3000" w:hangingChars="1350" w:hanging="2700"/>
    </w:pPr>
  </w:style>
  <w:style w:type="character" w:customStyle="1" w:styleId="TablecontentChar">
    <w:name w:val="Tablecontent Char"/>
    <w:rsid w:val="00E627CC"/>
    <w:rPr>
      <w:sz w:val="18"/>
    </w:rPr>
  </w:style>
  <w:style w:type="paragraph" w:customStyle="1" w:styleId="10">
    <w:name w:val="样式1"/>
    <w:basedOn w:val="Header"/>
    <w:rsid w:val="00E627CC"/>
    <w:pPr>
      <w:pBdr>
        <w:bottom w:val="none" w:sz="0" w:space="0" w:color="auto"/>
      </w:pBdr>
    </w:pPr>
  </w:style>
  <w:style w:type="character" w:customStyle="1" w:styleId="KeywordsChar">
    <w:name w:val="Keywords Char"/>
    <w:rsid w:val="00E627CC"/>
    <w:rPr>
      <w:kern w:val="2"/>
      <w:lang w:val="en-US" w:eastAsia="zh-CN" w:bidi="ar-SA"/>
    </w:rPr>
  </w:style>
  <w:style w:type="paragraph" w:customStyle="1" w:styleId="remark">
    <w:name w:val="remark"/>
    <w:basedOn w:val="Normal"/>
    <w:next w:val="BodyText2"/>
    <w:rsid w:val="00E627CC"/>
    <w:pPr>
      <w:widowControl/>
      <w:spacing w:line="240" w:lineRule="exact"/>
      <w:ind w:firstLineChars="200" w:firstLine="200"/>
    </w:pPr>
    <w:rPr>
      <w:kern w:val="0"/>
      <w:sz w:val="18"/>
    </w:rPr>
  </w:style>
  <w:style w:type="paragraph" w:customStyle="1" w:styleId="Maintext0">
    <w:name w:val="样式 Maintext +"/>
    <w:basedOn w:val="Maintext"/>
    <w:rsid w:val="00E627CC"/>
    <w:rPr>
      <w:kern w:val="0"/>
    </w:rPr>
  </w:style>
  <w:style w:type="paragraph" w:customStyle="1" w:styleId="lemmaCorollary">
    <w:name w:val="lemma&amp;Corollary"/>
    <w:basedOn w:val="Maintext"/>
    <w:rsid w:val="00E627CC"/>
    <w:pPr>
      <w:spacing w:before="40" w:after="40"/>
      <w:ind w:firstLine="0"/>
    </w:pPr>
    <w:rPr>
      <w:rFonts w:eastAsia="SimSun"/>
      <w:i/>
    </w:rPr>
  </w:style>
  <w:style w:type="character" w:customStyle="1" w:styleId="lemmaCorollaryChar">
    <w:name w:val="lemma&amp;Corollary Char"/>
    <w:rsid w:val="00E627CC"/>
    <w:rPr>
      <w:rFonts w:eastAsia="SimSun"/>
      <w:i/>
      <w:kern w:val="2"/>
      <w:lang w:val="en-US" w:eastAsia="zh-CN" w:bidi="ar-SA"/>
    </w:rPr>
  </w:style>
  <w:style w:type="paragraph" w:customStyle="1" w:styleId="MaintextEquation">
    <w:name w:val="Maintext Equation"/>
    <w:basedOn w:val="Maintext"/>
    <w:rsid w:val="00E627CC"/>
    <w:pPr>
      <w:spacing w:before="40" w:after="40" w:line="240" w:lineRule="auto"/>
      <w:ind w:firstLine="0"/>
      <w:jc w:val="center"/>
    </w:pPr>
    <w:rPr>
      <w:rFonts w:eastAsia="SimSun"/>
    </w:rPr>
  </w:style>
  <w:style w:type="character" w:customStyle="1" w:styleId="MaintextEquationChar">
    <w:name w:val="Maintext Equation Char"/>
    <w:rsid w:val="00E627CC"/>
    <w:rPr>
      <w:rFonts w:eastAsia="SimSun"/>
      <w:kern w:val="2"/>
      <w:lang w:val="en-US" w:eastAsia="zh-CN" w:bidi="ar-SA"/>
    </w:rPr>
  </w:style>
  <w:style w:type="paragraph" w:customStyle="1" w:styleId="Maintext1">
    <w:name w:val="样式 Maintext +1"/>
    <w:basedOn w:val="Maintext"/>
    <w:rsid w:val="00E627CC"/>
    <w:rPr>
      <w:kern w:val="0"/>
    </w:rPr>
  </w:style>
  <w:style w:type="paragraph" w:customStyle="1" w:styleId="Maintext2">
    <w:name w:val="样式 Maintext +2"/>
    <w:basedOn w:val="Maintext"/>
    <w:rsid w:val="00E627CC"/>
    <w:rPr>
      <w:kern w:val="0"/>
    </w:rPr>
  </w:style>
  <w:style w:type="paragraph" w:customStyle="1" w:styleId="equationnum">
    <w:name w:val="equationnum"/>
    <w:basedOn w:val="Maintext"/>
    <w:next w:val="Maintext"/>
    <w:rsid w:val="00E627CC"/>
    <w:pPr>
      <w:spacing w:line="240" w:lineRule="auto"/>
      <w:jc w:val="right"/>
    </w:pPr>
    <w:rPr>
      <w:kern w:val="0"/>
    </w:rPr>
  </w:style>
  <w:style w:type="paragraph" w:customStyle="1" w:styleId="MaintextItemi">
    <w:name w:val="Maintext Item i."/>
    <w:basedOn w:val="Maintext"/>
    <w:rsid w:val="00E627CC"/>
    <w:pPr>
      <w:numPr>
        <w:numId w:val="6"/>
      </w:numPr>
    </w:pPr>
  </w:style>
  <w:style w:type="character" w:customStyle="1" w:styleId="equationnumChar">
    <w:name w:val="equationnum Char"/>
    <w:rsid w:val="00E627CC"/>
    <w:rPr>
      <w:kern w:val="2"/>
      <w:lang w:val="en-US" w:eastAsia="zh-CN" w:bidi="ar-SA"/>
    </w:rPr>
  </w:style>
  <w:style w:type="paragraph" w:customStyle="1" w:styleId="a4">
    <w:name w:val="方块"/>
    <w:basedOn w:val="Maintext"/>
    <w:rsid w:val="00E627CC"/>
    <w:pPr>
      <w:jc w:val="right"/>
    </w:pPr>
  </w:style>
  <w:style w:type="character" w:customStyle="1" w:styleId="Char">
    <w:name w:val="方块 Char"/>
    <w:rsid w:val="00E627CC"/>
    <w:rPr>
      <w:kern w:val="2"/>
      <w:lang w:val="en-US" w:eastAsia="zh-CN" w:bidi="ar-SA"/>
    </w:rPr>
  </w:style>
  <w:style w:type="paragraph" w:styleId="BodyText3">
    <w:name w:val="Body Text 3"/>
    <w:basedOn w:val="Normal"/>
    <w:rsid w:val="00E627CC"/>
    <w:pPr>
      <w:spacing w:after="120"/>
    </w:pPr>
    <w:rPr>
      <w:sz w:val="16"/>
      <w:szCs w:val="16"/>
    </w:rPr>
  </w:style>
  <w:style w:type="paragraph" w:styleId="Title">
    <w:name w:val="Title"/>
    <w:basedOn w:val="Normal"/>
    <w:qFormat/>
    <w:rsid w:val="00E627CC"/>
    <w:pPr>
      <w:jc w:val="center"/>
    </w:pPr>
    <w:rPr>
      <w:rFonts w:ascii="SimHei"/>
      <w:b/>
      <w:sz w:val="28"/>
    </w:rPr>
  </w:style>
  <w:style w:type="paragraph" w:customStyle="1" w:styleId="FooterEven">
    <w:name w:val="Footer Even"/>
    <w:basedOn w:val="Footer"/>
    <w:rsid w:val="00E627CC"/>
    <w:pPr>
      <w:keepLines/>
      <w:widowControl/>
      <w:pBdr>
        <w:bottom w:val="single" w:sz="6" w:space="1" w:color="auto"/>
      </w:pBdr>
      <w:autoSpaceDE/>
      <w:autoSpaceDN/>
      <w:adjustRightInd/>
      <w:spacing w:before="600" w:after="120"/>
      <w:jc w:val="left"/>
      <w:textAlignment w:val="auto"/>
    </w:pPr>
    <w:rPr>
      <w:rFonts w:ascii="Arial" w:hAnsi="Arial"/>
      <w:b/>
      <w:noProof w:val="0"/>
      <w:spacing w:val="-4"/>
      <w:sz w:val="24"/>
      <w:lang w:eastAsia="en-US"/>
    </w:rPr>
  </w:style>
  <w:style w:type="paragraph" w:customStyle="1" w:styleId="AuthorAdd545">
    <w:name w:val="样式 AuthorAdd + 段前: 5.45 磅"/>
    <w:basedOn w:val="AuthorAdd"/>
    <w:rsid w:val="00E627CC"/>
    <w:pPr>
      <w:spacing w:before="200"/>
    </w:pPr>
    <w:rPr>
      <w:rFonts w:cs="SimSun"/>
      <w:iCs/>
    </w:rPr>
  </w:style>
  <w:style w:type="paragraph" w:customStyle="1" w:styleId="2">
    <w:name w:val="样式2"/>
    <w:basedOn w:val="Normal"/>
    <w:rsid w:val="00E627CC"/>
    <w:pPr>
      <w:jc w:val="center"/>
    </w:pPr>
    <w:rPr>
      <w:rFonts w:eastAsia="Times New Roman"/>
      <w:i/>
      <w:sz w:val="22"/>
    </w:rPr>
  </w:style>
  <w:style w:type="paragraph" w:customStyle="1" w:styleId="authorbio">
    <w:name w:val="authorbio"/>
    <w:basedOn w:val="Normal"/>
    <w:rsid w:val="00E627CC"/>
  </w:style>
  <w:style w:type="character" w:customStyle="1" w:styleId="MaintextChar">
    <w:name w:val="Maintext Char"/>
    <w:rsid w:val="00E627CC"/>
    <w:rPr>
      <w:kern w:val="2"/>
      <w:lang w:val="en-US" w:eastAsia="zh-CN" w:bidi="ar-SA"/>
    </w:rPr>
  </w:style>
  <w:style w:type="character" w:styleId="Emphasis">
    <w:name w:val="Emphasis"/>
    <w:qFormat/>
    <w:rsid w:val="00E627CC"/>
    <w:rPr>
      <w:i/>
      <w:iCs/>
    </w:rPr>
  </w:style>
  <w:style w:type="paragraph" w:customStyle="1" w:styleId="xl27">
    <w:name w:val="xl27"/>
    <w:basedOn w:val="Normal"/>
    <w:rsid w:val="00E627CC"/>
    <w:pPr>
      <w:widowControl/>
      <w:pBdr>
        <w:bottom w:val="single" w:sz="4" w:space="0" w:color="auto"/>
        <w:right w:val="single" w:sz="4" w:space="0" w:color="auto"/>
      </w:pBdr>
      <w:spacing w:before="100" w:beforeAutospacing="1" w:after="100" w:afterAutospacing="1"/>
      <w:jc w:val="center"/>
      <w:textAlignment w:val="top"/>
    </w:pPr>
    <w:rPr>
      <w:rFonts w:eastAsia="MS Mincho"/>
      <w:kern w:val="0"/>
      <w:lang w:eastAsia="ja-JP"/>
    </w:rPr>
  </w:style>
  <w:style w:type="character" w:customStyle="1" w:styleId="KeywordsChar0">
    <w:name w:val="样式 Keywords + 加粗 Char"/>
    <w:rsid w:val="00E627CC"/>
    <w:rPr>
      <w:b/>
      <w:bCs/>
      <w:kern w:val="2"/>
      <w:lang w:val="en-US" w:eastAsia="zh-CN" w:bidi="ar-SA"/>
    </w:rPr>
  </w:style>
  <w:style w:type="paragraph" w:customStyle="1" w:styleId="Keywordcontent">
    <w:name w:val="Keywordcontent"/>
    <w:basedOn w:val="Normal"/>
    <w:rsid w:val="00E627CC"/>
    <w:pPr>
      <w:spacing w:before="120" w:after="120"/>
    </w:pPr>
  </w:style>
  <w:style w:type="paragraph" w:customStyle="1" w:styleId="Text">
    <w:name w:val="Text"/>
    <w:basedOn w:val="Normal"/>
    <w:rsid w:val="00E627CC"/>
    <w:pPr>
      <w:autoSpaceDE w:val="0"/>
      <w:autoSpaceDN w:val="0"/>
      <w:spacing w:line="252" w:lineRule="auto"/>
      <w:ind w:firstLine="202"/>
    </w:pPr>
    <w:rPr>
      <w:kern w:val="0"/>
      <w:lang w:eastAsia="en-US"/>
    </w:rPr>
  </w:style>
  <w:style w:type="paragraph" w:styleId="EndnoteText">
    <w:name w:val="endnote text"/>
    <w:basedOn w:val="Normal"/>
    <w:semiHidden/>
    <w:rsid w:val="00E627CC"/>
    <w:pPr>
      <w:snapToGrid w:val="0"/>
      <w:jc w:val="left"/>
    </w:pPr>
  </w:style>
  <w:style w:type="character" w:styleId="EndnoteReference">
    <w:name w:val="endnote reference"/>
    <w:semiHidden/>
    <w:rsid w:val="00E627CC"/>
    <w:rPr>
      <w:vertAlign w:val="superscript"/>
    </w:rPr>
  </w:style>
  <w:style w:type="character" w:styleId="CommentReference">
    <w:name w:val="annotation reference"/>
    <w:semiHidden/>
    <w:rsid w:val="00E627CC"/>
    <w:rPr>
      <w:sz w:val="21"/>
      <w:szCs w:val="21"/>
    </w:rPr>
  </w:style>
  <w:style w:type="paragraph" w:customStyle="1" w:styleId="Headline3">
    <w:name w:val="Headline3"/>
    <w:basedOn w:val="Headline2"/>
    <w:next w:val="Maintext"/>
    <w:rsid w:val="00E627CC"/>
    <w:pPr>
      <w:spacing w:beforeLines="100"/>
      <w:jc w:val="left"/>
      <w:outlineLvl w:val="2"/>
    </w:pPr>
    <w:rPr>
      <w:kern w:val="2"/>
      <w:sz w:val="20"/>
    </w:rPr>
  </w:style>
  <w:style w:type="character" w:styleId="FollowedHyperlink">
    <w:name w:val="FollowedHyperlink"/>
    <w:rsid w:val="00E627CC"/>
    <w:rPr>
      <w:color w:val="800080"/>
      <w:u w:val="single"/>
    </w:rPr>
  </w:style>
  <w:style w:type="paragraph" w:styleId="Caption">
    <w:name w:val="caption"/>
    <w:basedOn w:val="Normal"/>
    <w:next w:val="Normal"/>
    <w:qFormat/>
    <w:rsid w:val="00E627CC"/>
    <w:pPr>
      <w:spacing w:beforeLines="50"/>
      <w:ind w:firstLine="437"/>
      <w:jc w:val="center"/>
    </w:pPr>
    <w:rPr>
      <w:b/>
      <w:sz w:val="18"/>
    </w:rPr>
  </w:style>
  <w:style w:type="paragraph" w:styleId="BodyTextIndent3">
    <w:name w:val="Body Text Indent 3"/>
    <w:basedOn w:val="Normal"/>
    <w:rsid w:val="00E627CC"/>
    <w:pPr>
      <w:ind w:firstLine="400"/>
    </w:pPr>
    <w:rPr>
      <w:sz w:val="21"/>
      <w:szCs w:val="24"/>
    </w:rPr>
  </w:style>
  <w:style w:type="paragraph" w:styleId="BodyTextIndent2">
    <w:name w:val="Body Text Indent 2"/>
    <w:basedOn w:val="Normal"/>
    <w:rsid w:val="00E627CC"/>
    <w:pPr>
      <w:ind w:firstLineChars="200" w:firstLine="420"/>
    </w:pPr>
    <w:rPr>
      <w:sz w:val="21"/>
      <w:szCs w:val="24"/>
    </w:rPr>
  </w:style>
  <w:style w:type="paragraph" w:customStyle="1" w:styleId="StyleJustified">
    <w:name w:val="Style Justified"/>
    <w:basedOn w:val="Normal"/>
    <w:autoRedefine/>
    <w:rsid w:val="00E627CC"/>
    <w:pPr>
      <w:widowControl/>
    </w:pPr>
    <w:rPr>
      <w:bCs/>
      <w:kern w:val="0"/>
      <w:sz w:val="24"/>
      <w:szCs w:val="24"/>
      <w:lang w:eastAsia="en-US"/>
    </w:rPr>
  </w:style>
  <w:style w:type="paragraph" w:styleId="NormalWeb">
    <w:name w:val="Normal (Web)"/>
    <w:aliases w:val="Normal (Web) Char"/>
    <w:basedOn w:val="Normal"/>
    <w:rsid w:val="00E627CC"/>
    <w:pPr>
      <w:widowControl/>
      <w:spacing w:before="100" w:beforeAutospacing="1" w:after="100" w:afterAutospacing="1"/>
    </w:pPr>
    <w:rPr>
      <w:bCs/>
      <w:kern w:val="0"/>
      <w:sz w:val="24"/>
      <w:szCs w:val="24"/>
      <w:lang w:eastAsia="en-US"/>
    </w:rPr>
  </w:style>
  <w:style w:type="character" w:customStyle="1" w:styleId="CaptionChar">
    <w:name w:val="Caption Char"/>
    <w:rsid w:val="00E627CC"/>
    <w:rPr>
      <w:sz w:val="24"/>
      <w:szCs w:val="24"/>
      <w:lang w:eastAsia="en-US" w:bidi="ar-SA"/>
    </w:rPr>
  </w:style>
  <w:style w:type="character" w:customStyle="1" w:styleId="NormalWebCharChar">
    <w:name w:val="Normal (Web) Char Char"/>
    <w:rsid w:val="00E627CC"/>
    <w:rPr>
      <w:sz w:val="24"/>
      <w:szCs w:val="24"/>
      <w:lang w:val="en-US" w:eastAsia="en-US" w:bidi="ar-SA"/>
    </w:rPr>
  </w:style>
  <w:style w:type="paragraph" w:customStyle="1" w:styleId="xl24">
    <w:name w:val="xl24"/>
    <w:basedOn w:val="Normal"/>
    <w:rsid w:val="00E627CC"/>
    <w:pPr>
      <w:widowControl/>
      <w:pBdr>
        <w:left w:val="single" w:sz="4" w:space="0" w:color="auto"/>
      </w:pBdr>
      <w:spacing w:before="100" w:beforeAutospacing="1" w:after="100" w:afterAutospacing="1"/>
      <w:jc w:val="left"/>
    </w:pPr>
    <w:rPr>
      <w:rFonts w:ascii="Arial" w:eastAsia="Arial Unicode MS" w:hAnsi="Arial" w:cs="Arial"/>
      <w:kern w:val="0"/>
      <w:sz w:val="16"/>
      <w:szCs w:val="16"/>
      <w:lang w:eastAsia="en-US"/>
    </w:rPr>
  </w:style>
  <w:style w:type="paragraph" w:customStyle="1" w:styleId="Author11">
    <w:name w:val="样式 Author + (西文)11 磅"/>
    <w:basedOn w:val="Author"/>
    <w:autoRedefine/>
    <w:rsid w:val="00E627CC"/>
  </w:style>
  <w:style w:type="character" w:customStyle="1" w:styleId="AuthorChar">
    <w:name w:val="Author Char"/>
    <w:rsid w:val="00E627CC"/>
    <w:rPr>
      <w:b/>
      <w:kern w:val="2"/>
      <w:sz w:val="22"/>
      <w:lang w:val="en-US" w:eastAsia="zh-CN" w:bidi="ar-SA"/>
    </w:rPr>
  </w:style>
  <w:style w:type="table" w:styleId="TableGrid">
    <w:name w:val="Table Grid"/>
    <w:basedOn w:val="TableNormal"/>
    <w:rsid w:val="008A72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6325A"/>
    <w:rPr>
      <w:rFonts w:ascii="Tahoma" w:hAnsi="Tahoma" w:cs="Tahoma"/>
      <w:sz w:val="16"/>
      <w:szCs w:val="16"/>
    </w:rPr>
  </w:style>
  <w:style w:type="character" w:customStyle="1" w:styleId="BalloonTextChar">
    <w:name w:val="Balloon Text Char"/>
    <w:basedOn w:val="DefaultParagraphFont"/>
    <w:link w:val="BalloonText"/>
    <w:rsid w:val="0066325A"/>
    <w:rPr>
      <w:rFonts w:ascii="Tahoma" w:hAnsi="Tahoma" w:cs="Tahoma"/>
      <w:kern w:val="2"/>
      <w:sz w:val="16"/>
      <w:szCs w:val="16"/>
    </w:rPr>
  </w:style>
  <w:style w:type="character" w:customStyle="1" w:styleId="HeaderChar">
    <w:name w:val="Header Char"/>
    <w:basedOn w:val="DefaultParagraphFont"/>
    <w:link w:val="Header"/>
    <w:rsid w:val="00A658D1"/>
    <w:rPr>
      <w:rFonts w:eastAsia="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63560473">
      <w:bodyDiv w:val="1"/>
      <w:marLeft w:val="0"/>
      <w:marRight w:val="0"/>
      <w:marTop w:val="0"/>
      <w:marBottom w:val="0"/>
      <w:divBdr>
        <w:top w:val="none" w:sz="0" w:space="0" w:color="auto"/>
        <w:left w:val="none" w:sz="0" w:space="0" w:color="auto"/>
        <w:bottom w:val="none" w:sz="0" w:space="0" w:color="auto"/>
        <w:right w:val="none" w:sz="0" w:space="0" w:color="auto"/>
      </w:divBdr>
    </w:div>
    <w:div w:id="9563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pleby@gwu.edu" TargetMode="External"/><Relationship Id="rId13" Type="http://schemas.openxmlformats.org/officeDocument/2006/relationships/hyperlink" Target="http://www.asap4a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lubofrom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ssse\LOCALS~1\Temp\style_templet_20080311_revised.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C76E-6A2B-4AC6-A4C3-666F6CF3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style_templet_20080311_revised</Template>
  <TotalTime>4</TotalTime>
  <Pages>19</Pages>
  <Words>8182</Words>
  <Characters>46643</Characters>
  <Application>Microsoft Office Word</Application>
  <DocSecurity>0</DocSecurity>
  <Lines>388</Lines>
  <Paragraphs>109</Paragraphs>
  <ScaleCrop>false</ScaleCrop>
  <HeadingPairs>
    <vt:vector size="4" baseType="variant">
      <vt:variant>
        <vt:lpstr>Title</vt:lpstr>
      </vt:variant>
      <vt:variant>
        <vt:i4>1</vt:i4>
      </vt:variant>
      <vt:variant>
        <vt:lpstr>标题</vt:lpstr>
      </vt:variant>
      <vt:variant>
        <vt:i4>18</vt:i4>
      </vt:variant>
    </vt:vector>
  </HeadingPairs>
  <TitlesOfParts>
    <vt:vector size="19" baseType="lpstr">
      <vt:lpstr>Instruction of Style of Papers Submitted to ICSDS’2002</vt:lpstr>
      <vt:lpstr>INSTRUCTION OF STYLE OF PAPERS FOR PUBLICATION IN JOURNAL OF SYSTEMS SCIENCE AND</vt:lpstr>
      <vt:lpstr/>
      <vt:lpstr>1. Introduction</vt:lpstr>
      <vt:lpstr>2. Title of the Paper</vt:lpstr>
      <vt:lpstr>3. Headings</vt:lpstr>
      <vt:lpstr>    3.1 Subheadings (Second-Level Heading)</vt:lpstr>
      <vt:lpstr>        3.1.1 Subheadings (Third-Level Heading)</vt:lpstr>
      <vt:lpstr>4. Body of the Paper</vt:lpstr>
      <vt:lpstr>5. Figures and Tables</vt:lpstr>
      <vt:lpstr/>
      <vt:lpstr/>
      <vt:lpstr/>
      <vt:lpstr>6. Variables and Equations</vt:lpstr>
      <vt:lpstr>7. Theorems and Proofs</vt:lpstr>
      <vt:lpstr>8. Appendices</vt:lpstr>
      <vt:lpstr>9. Acknowledgments</vt:lpstr>
      <vt:lpstr>10. Page Numbering, Headers and Footnotes</vt:lpstr>
      <vt:lpstr>References</vt:lpstr>
    </vt:vector>
  </TitlesOfParts>
  <Company>Hewlett-Packard Company</Company>
  <LinksUpToDate>false</LinksUpToDate>
  <CharactersWithSpaces>54716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of Style of Papers Submitted to ICSDS’2002</dc:title>
  <dc:creator>jssse</dc:creator>
  <cp:lastModifiedBy>Elise</cp:lastModifiedBy>
  <cp:revision>2</cp:revision>
  <cp:lastPrinted>2017-01-19T16:44:00Z</cp:lastPrinted>
  <dcterms:created xsi:type="dcterms:W3CDTF">2017-03-22T12:30:00Z</dcterms:created>
  <dcterms:modified xsi:type="dcterms:W3CDTF">2017-03-22T12:30:00Z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