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26548" w14:textId="085F17B1" w:rsidR="00F40733" w:rsidRPr="0047357C" w:rsidRDefault="00FD0A52" w:rsidP="00F40733">
      <w:pPr>
        <w:spacing w:after="0"/>
        <w:jc w:val="center"/>
        <w:rPr>
          <w:b/>
          <w:bCs/>
          <w:sz w:val="24"/>
          <w:szCs w:val="24"/>
        </w:rPr>
      </w:pPr>
      <w:r w:rsidRPr="0047357C">
        <w:rPr>
          <w:b/>
          <w:bCs/>
          <w:sz w:val="24"/>
          <w:szCs w:val="24"/>
        </w:rPr>
        <w:t xml:space="preserve">MY WORK WITH THE INTERNATIONAL ACADEMY FOR SYSTEMS AND CYBERNETIC SCIENCES </w:t>
      </w:r>
    </w:p>
    <w:p w14:paraId="5AF7A54F" w14:textId="77777777" w:rsidR="00F40733" w:rsidRPr="0047357C" w:rsidRDefault="00F40733" w:rsidP="00F40733">
      <w:pPr>
        <w:spacing w:after="0"/>
        <w:jc w:val="center"/>
        <w:rPr>
          <w:b/>
          <w:bCs/>
          <w:sz w:val="24"/>
          <w:szCs w:val="24"/>
        </w:rPr>
      </w:pPr>
    </w:p>
    <w:p w14:paraId="6C2776DF" w14:textId="08D47E22" w:rsidR="00A97DAE" w:rsidRPr="0047357C" w:rsidRDefault="00323443" w:rsidP="00F40733">
      <w:pPr>
        <w:spacing w:after="0"/>
        <w:jc w:val="center"/>
        <w:rPr>
          <w:sz w:val="24"/>
          <w:szCs w:val="24"/>
        </w:rPr>
      </w:pPr>
      <w:r w:rsidRPr="0047357C">
        <w:rPr>
          <w:sz w:val="24"/>
          <w:szCs w:val="24"/>
        </w:rPr>
        <w:t>Stuart A. Umpleby</w:t>
      </w:r>
    </w:p>
    <w:p w14:paraId="140E13EB" w14:textId="3068C68D" w:rsidR="00323443" w:rsidRPr="0047357C" w:rsidRDefault="00323443" w:rsidP="00F40733">
      <w:pPr>
        <w:spacing w:after="0"/>
        <w:jc w:val="center"/>
        <w:rPr>
          <w:sz w:val="24"/>
          <w:szCs w:val="24"/>
        </w:rPr>
      </w:pPr>
      <w:r w:rsidRPr="0047357C">
        <w:rPr>
          <w:sz w:val="24"/>
          <w:szCs w:val="24"/>
        </w:rPr>
        <w:t>President of the Executive Committee</w:t>
      </w:r>
    </w:p>
    <w:p w14:paraId="69D1AEC2" w14:textId="506C9A8D" w:rsidR="00323443" w:rsidRPr="0047357C" w:rsidRDefault="00323443" w:rsidP="00F40733">
      <w:pPr>
        <w:spacing w:after="0"/>
        <w:jc w:val="center"/>
        <w:rPr>
          <w:sz w:val="24"/>
          <w:szCs w:val="24"/>
        </w:rPr>
      </w:pPr>
      <w:r w:rsidRPr="0047357C">
        <w:rPr>
          <w:sz w:val="24"/>
          <w:szCs w:val="24"/>
        </w:rPr>
        <w:t>International Academy for Systems and Cybernetic Sciences</w:t>
      </w:r>
    </w:p>
    <w:p w14:paraId="7171F1C8" w14:textId="2AFD49DE" w:rsidR="00323443" w:rsidRPr="0047357C" w:rsidRDefault="0065470C" w:rsidP="00F40733">
      <w:pPr>
        <w:spacing w:after="0"/>
        <w:jc w:val="center"/>
        <w:rPr>
          <w:sz w:val="24"/>
          <w:szCs w:val="24"/>
        </w:rPr>
      </w:pPr>
      <w:hyperlink r:id="rId6" w:history="1">
        <w:r w:rsidR="00DE2AB4" w:rsidRPr="0047357C">
          <w:rPr>
            <w:rStyle w:val="Hyperlink"/>
            <w:sz w:val="24"/>
            <w:szCs w:val="24"/>
          </w:rPr>
          <w:t>www.iascys.org</w:t>
        </w:r>
      </w:hyperlink>
    </w:p>
    <w:p w14:paraId="187B4D41" w14:textId="77777777" w:rsidR="00DE2AB4" w:rsidRPr="0047357C" w:rsidRDefault="00DE2AB4" w:rsidP="00F40733">
      <w:pPr>
        <w:spacing w:after="0"/>
        <w:jc w:val="center"/>
        <w:rPr>
          <w:sz w:val="24"/>
          <w:szCs w:val="24"/>
        </w:rPr>
      </w:pPr>
    </w:p>
    <w:p w14:paraId="7A6096BC" w14:textId="17F82411" w:rsidR="001A6D12" w:rsidRPr="0047357C" w:rsidRDefault="00E2227F">
      <w:pPr>
        <w:rPr>
          <w:sz w:val="24"/>
          <w:szCs w:val="24"/>
        </w:rPr>
      </w:pPr>
      <w:r w:rsidRPr="0047357C">
        <w:rPr>
          <w:sz w:val="24"/>
          <w:szCs w:val="24"/>
        </w:rPr>
        <w:t xml:space="preserve">I </w:t>
      </w:r>
      <w:r w:rsidR="001A6D12" w:rsidRPr="0047357C">
        <w:rPr>
          <w:sz w:val="24"/>
          <w:szCs w:val="24"/>
        </w:rPr>
        <w:t>taught systems</w:t>
      </w:r>
      <w:r w:rsidR="00DE2AB4" w:rsidRPr="0047357C">
        <w:rPr>
          <w:sz w:val="24"/>
          <w:szCs w:val="24"/>
        </w:rPr>
        <w:t xml:space="preserve"> science</w:t>
      </w:r>
      <w:r w:rsidR="001A6D12" w:rsidRPr="0047357C">
        <w:rPr>
          <w:sz w:val="24"/>
          <w:szCs w:val="24"/>
        </w:rPr>
        <w:t xml:space="preserve"> and cybernetics at George Washington University from 1975 to 2014.  In fall 1983 I spent a sabbatical semester </w:t>
      </w:r>
      <w:r w:rsidR="00A97DAE" w:rsidRPr="0047357C">
        <w:rPr>
          <w:sz w:val="24"/>
          <w:szCs w:val="24"/>
        </w:rPr>
        <w:t>at the Busch Center</w:t>
      </w:r>
      <w:r w:rsidR="001A6D12" w:rsidRPr="0047357C">
        <w:rPr>
          <w:sz w:val="24"/>
          <w:szCs w:val="24"/>
        </w:rPr>
        <w:t xml:space="preserve"> in Philadelphia, commuting each week from DC. Russ</w:t>
      </w:r>
      <w:r w:rsidR="006F0DEE">
        <w:rPr>
          <w:sz w:val="24"/>
          <w:szCs w:val="24"/>
        </w:rPr>
        <w:t xml:space="preserve"> Ackoff’s</w:t>
      </w:r>
      <w:r w:rsidR="00A97DAE" w:rsidRPr="0047357C">
        <w:rPr>
          <w:sz w:val="24"/>
          <w:szCs w:val="24"/>
        </w:rPr>
        <w:t xml:space="preserve"> books and lectures</w:t>
      </w:r>
      <w:r w:rsidR="001A6D12" w:rsidRPr="0047357C">
        <w:rPr>
          <w:sz w:val="24"/>
          <w:szCs w:val="24"/>
        </w:rPr>
        <w:t xml:space="preserve"> greatly influenced </w:t>
      </w:r>
      <w:r w:rsidR="00BD2936" w:rsidRPr="0047357C">
        <w:rPr>
          <w:sz w:val="24"/>
          <w:szCs w:val="24"/>
        </w:rPr>
        <w:t>m</w:t>
      </w:r>
      <w:r w:rsidR="001A6D12" w:rsidRPr="0047357C">
        <w:rPr>
          <w:sz w:val="24"/>
          <w:szCs w:val="24"/>
        </w:rPr>
        <w:t>y thinking</w:t>
      </w:r>
      <w:r w:rsidR="006011F3" w:rsidRPr="0047357C">
        <w:rPr>
          <w:sz w:val="24"/>
          <w:szCs w:val="24"/>
        </w:rPr>
        <w:t xml:space="preserve">.  Russ’s thinking evolved from research methods to operations research to participatory methods.  </w:t>
      </w:r>
      <w:r w:rsidR="00A03C9D" w:rsidRPr="0047357C">
        <w:rPr>
          <w:sz w:val="24"/>
          <w:szCs w:val="24"/>
        </w:rPr>
        <w:t xml:space="preserve">As a student </w:t>
      </w:r>
      <w:r w:rsidR="006011F3" w:rsidRPr="0047357C">
        <w:rPr>
          <w:sz w:val="24"/>
          <w:szCs w:val="24"/>
        </w:rPr>
        <w:t>I studied at the University of Illinois in Urbana</w:t>
      </w:r>
      <w:r w:rsidR="00A03C9D" w:rsidRPr="0047357C">
        <w:rPr>
          <w:sz w:val="24"/>
          <w:szCs w:val="24"/>
        </w:rPr>
        <w:t>-Champaign</w:t>
      </w:r>
      <w:r w:rsidR="006011F3" w:rsidRPr="0047357C">
        <w:rPr>
          <w:sz w:val="24"/>
          <w:szCs w:val="24"/>
        </w:rPr>
        <w:t xml:space="preserve"> with Heinz von Foerster and Ross Ashby</w:t>
      </w:r>
      <w:r w:rsidR="00A03C9D" w:rsidRPr="0047357C">
        <w:rPr>
          <w:sz w:val="24"/>
          <w:szCs w:val="24"/>
        </w:rPr>
        <w:t xml:space="preserve">.  </w:t>
      </w:r>
      <w:r w:rsidR="006011F3" w:rsidRPr="0047357C">
        <w:rPr>
          <w:sz w:val="24"/>
          <w:szCs w:val="24"/>
        </w:rPr>
        <w:t>My thinking has evolved from an effort to advance</w:t>
      </w:r>
      <w:r w:rsidR="00A03C9D" w:rsidRPr="0047357C">
        <w:rPr>
          <w:sz w:val="24"/>
          <w:szCs w:val="24"/>
        </w:rPr>
        <w:t xml:space="preserve"> cybernetics to an effort to broaden the assumptions underlying our conception of science.</w:t>
      </w:r>
    </w:p>
    <w:p w14:paraId="4A67CCED" w14:textId="67A1827C" w:rsidR="001A6D12" w:rsidRPr="0047357C" w:rsidRDefault="001A6D12">
      <w:pPr>
        <w:rPr>
          <w:sz w:val="24"/>
          <w:szCs w:val="24"/>
        </w:rPr>
      </w:pPr>
      <w:r w:rsidRPr="0047357C">
        <w:rPr>
          <w:sz w:val="24"/>
          <w:szCs w:val="24"/>
        </w:rPr>
        <w:t>After I retired from GWU</w:t>
      </w:r>
      <w:r w:rsidR="00BD2936" w:rsidRPr="0047357C">
        <w:rPr>
          <w:sz w:val="24"/>
          <w:szCs w:val="24"/>
        </w:rPr>
        <w:t xml:space="preserve"> in 2014</w:t>
      </w:r>
      <w:r w:rsidRPr="0047357C">
        <w:rPr>
          <w:sz w:val="24"/>
          <w:szCs w:val="24"/>
        </w:rPr>
        <w:t xml:space="preserve"> I was </w:t>
      </w:r>
      <w:r w:rsidR="00F40733" w:rsidRPr="0047357C">
        <w:rPr>
          <w:sz w:val="24"/>
          <w:szCs w:val="24"/>
        </w:rPr>
        <w:t>asked to serve as</w:t>
      </w:r>
      <w:r w:rsidRPr="0047357C">
        <w:rPr>
          <w:sz w:val="24"/>
          <w:szCs w:val="24"/>
        </w:rPr>
        <w:t xml:space="preserve"> president of the Executive Committee of the International Academy </w:t>
      </w:r>
      <w:r w:rsidR="00BD2936" w:rsidRPr="0047357C">
        <w:rPr>
          <w:sz w:val="24"/>
          <w:szCs w:val="24"/>
        </w:rPr>
        <w:t>for</w:t>
      </w:r>
      <w:r w:rsidRPr="0047357C">
        <w:rPr>
          <w:sz w:val="24"/>
          <w:szCs w:val="24"/>
        </w:rPr>
        <w:t xml:space="preserve"> Systems and Cybernetic Sciences (</w:t>
      </w:r>
      <w:hyperlink r:id="rId7" w:history="1">
        <w:r w:rsidRPr="0047357C">
          <w:rPr>
            <w:rStyle w:val="Hyperlink"/>
            <w:sz w:val="24"/>
            <w:szCs w:val="24"/>
          </w:rPr>
          <w:t>www.iascys.org</w:t>
        </w:r>
      </w:hyperlink>
      <w:r w:rsidRPr="0047357C">
        <w:rPr>
          <w:sz w:val="24"/>
          <w:szCs w:val="24"/>
        </w:rPr>
        <w:t>).  The Academy was created as an honor society by the International Federation for Systems Research (</w:t>
      </w:r>
      <w:hyperlink r:id="rId8" w:history="1">
        <w:r w:rsidRPr="0047357C">
          <w:rPr>
            <w:rStyle w:val="Hyperlink"/>
            <w:sz w:val="24"/>
            <w:szCs w:val="24"/>
          </w:rPr>
          <w:t>www.ifsr.org</w:t>
        </w:r>
      </w:hyperlink>
      <w:r w:rsidRPr="0047357C">
        <w:rPr>
          <w:sz w:val="24"/>
          <w:szCs w:val="24"/>
        </w:rPr>
        <w:t>)</w:t>
      </w:r>
      <w:r w:rsidR="00A03C9D" w:rsidRPr="0047357C">
        <w:rPr>
          <w:sz w:val="24"/>
          <w:szCs w:val="24"/>
        </w:rPr>
        <w:t xml:space="preserve"> in 2010</w:t>
      </w:r>
      <w:r w:rsidRPr="0047357C">
        <w:rPr>
          <w:sz w:val="24"/>
          <w:szCs w:val="24"/>
        </w:rPr>
        <w:t>.</w:t>
      </w:r>
      <w:r w:rsidR="00A03C9D" w:rsidRPr="0047357C">
        <w:rPr>
          <w:sz w:val="24"/>
          <w:szCs w:val="24"/>
        </w:rPr>
        <w:t xml:space="preserve">  T</w:t>
      </w:r>
      <w:r w:rsidRPr="0047357C">
        <w:rPr>
          <w:sz w:val="24"/>
          <w:szCs w:val="24"/>
        </w:rPr>
        <w:t xml:space="preserve">he members of the Academy work to </w:t>
      </w:r>
      <w:r w:rsidR="00BD2936" w:rsidRPr="0047357C">
        <w:rPr>
          <w:sz w:val="24"/>
          <w:szCs w:val="24"/>
        </w:rPr>
        <w:t>advance</w:t>
      </w:r>
      <w:r w:rsidRPr="0047357C">
        <w:rPr>
          <w:sz w:val="24"/>
          <w:szCs w:val="24"/>
        </w:rPr>
        <w:t xml:space="preserve"> the field of systems and cybernetics</w:t>
      </w:r>
      <w:r w:rsidR="006D13DD" w:rsidRPr="0047357C">
        <w:rPr>
          <w:sz w:val="24"/>
          <w:szCs w:val="24"/>
        </w:rPr>
        <w:t xml:space="preserve"> through articles, books, conferences and academic programs.</w:t>
      </w:r>
    </w:p>
    <w:p w14:paraId="3EEB7905" w14:textId="3AA26806" w:rsidR="00323443" w:rsidRPr="0047357C" w:rsidRDefault="00AF227B">
      <w:pPr>
        <w:rPr>
          <w:sz w:val="24"/>
          <w:szCs w:val="24"/>
        </w:rPr>
      </w:pPr>
      <w:r w:rsidRPr="0047357C">
        <w:rPr>
          <w:sz w:val="24"/>
          <w:szCs w:val="24"/>
        </w:rPr>
        <w:t>As a result of my work with the Academy I have travelled to systems and cybernetics conferences</w:t>
      </w:r>
      <w:r w:rsidR="00E03E2E" w:rsidRPr="0047357C">
        <w:rPr>
          <w:sz w:val="24"/>
          <w:szCs w:val="24"/>
        </w:rPr>
        <w:t xml:space="preserve"> in several countries</w:t>
      </w:r>
      <w:r w:rsidR="00F40733" w:rsidRPr="0047357C">
        <w:rPr>
          <w:sz w:val="24"/>
          <w:szCs w:val="24"/>
        </w:rPr>
        <w:t>,</w:t>
      </w:r>
      <w:r w:rsidR="00A03C9D" w:rsidRPr="0047357C">
        <w:rPr>
          <w:sz w:val="24"/>
          <w:szCs w:val="24"/>
        </w:rPr>
        <w:t xml:space="preserve"> making presentations on the history of systems problem solving and attempting to advance cybernetics and </w:t>
      </w:r>
      <w:r w:rsidR="00E03E2E" w:rsidRPr="0047357C">
        <w:rPr>
          <w:sz w:val="24"/>
          <w:szCs w:val="24"/>
        </w:rPr>
        <w:t xml:space="preserve">systems </w:t>
      </w:r>
      <w:r w:rsidR="00A03C9D" w:rsidRPr="0047357C">
        <w:rPr>
          <w:sz w:val="24"/>
          <w:szCs w:val="24"/>
        </w:rPr>
        <w:t xml:space="preserve">science.  At these meetings I </w:t>
      </w:r>
      <w:r w:rsidRPr="0047357C">
        <w:rPr>
          <w:sz w:val="24"/>
          <w:szCs w:val="24"/>
        </w:rPr>
        <w:t xml:space="preserve">listen to the topics being discussed and the theories and methods </w:t>
      </w:r>
      <w:r w:rsidR="00A97DAE" w:rsidRPr="0047357C">
        <w:rPr>
          <w:sz w:val="24"/>
          <w:szCs w:val="24"/>
        </w:rPr>
        <w:t xml:space="preserve">being </w:t>
      </w:r>
      <w:r w:rsidRPr="0047357C">
        <w:rPr>
          <w:sz w:val="24"/>
          <w:szCs w:val="24"/>
        </w:rPr>
        <w:t>used.</w:t>
      </w:r>
      <w:r w:rsidR="00A03C9D" w:rsidRPr="0047357C">
        <w:rPr>
          <w:sz w:val="24"/>
          <w:szCs w:val="24"/>
        </w:rPr>
        <w:t xml:space="preserve">  I then share what I have learned at subsequent conferences.</w:t>
      </w:r>
    </w:p>
    <w:p w14:paraId="01C39DB3" w14:textId="77777777" w:rsidR="00DE2AB4" w:rsidRPr="0047357C" w:rsidRDefault="00323443">
      <w:pPr>
        <w:rPr>
          <w:sz w:val="24"/>
          <w:szCs w:val="24"/>
        </w:rPr>
      </w:pPr>
      <w:r w:rsidRPr="0047357C">
        <w:rPr>
          <w:sz w:val="24"/>
          <w:szCs w:val="24"/>
        </w:rPr>
        <w:t>The field of systems and cybernetics is currently making good progress—jour</w:t>
      </w:r>
      <w:r w:rsidR="00DE2AB4" w:rsidRPr="0047357C">
        <w:rPr>
          <w:sz w:val="24"/>
          <w:szCs w:val="24"/>
        </w:rPr>
        <w:t>nal</w:t>
      </w:r>
      <w:r w:rsidRPr="0047357C">
        <w:rPr>
          <w:sz w:val="24"/>
          <w:szCs w:val="24"/>
        </w:rPr>
        <w:t>s, societies, conferences and books</w:t>
      </w:r>
      <w:r w:rsidR="00DE2AB4" w:rsidRPr="0047357C">
        <w:rPr>
          <w:sz w:val="24"/>
          <w:szCs w:val="24"/>
        </w:rPr>
        <w:t xml:space="preserve"> </w:t>
      </w:r>
      <w:r w:rsidRPr="0047357C">
        <w:rPr>
          <w:sz w:val="24"/>
          <w:szCs w:val="24"/>
        </w:rPr>
        <w:t>are doing well.</w:t>
      </w:r>
      <w:r w:rsidR="00DE2AB4" w:rsidRPr="0047357C">
        <w:rPr>
          <w:sz w:val="24"/>
          <w:szCs w:val="24"/>
        </w:rPr>
        <w:t xml:space="preserve"> </w:t>
      </w:r>
      <w:r w:rsidRPr="0047357C">
        <w:rPr>
          <w:sz w:val="24"/>
          <w:szCs w:val="24"/>
        </w:rPr>
        <w:t xml:space="preserve">But there are </w:t>
      </w:r>
      <w:r w:rsidR="00DE2AB4" w:rsidRPr="0047357C">
        <w:rPr>
          <w:sz w:val="24"/>
          <w:szCs w:val="24"/>
        </w:rPr>
        <w:t>s</w:t>
      </w:r>
      <w:r w:rsidRPr="0047357C">
        <w:rPr>
          <w:sz w:val="24"/>
          <w:szCs w:val="24"/>
        </w:rPr>
        <w:t xml:space="preserve">till very few academic programs in universities.  The large systems program at the Open University in UK is an important exception.  </w:t>
      </w:r>
    </w:p>
    <w:p w14:paraId="6E412B2C" w14:textId="5C8BAA57" w:rsidR="00E03E2E" w:rsidRPr="0047357C" w:rsidRDefault="00E03E2E">
      <w:pPr>
        <w:rPr>
          <w:sz w:val="24"/>
          <w:szCs w:val="24"/>
        </w:rPr>
      </w:pPr>
      <w:r w:rsidRPr="0047357C">
        <w:rPr>
          <w:sz w:val="24"/>
          <w:szCs w:val="24"/>
        </w:rPr>
        <w:t xml:space="preserve">The term cybernetics is based on the Greek word for governor.  The intent of cybernetics is to develop a theory of </w:t>
      </w:r>
      <w:r w:rsidR="00E2227F" w:rsidRPr="0047357C">
        <w:rPr>
          <w:sz w:val="24"/>
          <w:szCs w:val="24"/>
        </w:rPr>
        <w:t>control and communication s</w:t>
      </w:r>
      <w:r w:rsidR="00DE2AB4" w:rsidRPr="0047357C">
        <w:rPr>
          <w:sz w:val="24"/>
          <w:szCs w:val="24"/>
        </w:rPr>
        <w:t>omewhat parallel</w:t>
      </w:r>
      <w:r w:rsidR="00E2227F" w:rsidRPr="0047357C">
        <w:rPr>
          <w:sz w:val="24"/>
          <w:szCs w:val="24"/>
        </w:rPr>
        <w:t xml:space="preserve"> to physics which </w:t>
      </w:r>
      <w:r w:rsidRPr="0047357C">
        <w:rPr>
          <w:sz w:val="24"/>
          <w:szCs w:val="24"/>
        </w:rPr>
        <w:t xml:space="preserve">describes matter and energy relations.  Cybernetics </w:t>
      </w:r>
      <w:r w:rsidR="00DE2AB4" w:rsidRPr="0047357C">
        <w:rPr>
          <w:sz w:val="24"/>
          <w:szCs w:val="24"/>
        </w:rPr>
        <w:t>aims to provide a general theory</w:t>
      </w:r>
      <w:r w:rsidRPr="0047357C">
        <w:rPr>
          <w:sz w:val="24"/>
          <w:szCs w:val="24"/>
        </w:rPr>
        <w:t xml:space="preserve"> of</w:t>
      </w:r>
      <w:r w:rsidR="00E2227F" w:rsidRPr="0047357C">
        <w:rPr>
          <w:sz w:val="24"/>
          <w:szCs w:val="24"/>
        </w:rPr>
        <w:t xml:space="preserve"> information and decision-making</w:t>
      </w:r>
      <w:r w:rsidRPr="0047357C">
        <w:rPr>
          <w:sz w:val="24"/>
          <w:szCs w:val="24"/>
        </w:rPr>
        <w:t xml:space="preserve"> in animals, machines and social systems.  </w:t>
      </w:r>
    </w:p>
    <w:p w14:paraId="7F12CB44" w14:textId="3556E73E" w:rsidR="005A7394" w:rsidRPr="0047357C" w:rsidRDefault="005A7394">
      <w:pPr>
        <w:rPr>
          <w:sz w:val="24"/>
          <w:szCs w:val="24"/>
        </w:rPr>
      </w:pPr>
      <w:r w:rsidRPr="0047357C">
        <w:rPr>
          <w:sz w:val="24"/>
          <w:szCs w:val="24"/>
        </w:rPr>
        <w:t xml:space="preserve">For the academy I </w:t>
      </w:r>
      <w:r w:rsidR="00E2227F" w:rsidRPr="0047357C">
        <w:rPr>
          <w:sz w:val="24"/>
          <w:szCs w:val="24"/>
        </w:rPr>
        <w:t xml:space="preserve">have </w:t>
      </w:r>
      <w:r w:rsidRPr="0047357C">
        <w:rPr>
          <w:sz w:val="24"/>
          <w:szCs w:val="24"/>
        </w:rPr>
        <w:t>prepared presentation</w:t>
      </w:r>
      <w:r w:rsidR="00E2227F" w:rsidRPr="0047357C">
        <w:rPr>
          <w:sz w:val="24"/>
          <w:szCs w:val="24"/>
        </w:rPr>
        <w:t>s</w:t>
      </w:r>
      <w:r w:rsidR="006F0DEE">
        <w:rPr>
          <w:sz w:val="24"/>
          <w:szCs w:val="24"/>
        </w:rPr>
        <w:t xml:space="preserve"> on</w:t>
      </w:r>
      <w:r w:rsidRPr="0047357C">
        <w:rPr>
          <w:sz w:val="24"/>
          <w:szCs w:val="24"/>
        </w:rPr>
        <w:t xml:space="preserve"> </w:t>
      </w:r>
    </w:p>
    <w:p w14:paraId="34663034" w14:textId="33EC5456" w:rsidR="00E03E2E" w:rsidRPr="0047357C" w:rsidRDefault="006F0DEE" w:rsidP="005A73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E03E2E" w:rsidRPr="0047357C">
        <w:rPr>
          <w:sz w:val="24"/>
          <w:szCs w:val="24"/>
        </w:rPr>
        <w:t>he history of systems problem solving</w:t>
      </w:r>
    </w:p>
    <w:p w14:paraId="42BE8BB3" w14:textId="25D60701" w:rsidR="005A7394" w:rsidRPr="0047357C" w:rsidRDefault="006F0DEE" w:rsidP="005A73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5A7394" w:rsidRPr="0047357C">
        <w:rPr>
          <w:sz w:val="24"/>
          <w:szCs w:val="24"/>
        </w:rPr>
        <w:t>ow systems and cybernetics have contributed to traditional disciplines, in particular management, social science, and philosophy of science</w:t>
      </w:r>
    </w:p>
    <w:p w14:paraId="21465031" w14:textId="612E08C8" w:rsidR="005A7394" w:rsidRPr="0047357C" w:rsidRDefault="006F0DEE" w:rsidP="005A73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5A7394" w:rsidRPr="0047357C">
        <w:rPr>
          <w:sz w:val="24"/>
          <w:szCs w:val="24"/>
        </w:rPr>
        <w:t>ow to expand science so that it more successfully encompasses the social sciences</w:t>
      </w:r>
    </w:p>
    <w:p w14:paraId="4FE5D546" w14:textId="17A60F55" w:rsidR="00890E73" w:rsidRPr="0047357C" w:rsidRDefault="006F0DEE" w:rsidP="00890E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3F15D4" w:rsidRPr="0047357C">
        <w:rPr>
          <w:sz w:val="24"/>
          <w:szCs w:val="24"/>
        </w:rPr>
        <w:t>ow systems science, cybernetics, and complexity science are neighboring fields that can benefit by working together</w:t>
      </w:r>
    </w:p>
    <w:p w14:paraId="4C7620D2" w14:textId="14BECC39" w:rsidR="00480A5C" w:rsidRPr="0047357C" w:rsidRDefault="00890E73" w:rsidP="00890E73">
      <w:pPr>
        <w:rPr>
          <w:sz w:val="24"/>
          <w:szCs w:val="24"/>
        </w:rPr>
      </w:pPr>
      <w:r w:rsidRPr="0047357C">
        <w:rPr>
          <w:sz w:val="24"/>
          <w:szCs w:val="24"/>
        </w:rPr>
        <w:lastRenderedPageBreak/>
        <w:t>S</w:t>
      </w:r>
      <w:r w:rsidR="00A03C9D" w:rsidRPr="0047357C">
        <w:rPr>
          <w:sz w:val="24"/>
          <w:szCs w:val="24"/>
        </w:rPr>
        <w:t xml:space="preserve">econd order science </w:t>
      </w:r>
      <w:r w:rsidRPr="0047357C">
        <w:rPr>
          <w:sz w:val="24"/>
          <w:szCs w:val="24"/>
        </w:rPr>
        <w:t>is based on</w:t>
      </w:r>
      <w:r w:rsidR="00A03C9D" w:rsidRPr="0047357C">
        <w:rPr>
          <w:sz w:val="24"/>
          <w:szCs w:val="24"/>
        </w:rPr>
        <w:t xml:space="preserve"> the difference between inanimate o</w:t>
      </w:r>
      <w:r w:rsidR="005460EA" w:rsidRPr="0047357C">
        <w:rPr>
          <w:sz w:val="24"/>
          <w:szCs w:val="24"/>
        </w:rPr>
        <w:t>bjects (physical science) and thinking participants (social science)</w:t>
      </w:r>
      <w:r w:rsidRPr="0047357C">
        <w:rPr>
          <w:sz w:val="24"/>
          <w:szCs w:val="24"/>
        </w:rPr>
        <w:t>.  The desire</w:t>
      </w:r>
      <w:r w:rsidR="005460EA" w:rsidRPr="0047357C">
        <w:rPr>
          <w:sz w:val="24"/>
          <w:szCs w:val="24"/>
        </w:rPr>
        <w:t xml:space="preserve"> to create knowledge of social systems has led to an interest in participatory methods such as Ackoff’s interactive planning and Stafford Beer’s syntegrity.  There are other group process methods.  I have used most often the Technology of Participation, a set of methods created by the Institute of Cultural Affairs, </w:t>
      </w:r>
      <w:r w:rsidR="007215CD" w:rsidRPr="0047357C">
        <w:rPr>
          <w:sz w:val="24"/>
          <w:szCs w:val="24"/>
        </w:rPr>
        <w:t xml:space="preserve">an organization that </w:t>
      </w:r>
      <w:r w:rsidR="005460EA" w:rsidRPr="0047357C">
        <w:rPr>
          <w:sz w:val="24"/>
          <w:szCs w:val="24"/>
        </w:rPr>
        <w:t>worked to create model village</w:t>
      </w:r>
      <w:r w:rsidR="007215CD" w:rsidRPr="0047357C">
        <w:rPr>
          <w:sz w:val="24"/>
          <w:szCs w:val="24"/>
        </w:rPr>
        <w:t>s</w:t>
      </w:r>
      <w:r w:rsidR="005460EA" w:rsidRPr="0047357C">
        <w:rPr>
          <w:sz w:val="24"/>
          <w:szCs w:val="24"/>
        </w:rPr>
        <w:t xml:space="preserve"> in countries around the world.</w:t>
      </w:r>
    </w:p>
    <w:p w14:paraId="0946E6AC" w14:textId="704D5325" w:rsidR="00087386" w:rsidRPr="0047357C" w:rsidRDefault="006F0DEE" w:rsidP="00087386">
      <w:pPr>
        <w:rPr>
          <w:sz w:val="24"/>
          <w:szCs w:val="24"/>
        </w:rPr>
      </w:pPr>
      <w:r>
        <w:rPr>
          <w:sz w:val="24"/>
          <w:szCs w:val="24"/>
        </w:rPr>
        <w:t xml:space="preserve">In recent years </w:t>
      </w:r>
      <w:bookmarkStart w:id="0" w:name="_GoBack"/>
      <w:bookmarkEnd w:id="0"/>
      <w:r w:rsidR="00087386" w:rsidRPr="0047357C">
        <w:rPr>
          <w:sz w:val="24"/>
          <w:szCs w:val="24"/>
        </w:rPr>
        <w:t xml:space="preserve">I contributed working papers to the first </w:t>
      </w:r>
      <w:r w:rsidR="0091337C" w:rsidRPr="0047357C">
        <w:rPr>
          <w:sz w:val="24"/>
          <w:szCs w:val="24"/>
        </w:rPr>
        <w:t xml:space="preserve">National Academy of Sciences </w:t>
      </w:r>
      <w:r w:rsidR="00087386" w:rsidRPr="0047357C">
        <w:rPr>
          <w:sz w:val="24"/>
          <w:szCs w:val="24"/>
        </w:rPr>
        <w:t xml:space="preserve">decadal study of the social sciences </w:t>
      </w:r>
      <w:r w:rsidR="0030126D" w:rsidRPr="0047357C">
        <w:rPr>
          <w:sz w:val="24"/>
          <w:szCs w:val="24"/>
        </w:rPr>
        <w:t xml:space="preserve">in an effort to increase awareness of systems and cybernetics among people in more traditional disciplines.  As a result of </w:t>
      </w:r>
      <w:r w:rsidR="00F40733" w:rsidRPr="0047357C">
        <w:rPr>
          <w:sz w:val="24"/>
          <w:szCs w:val="24"/>
        </w:rPr>
        <w:t xml:space="preserve">working with the Academy and </w:t>
      </w:r>
      <w:r w:rsidR="0030126D" w:rsidRPr="0047357C">
        <w:rPr>
          <w:sz w:val="24"/>
          <w:szCs w:val="24"/>
        </w:rPr>
        <w:t>attending systems conferences in several countries</w:t>
      </w:r>
      <w:r w:rsidR="00F40733" w:rsidRPr="0047357C">
        <w:rPr>
          <w:sz w:val="24"/>
          <w:szCs w:val="24"/>
        </w:rPr>
        <w:t>,</w:t>
      </w:r>
      <w:r w:rsidR="0030126D" w:rsidRPr="0047357C">
        <w:rPr>
          <w:sz w:val="24"/>
          <w:szCs w:val="24"/>
        </w:rPr>
        <w:t xml:space="preserve"> I have become aware of the different philosophical traditions in the US, the UK</w:t>
      </w:r>
      <w:r w:rsidR="0091337C" w:rsidRPr="0047357C">
        <w:rPr>
          <w:sz w:val="24"/>
          <w:szCs w:val="24"/>
        </w:rPr>
        <w:t xml:space="preserve">, </w:t>
      </w:r>
      <w:r w:rsidR="0030126D" w:rsidRPr="0047357C">
        <w:rPr>
          <w:sz w:val="24"/>
          <w:szCs w:val="24"/>
        </w:rPr>
        <w:t xml:space="preserve">Europe, China, and Russia.  </w:t>
      </w:r>
      <w:r w:rsidR="007215CD" w:rsidRPr="0047357C">
        <w:rPr>
          <w:sz w:val="24"/>
          <w:szCs w:val="24"/>
        </w:rPr>
        <w:t xml:space="preserve">Due to </w:t>
      </w:r>
      <w:r w:rsidR="00DE2AB4" w:rsidRPr="0047357C">
        <w:rPr>
          <w:sz w:val="24"/>
          <w:szCs w:val="24"/>
        </w:rPr>
        <w:t>more</w:t>
      </w:r>
      <w:r w:rsidR="007215CD" w:rsidRPr="0047357C">
        <w:rPr>
          <w:sz w:val="24"/>
          <w:szCs w:val="24"/>
        </w:rPr>
        <w:t xml:space="preserve"> interest in and knowledge of the history of</w:t>
      </w:r>
      <w:r w:rsidR="0091337C" w:rsidRPr="0047357C">
        <w:rPr>
          <w:sz w:val="24"/>
          <w:szCs w:val="24"/>
        </w:rPr>
        <w:t xml:space="preserve"> philosophy</w:t>
      </w:r>
      <w:r w:rsidR="0030126D" w:rsidRPr="0047357C">
        <w:rPr>
          <w:sz w:val="24"/>
          <w:szCs w:val="24"/>
        </w:rPr>
        <w:t xml:space="preserve"> </w:t>
      </w:r>
      <w:r w:rsidR="00F40733" w:rsidRPr="0047357C">
        <w:rPr>
          <w:sz w:val="24"/>
          <w:szCs w:val="24"/>
        </w:rPr>
        <w:t xml:space="preserve">I find that </w:t>
      </w:r>
      <w:r w:rsidR="0030126D" w:rsidRPr="0047357C">
        <w:rPr>
          <w:sz w:val="24"/>
          <w:szCs w:val="24"/>
        </w:rPr>
        <w:t>Europeans approach prob</w:t>
      </w:r>
      <w:r w:rsidR="000D1098" w:rsidRPr="0047357C">
        <w:rPr>
          <w:sz w:val="24"/>
          <w:szCs w:val="24"/>
        </w:rPr>
        <w:t>lem solving with a wider range of conceptual possibilities than do Americans.  As we continue into an information age, I think this is a difference that Americans should be aware o</w:t>
      </w:r>
      <w:r w:rsidR="0091337C" w:rsidRPr="0047357C">
        <w:rPr>
          <w:sz w:val="24"/>
          <w:szCs w:val="24"/>
        </w:rPr>
        <w:t>f and seek to diminish</w:t>
      </w:r>
      <w:r w:rsidR="000D1098" w:rsidRPr="0047357C">
        <w:rPr>
          <w:sz w:val="24"/>
          <w:szCs w:val="24"/>
        </w:rPr>
        <w:t>.</w:t>
      </w:r>
    </w:p>
    <w:p w14:paraId="1C32B43C" w14:textId="1C1E3D56" w:rsidR="00DE2AB4" w:rsidRDefault="00DE2AB4" w:rsidP="00DE2AB4">
      <w:pPr>
        <w:rPr>
          <w:sz w:val="24"/>
          <w:szCs w:val="24"/>
        </w:rPr>
      </w:pPr>
      <w:r w:rsidRPr="0047357C">
        <w:rPr>
          <w:sz w:val="24"/>
          <w:szCs w:val="24"/>
        </w:rPr>
        <w:t xml:space="preserve">I have also worked on creating theories and philosophies that explain and justify the expansion of the concept of science to include multiple observers with different perspectives. </w:t>
      </w:r>
      <w:r w:rsidR="00F40733" w:rsidRPr="0047357C">
        <w:rPr>
          <w:sz w:val="24"/>
          <w:szCs w:val="24"/>
        </w:rPr>
        <w:t>I believe t</w:t>
      </w:r>
      <w:r w:rsidRPr="0047357C">
        <w:rPr>
          <w:sz w:val="24"/>
          <w:szCs w:val="24"/>
        </w:rPr>
        <w:t>his work is quite compatible with Russ’s interests and concerns.  I am very glad to know that the graduates of the Busch Center are continuing to work in this direction.</w:t>
      </w:r>
      <w:r w:rsidR="00F40733" w:rsidRPr="0047357C">
        <w:rPr>
          <w:sz w:val="24"/>
          <w:szCs w:val="24"/>
        </w:rPr>
        <w:t xml:space="preserve">  I look forward to welcoming graduates of the Busch Center into the Academy.  To learn how to be nominated and </w:t>
      </w:r>
      <w:r w:rsidR="00E74EE2" w:rsidRPr="0047357C">
        <w:rPr>
          <w:sz w:val="24"/>
          <w:szCs w:val="24"/>
        </w:rPr>
        <w:t>s</w:t>
      </w:r>
      <w:r w:rsidR="00F40733" w:rsidRPr="0047357C">
        <w:rPr>
          <w:sz w:val="24"/>
          <w:szCs w:val="24"/>
        </w:rPr>
        <w:t xml:space="preserve">elected, read the left column of the website, </w:t>
      </w:r>
      <w:hyperlink r:id="rId9" w:history="1">
        <w:r w:rsidR="006F0DEE" w:rsidRPr="006971EB">
          <w:rPr>
            <w:rStyle w:val="Hyperlink"/>
            <w:sz w:val="24"/>
            <w:szCs w:val="24"/>
          </w:rPr>
          <w:t>www.iascys.org</w:t>
        </w:r>
      </w:hyperlink>
      <w:r w:rsidR="00F40733" w:rsidRPr="0047357C">
        <w:rPr>
          <w:sz w:val="24"/>
          <w:szCs w:val="24"/>
        </w:rPr>
        <w:t>.</w:t>
      </w:r>
    </w:p>
    <w:p w14:paraId="748CE641" w14:textId="77777777" w:rsidR="006F0DEE" w:rsidRPr="0047357C" w:rsidRDefault="006F0DEE" w:rsidP="00DE2AB4">
      <w:pPr>
        <w:rPr>
          <w:sz w:val="24"/>
          <w:szCs w:val="24"/>
        </w:rPr>
      </w:pPr>
    </w:p>
    <w:p w14:paraId="29236762" w14:textId="604EF05D" w:rsidR="00323443" w:rsidRPr="008605CD" w:rsidRDefault="008605CD" w:rsidP="00087386">
      <w:pPr>
        <w:rPr>
          <w:b/>
          <w:bCs/>
        </w:rPr>
      </w:pPr>
      <w:r w:rsidRPr="008605CD">
        <w:rPr>
          <w:rFonts w:ascii="Helvetica" w:hAnsi="Helvetica" w:cs="Helvetica"/>
          <w:b/>
          <w:bCs/>
          <w:sz w:val="24"/>
          <w:szCs w:val="24"/>
        </w:rPr>
        <w:t>2019</w:t>
      </w:r>
    </w:p>
    <w:p w14:paraId="0DD588CA" w14:textId="5D8A183C" w:rsidR="00E854CE" w:rsidRDefault="00E854CE" w:rsidP="00E854CE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Umpleby, Stuart. How Cybernetics is Contributing to Traditional Disciplines (</w:t>
      </w:r>
      <w:hyperlink r:id="rId10" w:history="1"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Slid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e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s</w:t>
        </w:r>
      </w:hyperlink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)</w:t>
      </w:r>
    </w:p>
    <w:p w14:paraId="6615B227" w14:textId="69B80DED" w:rsidR="008605CD" w:rsidRPr="003A428C" w:rsidRDefault="008605CD" w:rsidP="00E854CE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8605CD">
        <w:rPr>
          <w:rFonts w:ascii="Helvetica" w:hAnsi="Helvetica" w:cs="Helvetica"/>
          <w:color w:val="666666"/>
          <w:shd w:val="clear" w:color="auto" w:fill="F7F7F7"/>
        </w:rPr>
        <w:t>Umpleby, Stuart. Systems, Cybernetics and Complexity: Advancing the Systems Movement (</w:t>
      </w:r>
      <w:hyperlink r:id="rId11" w:history="1">
        <w:r w:rsidRPr="008605CD">
          <w:rPr>
            <w:rFonts w:ascii="Helvetica" w:hAnsi="Helvetica" w:cs="Helvetica"/>
            <w:color w:val="428BCA"/>
            <w:u w:val="single"/>
            <w:shd w:val="clear" w:color="auto" w:fill="F7F7F7"/>
          </w:rPr>
          <w:t>Slides</w:t>
        </w:r>
      </w:hyperlink>
      <w:r w:rsidRPr="008605CD">
        <w:rPr>
          <w:rFonts w:ascii="Helvetica" w:hAnsi="Helvetica" w:cs="Helvetica"/>
          <w:color w:val="666666"/>
          <w:shd w:val="clear" w:color="auto" w:fill="F7F7F7"/>
        </w:rPr>
        <w:t>)</w:t>
      </w:r>
    </w:p>
    <w:p w14:paraId="3857E1F2" w14:textId="13DB7B4B" w:rsidR="00E854CE" w:rsidRPr="00E854CE" w:rsidRDefault="00E854CE" w:rsidP="00E854CE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E854CE">
        <w:rPr>
          <w:rFonts w:ascii="Helvetica" w:eastAsia="Times New Roman" w:hAnsi="Helvetica" w:cs="Helvetica"/>
          <w:b/>
          <w:bCs/>
          <w:color w:val="666666"/>
          <w:sz w:val="24"/>
          <w:szCs w:val="24"/>
        </w:rPr>
        <w:t>2018</w:t>
      </w:r>
    </w:p>
    <w:p w14:paraId="1E83C626" w14:textId="77777777" w:rsidR="00E854CE" w:rsidRPr="00E854CE" w:rsidRDefault="00E854CE" w:rsidP="00E854CE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Umpleby, Stuart. “2018 Annual Report on the Activities of the International Academy for Systems and Cybernetic Sciences” (</w:t>
      </w:r>
      <w:hyperlink r:id="rId12" w:history="1"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Pap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e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r</w:t>
        </w:r>
      </w:hyperlink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) (</w:t>
      </w:r>
      <w:hyperlink r:id="rId13" w:history="1"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Sli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d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e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s</w:t>
        </w:r>
      </w:hyperlink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)</w:t>
      </w:r>
    </w:p>
    <w:p w14:paraId="32EBEC63" w14:textId="77777777" w:rsidR="00E854CE" w:rsidRPr="00E854CE" w:rsidRDefault="00E854CE" w:rsidP="00E854CE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Umpleby, Stuart. “A Global Strategy for Human Development: Another Way to do Social Science Research” (</w:t>
      </w:r>
      <w:hyperlink r:id="rId14" w:history="1"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Sli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d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e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s</w:t>
        </w:r>
      </w:hyperlink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)</w:t>
      </w:r>
    </w:p>
    <w:p w14:paraId="2648A88D" w14:textId="7D561030" w:rsidR="00E854CE" w:rsidRPr="00E854CE" w:rsidRDefault="00E854CE" w:rsidP="00E854CE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Umpleby, Stuart. “Expanding Science and Advancing Reflexive Government: Two Current Projects in Cybernetics” (</w:t>
      </w:r>
      <w:hyperlink r:id="rId15" w:tgtFrame="_blank" w:history="1"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Pa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p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er</w:t>
        </w:r>
      </w:hyperlink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) (</w:t>
      </w:r>
      <w:hyperlink r:id="rId16" w:history="1"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Publishe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d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 xml:space="preserve"> Version</w:t>
        </w:r>
      </w:hyperlink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)</w:t>
      </w:r>
    </w:p>
    <w:p w14:paraId="4C76E5B0" w14:textId="77777777" w:rsidR="00E854CE" w:rsidRPr="00E854CE" w:rsidRDefault="00E854CE" w:rsidP="00E854CE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E854CE">
        <w:rPr>
          <w:rFonts w:ascii="Helvetica" w:eastAsia="Times New Roman" w:hAnsi="Helvetica" w:cs="Helvetica"/>
          <w:b/>
          <w:bCs/>
          <w:color w:val="666666"/>
          <w:sz w:val="24"/>
          <w:szCs w:val="24"/>
        </w:rPr>
        <w:t>2017</w:t>
      </w:r>
    </w:p>
    <w:p w14:paraId="79A69F4B" w14:textId="77777777" w:rsidR="00E854CE" w:rsidRPr="00E854CE" w:rsidRDefault="00E854CE" w:rsidP="00E854CE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Umpleby, Stuart. “Expanding the Conception of Science in Accord with the Correspondence Principle” (</w:t>
      </w:r>
      <w:hyperlink r:id="rId17" w:tgtFrame="_blank" w:history="1"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S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l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i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d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es</w:t>
        </w:r>
      </w:hyperlink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)</w:t>
      </w:r>
    </w:p>
    <w:p w14:paraId="0839FB6F" w14:textId="77777777" w:rsidR="00E854CE" w:rsidRPr="00E854CE" w:rsidRDefault="00E854CE" w:rsidP="00E854CE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lastRenderedPageBreak/>
        <w:t>Umpleby, Stuart, Papers submitted to the National Academy of Sciences Decadal Survey of the Social Sciences</w:t>
      </w:r>
    </w:p>
    <w:p w14:paraId="336F761D" w14:textId="77777777" w:rsidR="00E854CE" w:rsidRPr="00E854CE" w:rsidRDefault="00E854CE" w:rsidP="003A428C">
      <w:pPr>
        <w:shd w:val="clear" w:color="auto" w:fill="F7F7F7"/>
        <w:spacing w:after="150" w:line="240" w:lineRule="auto"/>
        <w:ind w:firstLine="720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“Reconsidering Cybernetics” (</w:t>
      </w:r>
      <w:hyperlink r:id="rId18" w:tgtFrame="_blank" w:history="1"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Pap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e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r 1</w:t>
        </w:r>
      </w:hyperlink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)</w:t>
      </w:r>
    </w:p>
    <w:p w14:paraId="5613177E" w14:textId="77777777" w:rsidR="00E854CE" w:rsidRPr="00E854CE" w:rsidRDefault="00E854CE" w:rsidP="003A428C">
      <w:pPr>
        <w:shd w:val="clear" w:color="auto" w:fill="F7F7F7"/>
        <w:spacing w:after="150" w:line="240" w:lineRule="auto"/>
        <w:ind w:firstLine="720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“Action Research” (</w:t>
      </w:r>
      <w:hyperlink r:id="rId19" w:tgtFrame="_blank" w:history="1"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Pape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r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 xml:space="preserve"> 2</w:t>
        </w:r>
      </w:hyperlink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)</w:t>
      </w:r>
    </w:p>
    <w:p w14:paraId="35791843" w14:textId="77777777" w:rsidR="00E854CE" w:rsidRPr="00E854CE" w:rsidRDefault="00E854CE" w:rsidP="003A428C">
      <w:pPr>
        <w:shd w:val="clear" w:color="auto" w:fill="F7F7F7"/>
        <w:spacing w:after="150" w:line="240" w:lineRule="auto"/>
        <w:ind w:firstLine="720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“Two Systems of Ethical Cognition” (</w:t>
      </w:r>
      <w:hyperlink r:id="rId20" w:tgtFrame="_blank" w:history="1"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Pa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p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er 3</w:t>
        </w:r>
      </w:hyperlink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)</w:t>
      </w:r>
    </w:p>
    <w:p w14:paraId="01A493DE" w14:textId="77777777" w:rsidR="00E854CE" w:rsidRPr="00E854CE" w:rsidRDefault="00E854CE" w:rsidP="00E854CE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Stuart A. Umpleby. “Creating a Science of Purposeful Systems” (</w:t>
      </w:r>
      <w:hyperlink r:id="rId21" w:tgtFrame="_blank" w:history="1"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Pa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p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er</w:t>
        </w:r>
      </w:hyperlink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)</w:t>
      </w:r>
    </w:p>
    <w:p w14:paraId="432B3921" w14:textId="77777777" w:rsidR="00E854CE" w:rsidRPr="00E854CE" w:rsidRDefault="00E854CE" w:rsidP="00E854CE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Umpleby, Stuart. “How Science is Changing.” (</w:t>
      </w:r>
      <w:hyperlink r:id="rId22" w:tgtFrame="_blank" w:history="1"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Pa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p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er</w:t>
        </w:r>
      </w:hyperlink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) (</w:t>
      </w:r>
      <w:hyperlink r:id="rId23" w:history="1"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German</w:t>
        </w:r>
      </w:hyperlink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)</w:t>
      </w:r>
    </w:p>
    <w:p w14:paraId="6C3B7D7E" w14:textId="77777777" w:rsidR="00E854CE" w:rsidRPr="00E854CE" w:rsidRDefault="00E854CE" w:rsidP="00E854CE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Alexander Riegler, Karl H. Mueller, &amp; Stuart A. Umpleby (eds.). </w:t>
      </w:r>
      <w:r w:rsidRPr="00E854CE">
        <w:rPr>
          <w:rFonts w:ascii="Helvetica" w:eastAsia="Times New Roman" w:hAnsi="Helvetica" w:cs="Helvetica"/>
          <w:i/>
          <w:iCs/>
          <w:color w:val="666666"/>
          <w:sz w:val="24"/>
          <w:szCs w:val="24"/>
        </w:rPr>
        <w:t>New Horizons for Second Order Cybernetics.</w:t>
      </w:r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 World Scientific. (Book)</w:t>
      </w:r>
    </w:p>
    <w:p w14:paraId="414A2C7B" w14:textId="42FEA094" w:rsidR="00E854CE" w:rsidRDefault="00E854CE" w:rsidP="003A428C">
      <w:pPr>
        <w:shd w:val="clear" w:color="auto" w:fill="F7F7F7"/>
        <w:spacing w:after="150" w:line="240" w:lineRule="auto"/>
        <w:ind w:left="720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Kauffman, Louis and Stuart Umpleby, “Prologue:  A Brief History of (Second Order) Cybernetics” (</w:t>
      </w:r>
      <w:hyperlink r:id="rId24" w:tgtFrame="_blank" w:history="1"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Paper</w:t>
        </w:r>
      </w:hyperlink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)</w:t>
      </w:r>
    </w:p>
    <w:p w14:paraId="3D632EF3" w14:textId="75A97366" w:rsidR="003A428C" w:rsidRPr="00E854CE" w:rsidRDefault="003A428C" w:rsidP="003A428C">
      <w:pPr>
        <w:shd w:val="clear" w:color="auto" w:fill="F7F7F7"/>
        <w:spacing w:after="150" w:line="240" w:lineRule="auto"/>
        <w:ind w:left="720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Umpleby, Stuart, “Second Order Cybernetics as a Fundamental Revolution in Science” (</w:t>
      </w:r>
      <w:hyperlink r:id="rId25" w:history="1"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Pape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r</w:t>
        </w:r>
      </w:hyperlink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)</w:t>
      </w:r>
    </w:p>
    <w:p w14:paraId="7317A3A9" w14:textId="77777777" w:rsidR="00E854CE" w:rsidRPr="00E854CE" w:rsidRDefault="00E854CE" w:rsidP="003A428C">
      <w:pPr>
        <w:shd w:val="clear" w:color="auto" w:fill="F7F7F7"/>
        <w:spacing w:after="150" w:line="240" w:lineRule="auto"/>
        <w:ind w:left="720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Karl H. Müller, Stuart Umpleby &amp; Alexander Riegler. “Epilogue:  Possible Futures for Cybernetics.” (</w:t>
      </w:r>
      <w:hyperlink r:id="rId26" w:history="1"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Paper</w:t>
        </w:r>
      </w:hyperlink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)</w:t>
      </w:r>
    </w:p>
    <w:p w14:paraId="6CEE7FF4" w14:textId="77777777" w:rsidR="00E854CE" w:rsidRPr="00E854CE" w:rsidRDefault="00E854CE" w:rsidP="00E854CE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Umpleby, Stuart. “Systemic Solutions for Systemic Problems.”  (</w:t>
      </w:r>
      <w:hyperlink r:id="rId27" w:tgtFrame="_blank" w:history="1"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P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a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p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e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r</w:t>
        </w:r>
      </w:hyperlink>
      <w:r w:rsidRPr="00E854CE">
        <w:rPr>
          <w:rFonts w:ascii="Helvetica" w:eastAsia="Times New Roman" w:hAnsi="Helvetica" w:cs="Helvetica"/>
          <w:color w:val="666666"/>
          <w:sz w:val="24"/>
          <w:szCs w:val="24"/>
          <w:u w:val="single"/>
        </w:rPr>
        <w:t>)</w:t>
      </w:r>
    </w:p>
    <w:p w14:paraId="338D777A" w14:textId="15E54417" w:rsidR="00E854CE" w:rsidRPr="00E854CE" w:rsidRDefault="00E854CE" w:rsidP="00E854CE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Umpleby, Stuart. “Reflections on Systemic Problems and Solutions.”  (</w:t>
      </w:r>
      <w:hyperlink r:id="rId28" w:tgtFrame="_blank" w:history="1"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Pa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p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er</w:t>
        </w:r>
      </w:hyperlink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)</w:t>
      </w:r>
    </w:p>
    <w:p w14:paraId="552D458E" w14:textId="77777777" w:rsidR="00E854CE" w:rsidRPr="00E854CE" w:rsidRDefault="00E854CE" w:rsidP="00E854CE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E854CE">
        <w:rPr>
          <w:rFonts w:ascii="Helvetica" w:eastAsia="Times New Roman" w:hAnsi="Helvetica" w:cs="Helvetica"/>
          <w:b/>
          <w:bCs/>
          <w:color w:val="666666"/>
          <w:sz w:val="24"/>
          <w:szCs w:val="24"/>
        </w:rPr>
        <w:t>2016</w:t>
      </w:r>
    </w:p>
    <w:p w14:paraId="522CAB81" w14:textId="77777777" w:rsidR="00E854CE" w:rsidRPr="00E854CE" w:rsidRDefault="00E854CE" w:rsidP="00E854CE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Umpleby, Stuart, “Vladimir Lefebvre’s Theory of Two Systems of Ethical Cognition”(</w:t>
      </w:r>
      <w:hyperlink r:id="rId29" w:tgtFrame="_blank" w:history="1"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Pa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p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er</w:t>
        </w:r>
      </w:hyperlink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) (</w:t>
      </w:r>
      <w:hyperlink r:id="rId30" w:tgtFrame="_blank" w:history="1"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Slid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e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s</w:t>
        </w:r>
      </w:hyperlink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)</w:t>
      </w:r>
    </w:p>
    <w:p w14:paraId="78B70098" w14:textId="55A3727B" w:rsidR="00E854CE" w:rsidRPr="00E854CE" w:rsidRDefault="00E854CE" w:rsidP="00E854CE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Umpleby, Stuart, “A Global Strategy for Human Development as an Example of Second Order Science” (</w:t>
      </w:r>
      <w:hyperlink r:id="rId31" w:tgtFrame="_blank" w:history="1"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Paper</w:t>
        </w:r>
      </w:hyperlink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) (</w:t>
      </w:r>
      <w:hyperlink r:id="rId32" w:tgtFrame="_blank" w:history="1"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Slides</w:t>
        </w:r>
      </w:hyperlink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)</w:t>
      </w:r>
    </w:p>
    <w:p w14:paraId="1F9EB1FE" w14:textId="77777777" w:rsidR="00E854CE" w:rsidRPr="00E854CE" w:rsidRDefault="00E854CE" w:rsidP="00E854CE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E854CE">
        <w:rPr>
          <w:rFonts w:ascii="Helvetica" w:eastAsia="Times New Roman" w:hAnsi="Helvetica" w:cs="Helvetica"/>
          <w:b/>
          <w:bCs/>
          <w:color w:val="666666"/>
          <w:sz w:val="24"/>
          <w:szCs w:val="24"/>
        </w:rPr>
        <w:t>2015</w:t>
      </w:r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br/>
      </w:r>
      <w:hyperlink r:id="rId33" w:history="1">
        <w:r w:rsidRPr="00E854C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</w:rPr>
          <w:br/>
        </w:r>
      </w:hyperlink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Umpleby, Stuart,  “How cybernetics ‘ended’ in the U.S. but continued elsewhere”  (</w:t>
      </w:r>
      <w:hyperlink r:id="rId34" w:tgtFrame="_blank" w:history="1"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Book Review</w:t>
        </w:r>
      </w:hyperlink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)</w:t>
      </w:r>
    </w:p>
    <w:p w14:paraId="15A66FD1" w14:textId="77777777" w:rsidR="00E854CE" w:rsidRPr="00E854CE" w:rsidRDefault="00E854CE" w:rsidP="00E854CE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Umpleby, Stuart, “Intellectual Washington Today” (</w:t>
      </w:r>
      <w:hyperlink r:id="rId35" w:tgtFrame="_blank" w:history="1"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Pap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e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r</w:t>
        </w:r>
      </w:hyperlink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)</w:t>
      </w:r>
    </w:p>
    <w:p w14:paraId="5997FC1D" w14:textId="77777777" w:rsidR="00E854CE" w:rsidRPr="00E854CE" w:rsidRDefault="00E854CE" w:rsidP="00E854CE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E854CE">
        <w:rPr>
          <w:rFonts w:ascii="Helvetica" w:eastAsia="Times New Roman" w:hAnsi="Helvetica" w:cs="Helvetica"/>
          <w:b/>
          <w:bCs/>
          <w:color w:val="666666"/>
          <w:sz w:val="24"/>
          <w:szCs w:val="24"/>
        </w:rPr>
        <w:t>2014</w:t>
      </w:r>
    </w:p>
    <w:p w14:paraId="36AFD886" w14:textId="7A687183" w:rsidR="00E854CE" w:rsidRPr="00E854CE" w:rsidRDefault="00E854CE" w:rsidP="00E854CE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Umpleby, Stuart, “Second Order Science: Logic, Strategies, Methods” (</w:t>
      </w:r>
      <w:hyperlink r:id="rId36" w:tgtFrame="_blank" w:history="1"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P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a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per</w:t>
        </w:r>
      </w:hyperlink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) (</w:t>
      </w:r>
      <w:hyperlink r:id="rId37" w:history="1"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Vid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e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o</w:t>
        </w:r>
      </w:hyperlink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)</w:t>
      </w:r>
      <w:r w:rsidR="00992DA4" w:rsidRPr="00992DA4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r w:rsidR="00992DA4" w:rsidRPr="00E854CE">
        <w:rPr>
          <w:rFonts w:ascii="Helvetica" w:eastAsia="Times New Roman" w:hAnsi="Helvetica" w:cs="Helvetica"/>
          <w:color w:val="666666"/>
          <w:sz w:val="24"/>
          <w:szCs w:val="24"/>
        </w:rPr>
        <w:t>(</w:t>
      </w:r>
      <w:hyperlink r:id="rId38" w:tgtFrame="_blank" w:history="1">
        <w:r w:rsidR="00992DA4"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Slides</w:t>
        </w:r>
      </w:hyperlink>
      <w:r w:rsidR="00992DA4" w:rsidRPr="00E854CE">
        <w:rPr>
          <w:rFonts w:ascii="Helvetica" w:eastAsia="Times New Roman" w:hAnsi="Helvetica" w:cs="Helvetica"/>
          <w:color w:val="666666"/>
          <w:sz w:val="24"/>
          <w:szCs w:val="24"/>
        </w:rPr>
        <w:t>)</w:t>
      </w:r>
    </w:p>
    <w:p w14:paraId="00ACF6DB" w14:textId="131C544A" w:rsidR="00E854CE" w:rsidRPr="00E854CE" w:rsidRDefault="00E854CE" w:rsidP="00E854CE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Umpleby, Stuart, “Identifying a Philosophy and Methods for Second-Order Science” (</w:t>
      </w:r>
      <w:hyperlink r:id="rId39" w:tgtFrame="_blank" w:history="1"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P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a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p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er</w:t>
        </w:r>
      </w:hyperlink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)</w:t>
      </w:r>
    </w:p>
    <w:p w14:paraId="0686EA3B" w14:textId="77777777" w:rsidR="00E854CE" w:rsidRPr="00E854CE" w:rsidRDefault="00E854CE" w:rsidP="00E854CE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E854CE">
        <w:rPr>
          <w:rFonts w:ascii="Helvetica" w:eastAsia="Times New Roman" w:hAnsi="Helvetica" w:cs="Helvetica"/>
          <w:b/>
          <w:bCs/>
          <w:color w:val="666666"/>
          <w:sz w:val="24"/>
          <w:szCs w:val="24"/>
        </w:rPr>
        <w:t>2013</w:t>
      </w:r>
    </w:p>
    <w:p w14:paraId="5203B377" w14:textId="1708118A" w:rsidR="00323443" w:rsidRPr="006F0DEE" w:rsidRDefault="00E854CE" w:rsidP="006F0DEE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Umpleby, Stuart, “Second Order Cybernetics Then and Now ”  (</w:t>
      </w:r>
      <w:hyperlink r:id="rId40" w:tgtFrame="_blank" w:history="1"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Abstract</w:t>
        </w:r>
      </w:hyperlink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) (</w:t>
      </w:r>
      <w:hyperlink r:id="rId41" w:tgtFrame="_blank" w:history="1"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S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l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ides</w:t>
        </w:r>
      </w:hyperlink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) (</w:t>
      </w:r>
      <w:hyperlink r:id="rId42" w:tgtFrame="_blank" w:history="1"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Video</w:t>
        </w:r>
      </w:hyperlink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) (</w:t>
      </w:r>
      <w:hyperlink r:id="rId43" w:tgtFrame="_blank" w:history="1"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p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i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c1</w:t>
        </w:r>
      </w:hyperlink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, </w:t>
      </w:r>
      <w:hyperlink r:id="rId44" w:tgtFrame="_blank" w:history="1"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pi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c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2</w:t>
        </w:r>
      </w:hyperlink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, </w:t>
      </w:r>
      <w:hyperlink r:id="rId45" w:tgtFrame="_blank" w:history="1"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pi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c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3</w:t>
        </w:r>
      </w:hyperlink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, </w:t>
      </w:r>
      <w:hyperlink r:id="rId46" w:tgtFrame="_blank" w:history="1"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pi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c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4</w:t>
        </w:r>
      </w:hyperlink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, </w:t>
      </w:r>
      <w:hyperlink r:id="rId47" w:tgtFrame="_blank" w:history="1"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p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i</w:t>
        </w:r>
        <w:r w:rsidRPr="00E854CE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c5</w:t>
        </w:r>
      </w:hyperlink>
      <w:r w:rsidRPr="00E854CE">
        <w:rPr>
          <w:rFonts w:ascii="Helvetica" w:eastAsia="Times New Roman" w:hAnsi="Helvetica" w:cs="Helvetica"/>
          <w:color w:val="666666"/>
          <w:sz w:val="24"/>
          <w:szCs w:val="24"/>
        </w:rPr>
        <w:t>);</w:t>
      </w:r>
    </w:p>
    <w:sectPr w:rsidR="00323443" w:rsidRPr="006F0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D6FDA"/>
    <w:multiLevelType w:val="hybridMultilevel"/>
    <w:tmpl w:val="126C0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5C"/>
    <w:rsid w:val="00087386"/>
    <w:rsid w:val="000D1098"/>
    <w:rsid w:val="001A6D12"/>
    <w:rsid w:val="0030126D"/>
    <w:rsid w:val="00323443"/>
    <w:rsid w:val="003A428C"/>
    <w:rsid w:val="003F15D4"/>
    <w:rsid w:val="0047357C"/>
    <w:rsid w:val="004777B8"/>
    <w:rsid w:val="00480A5C"/>
    <w:rsid w:val="005460EA"/>
    <w:rsid w:val="005A7394"/>
    <w:rsid w:val="006011F3"/>
    <w:rsid w:val="006D13DD"/>
    <w:rsid w:val="006F0DEE"/>
    <w:rsid w:val="00711309"/>
    <w:rsid w:val="007215CD"/>
    <w:rsid w:val="00851CBC"/>
    <w:rsid w:val="008605CD"/>
    <w:rsid w:val="00890E73"/>
    <w:rsid w:val="0091337C"/>
    <w:rsid w:val="00964F68"/>
    <w:rsid w:val="00992DA4"/>
    <w:rsid w:val="00A03C9D"/>
    <w:rsid w:val="00A97DAE"/>
    <w:rsid w:val="00AF227B"/>
    <w:rsid w:val="00B80C32"/>
    <w:rsid w:val="00BD2936"/>
    <w:rsid w:val="00CC212C"/>
    <w:rsid w:val="00DE2AB4"/>
    <w:rsid w:val="00E03E2E"/>
    <w:rsid w:val="00E2227F"/>
    <w:rsid w:val="00E74EE2"/>
    <w:rsid w:val="00E854CE"/>
    <w:rsid w:val="00F25926"/>
    <w:rsid w:val="00F40733"/>
    <w:rsid w:val="00F82662"/>
    <w:rsid w:val="00FD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07842"/>
  <w15:chartTrackingRefBased/>
  <w15:docId w15:val="{118D3793-2286-4029-866C-4DA2813D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D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D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3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073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logs.gwu.edu/umpleby/files/2016/11/2018-EUS-Brussels-intro-to-IASCYS-5-2a8iaim.pptx" TargetMode="External"/><Relationship Id="rId18" Type="http://schemas.openxmlformats.org/officeDocument/2006/relationships/hyperlink" Target="http://blogs.gwu.edu/umpleby/files/2016/11/Reconsidering-Cybernetics-1cw3png.pdf" TargetMode="External"/><Relationship Id="rId26" Type="http://schemas.openxmlformats.org/officeDocument/2006/relationships/hyperlink" Target="https://blogs.gwu.edu/umpleby/files/2016/11/Epilogue-final-draft-5-q6vpef.doc" TargetMode="External"/><Relationship Id="rId39" Type="http://schemas.openxmlformats.org/officeDocument/2006/relationships/hyperlink" Target="http://blogs.gwu.edu/umpleby/files/2016/11/2014-CF-Reply-to-OPCs-Riegler-10-1swcsye.pdf" TargetMode="External"/><Relationship Id="rId21" Type="http://schemas.openxmlformats.org/officeDocument/2006/relationships/hyperlink" Target="http://blogs.gwu.edu/umpleby/files/2016/11/2017-WOSC-Umpleby-expanded-abstract-5-1uhg3qy.pdf" TargetMode="External"/><Relationship Id="rId34" Type="http://schemas.openxmlformats.org/officeDocument/2006/relationships/hyperlink" Target="http://blogs.gwu.edu/umpleby/files/2016/11/2015-Amazon-review-of-Kline-book-B-10y7wop-1-tepcub.pdf" TargetMode="External"/><Relationship Id="rId42" Type="http://schemas.openxmlformats.org/officeDocument/2006/relationships/hyperlink" Target="https://www.youtube.com/watch?v=mIJsY5-Q5wc" TargetMode="External"/><Relationship Id="rId47" Type="http://schemas.openxmlformats.org/officeDocument/2006/relationships/hyperlink" Target="https://blogs.gwu.edu/umpleby/files/2016/11/pic-5-2l7yb4m.jpg" TargetMode="External"/><Relationship Id="rId7" Type="http://schemas.openxmlformats.org/officeDocument/2006/relationships/hyperlink" Target="http://www.iascy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logs.gwu.edu/umpleby/files/2016/11/Umpleby-JPCS-4.2-2334eyg.pdf" TargetMode="External"/><Relationship Id="rId29" Type="http://schemas.openxmlformats.org/officeDocument/2006/relationships/hyperlink" Target="http://blogs.gwu.edu/umpleby/files/2016/11/2016-VL-festschrift-just-subtitles-sdson4-155zczl.pdf" TargetMode="External"/><Relationship Id="rId11" Type="http://schemas.openxmlformats.org/officeDocument/2006/relationships/hyperlink" Target="https://blogs.gwu.edu/umpleby/files/2019/07/2019-ISSS-Umpleby-ASC-day-3.pptx" TargetMode="External"/><Relationship Id="rId24" Type="http://schemas.openxmlformats.org/officeDocument/2006/relationships/hyperlink" Target="http://blogs.gwu.edu/umpleby/files/2016/11/2017-Preface-for-World-Scientific-book-8-w-title-p-1a6cyu0-2-zntkap.pdf" TargetMode="External"/><Relationship Id="rId32" Type="http://schemas.openxmlformats.org/officeDocument/2006/relationships/hyperlink" Target="http://blogs.gwu.edu/umpleby/files/2016/11/2015-ISSS-Global-Strategy-and-2OS-2-1sttque.pdf" TargetMode="External"/><Relationship Id="rId37" Type="http://schemas.openxmlformats.org/officeDocument/2006/relationships/hyperlink" Target="https://vimeo.com/38045114" TargetMode="External"/><Relationship Id="rId40" Type="http://schemas.openxmlformats.org/officeDocument/2006/relationships/hyperlink" Target="https://blogs.gwu.edu/umpleby/files/2016/11/2013-HVF-Second-Order-Cybernetics-announcement-1d9cspl.pdf" TargetMode="External"/><Relationship Id="rId45" Type="http://schemas.openxmlformats.org/officeDocument/2006/relationships/hyperlink" Target="https://blogs.gwu.edu/umpleby/files/2016/11/pic-3-1nkup1r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logs.gwu.edu/umpleby/files/2016/11/2018-GMU-Umpleby_reformatted_v3-_2_-2jm2lq7.pdf" TargetMode="External"/><Relationship Id="rId23" Type="http://schemas.openxmlformats.org/officeDocument/2006/relationships/hyperlink" Target="https://blogs.gwu.edu/umpleby/files/2016/11/lo100-04-nachgedacht-clipped-2e775bt.pdf" TargetMode="External"/><Relationship Id="rId28" Type="http://schemas.openxmlformats.org/officeDocument/2006/relationships/hyperlink" Target="http://em.rdcu.be/wf/click?upn=KP7O1RED-2BlD0F9LDqGVeSKTpOTkmbXBL-2BxXtFAjCfLk-3D_GjTkf3qnPiW2TrpkWrI9C6oTIE8dx6JFxjyi1Nkw4fpRh-2BakrApAIf4eAMiccMW5XMJUEWRsqPpOiJHh45QMIY22BanILeSmpLtU-2BQgsn-2BAXbfzN7WtZ4DXEHmMJHp-2BO0rfRx5b4fRAch9-2FCw4KG5B49eZSrF3HXlVIO9955lPPLJ3JD7Yu3QFJM5XN-2FhO7eRDNVA7gLMmf7xiW7KZHWBA-3D-3D" TargetMode="External"/><Relationship Id="rId36" Type="http://schemas.openxmlformats.org/officeDocument/2006/relationships/hyperlink" Target="http://blogs.gwu.edu/umpleby/files/2016/11/2014-CF-Second-order-Revisions-re-Riegler-8-zfyo5n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blogs.gwu.edu/umpleby/files/2019/07/2019-ASC-contributions-to-three-fields-6.pptx" TargetMode="External"/><Relationship Id="rId19" Type="http://schemas.openxmlformats.org/officeDocument/2006/relationships/hyperlink" Target="http://blogs.gwu.edu/umpleby/files/2016/11/2016-NAS-ActionResearch-27qxy3k-1-282c79e.pdf" TargetMode="External"/><Relationship Id="rId31" Type="http://schemas.openxmlformats.org/officeDocument/2006/relationships/hyperlink" Target="http://blogs.gwu.edu/umpleby/files/2016/11/2016-WMSCI-Global-Strategy-with-pictures-svjkq3-1130j7s.pdf" TargetMode="External"/><Relationship Id="rId44" Type="http://schemas.openxmlformats.org/officeDocument/2006/relationships/hyperlink" Target="https://blogs.gwu.edu/umpleby/files/2016/11/pic-2-18wp1iu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ascys.org" TargetMode="External"/><Relationship Id="rId14" Type="http://schemas.openxmlformats.org/officeDocument/2006/relationships/hyperlink" Target="https://blogs.gwu.edu/umpleby/files/2016/11/2018-RC51-Global-Strategy-and-2OS-3-1rbbru8.pptx" TargetMode="External"/><Relationship Id="rId22" Type="http://schemas.openxmlformats.org/officeDocument/2006/relationships/hyperlink" Target="https://blogs.gwu.edu/umpleby/files/2016/11/2017-CHK-How-science-is-changing-1efojwr.docx" TargetMode="External"/><Relationship Id="rId27" Type="http://schemas.openxmlformats.org/officeDocument/2006/relationships/hyperlink" Target="http://rdcu.be/s3Zm" TargetMode="External"/><Relationship Id="rId30" Type="http://schemas.openxmlformats.org/officeDocument/2006/relationships/hyperlink" Target="http://blogs.gwu.edu/umpleby/files/2016/11/2016-WMSCI-Lefebvre-theory-4-1yba17i-q7cyca.pdf" TargetMode="External"/><Relationship Id="rId35" Type="http://schemas.openxmlformats.org/officeDocument/2006/relationships/hyperlink" Target="http://blogs.gwu.edu/umpleby/files/2016/11/2015-JWAS-Intellectual-Washington-Today-TNR-t5qfz6.pdf" TargetMode="External"/><Relationship Id="rId43" Type="http://schemas.openxmlformats.org/officeDocument/2006/relationships/hyperlink" Target="https://blogs.gwu.edu/umpleby/files/2016/11/pic-1-pxpnrx.jpg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ifsr.org" TargetMode="External"/><Relationship Id="rId3" Type="http://schemas.openxmlformats.org/officeDocument/2006/relationships/styles" Target="styles.xml"/><Relationship Id="rId12" Type="http://schemas.openxmlformats.org/officeDocument/2006/relationships/hyperlink" Target="https://blogs.gwu.edu/umpleby/files/2016/11/2018-IASCYS-annual-report-4-1bwoplp.docx" TargetMode="External"/><Relationship Id="rId17" Type="http://schemas.openxmlformats.org/officeDocument/2006/relationships/hyperlink" Target="https://blogs.gwu.edu/umpleby/files/2016/11/2017-RAS-Expanding-science-3-1w7nthu.pptx" TargetMode="External"/><Relationship Id="rId25" Type="http://schemas.openxmlformats.org/officeDocument/2006/relationships/hyperlink" Target="https://blogs.gwu.edu/umpleby/files/2016/11/2016-CF-Umpleby-final-submission-15-2-w-title-page-2ih9s71.docx" TargetMode="External"/><Relationship Id="rId33" Type="http://schemas.openxmlformats.org/officeDocument/2006/relationships/hyperlink" Target="https://smile.amazon.com/gp/customer-reviews/R1Q9Y032AK0B0H/ref=cm_cr_dp_d_rvw_ttl?ie=UTF8&amp;ASIN=1421416719" TargetMode="External"/><Relationship Id="rId38" Type="http://schemas.openxmlformats.org/officeDocument/2006/relationships/hyperlink" Target="http://blogs.gwu.edu/umpleby/files/2016/11/wmsci_sos3-1-1zzgssr.pdf" TargetMode="External"/><Relationship Id="rId46" Type="http://schemas.openxmlformats.org/officeDocument/2006/relationships/hyperlink" Target="https://blogs.gwu.edu/umpleby/files/2016/11/pic-4-296p4qn.jpg" TargetMode="External"/><Relationship Id="rId20" Type="http://schemas.openxmlformats.org/officeDocument/2006/relationships/hyperlink" Target="http://blogs.gwu.edu/umpleby/files/2016/11/2016-NAS-Ethical-Cognition-w-title-p-2ml12xb-218e6p0.pdf" TargetMode="External"/><Relationship Id="rId41" Type="http://schemas.openxmlformats.org/officeDocument/2006/relationships/hyperlink" Target="http://blogs.gwu.edu/umpleby/files/2016/11/2013-HVF-Second-Order-Cybernetics-5-1-1tqqoyr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ascy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16EB4-BFA0-4CA6-B386-09A5DFDE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Umpleby</dc:creator>
  <cp:keywords/>
  <dc:description/>
  <cp:lastModifiedBy>Stuart Umpleby</cp:lastModifiedBy>
  <cp:revision>6</cp:revision>
  <cp:lastPrinted>2019-07-22T02:12:00Z</cp:lastPrinted>
  <dcterms:created xsi:type="dcterms:W3CDTF">2019-07-22T02:28:00Z</dcterms:created>
  <dcterms:modified xsi:type="dcterms:W3CDTF">2019-07-22T14:55:00Z</dcterms:modified>
</cp:coreProperties>
</file>