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The George Washington University</w:t>
      </w:r>
    </w:p>
    <w:p w:rsidR="003E493A" w:rsidRPr="00B47A0F" w:rsidRDefault="00931598">
      <w:pPr>
        <w:pStyle w:val="Standard"/>
        <w:jc w:val="center"/>
        <w:rPr>
          <w:rFonts w:asciiTheme="minorHAnsi" w:hAnsiTheme="minorHAnsi"/>
          <w:b/>
          <w:i/>
          <w:iCs/>
          <w:color w:val="2F5496" w:themeColor="accent1" w:themeShade="BF"/>
          <w:sz w:val="32"/>
          <w:szCs w:val="32"/>
          <w:u w:val="single"/>
        </w:rPr>
      </w:pPr>
      <w:r w:rsidRPr="00B47A0F">
        <w:rPr>
          <w:rFonts w:asciiTheme="minorHAnsi" w:hAnsiTheme="minorHAnsi"/>
          <w:b/>
          <w:i/>
          <w:iCs/>
          <w:color w:val="2F5496" w:themeColor="accent1" w:themeShade="BF"/>
          <w:sz w:val="32"/>
          <w:szCs w:val="32"/>
          <w:u w:val="single"/>
        </w:rPr>
        <w:t xml:space="preserve">University Seminar on </w:t>
      </w:r>
      <w:r w:rsidR="009C148B" w:rsidRPr="00B47A0F">
        <w:rPr>
          <w:rFonts w:asciiTheme="minorHAnsi" w:hAnsiTheme="minorHAnsi"/>
          <w:b/>
          <w:i/>
          <w:iCs/>
          <w:color w:val="2F5496" w:themeColor="accent1" w:themeShade="BF"/>
          <w:sz w:val="32"/>
          <w:szCs w:val="32"/>
          <w:u w:val="single"/>
        </w:rPr>
        <w:t>Reflexive Systems</w:t>
      </w:r>
    </w:p>
    <w:p w:rsidR="003E493A" w:rsidRPr="00B47A0F" w:rsidRDefault="00C703E2">
      <w:pPr>
        <w:pStyle w:val="Standard"/>
        <w:jc w:val="center"/>
        <w:rPr>
          <w:rFonts w:asciiTheme="minorHAnsi" w:hAnsiTheme="minorHAnsi"/>
          <w:b/>
          <w:color w:val="2F5496" w:themeColor="accent1" w:themeShade="BF"/>
          <w:sz w:val="32"/>
          <w:szCs w:val="32"/>
        </w:rPr>
      </w:pPr>
      <w:r>
        <w:rPr>
          <w:rFonts w:asciiTheme="minorHAnsi" w:hAnsiTheme="minorHAnsi"/>
          <w:b/>
          <w:color w:val="2F5496" w:themeColor="accent1" w:themeShade="BF"/>
          <w:sz w:val="32"/>
          <w:szCs w:val="32"/>
        </w:rPr>
        <w:t>Thursday, April 18</w:t>
      </w:r>
      <w:r w:rsidR="00931598" w:rsidRPr="00B47A0F">
        <w:rPr>
          <w:rFonts w:asciiTheme="minorHAnsi" w:hAnsiTheme="minorHAnsi"/>
          <w:b/>
          <w:color w:val="2F5496" w:themeColor="accent1" w:themeShade="BF"/>
          <w:sz w:val="32"/>
          <w:szCs w:val="32"/>
        </w:rPr>
        <w:t>, 201</w:t>
      </w:r>
      <w:r w:rsidR="004C4143">
        <w:rPr>
          <w:rFonts w:asciiTheme="minorHAnsi" w:hAnsiTheme="minorHAnsi"/>
          <w:b/>
          <w:color w:val="2F5496" w:themeColor="accent1" w:themeShade="BF"/>
          <w:sz w:val="32"/>
          <w:szCs w:val="32"/>
        </w:rPr>
        <w:t>9</w:t>
      </w:r>
      <w:r w:rsidR="00931598" w:rsidRPr="00B47A0F">
        <w:rPr>
          <w:rFonts w:asciiTheme="minorHAnsi" w:hAnsiTheme="minorHAnsi"/>
          <w:b/>
          <w:color w:val="2F5496" w:themeColor="accent1" w:themeShade="BF"/>
          <w:sz w:val="32"/>
          <w:szCs w:val="32"/>
        </w:rPr>
        <w:t>, 10 a.m. to noon</w:t>
      </w:r>
    </w:p>
    <w:p w:rsidR="003E493A" w:rsidRPr="00B47A0F" w:rsidRDefault="00931598">
      <w:pPr>
        <w:pStyle w:val="Standard"/>
        <w:jc w:val="center"/>
        <w:rPr>
          <w:rFonts w:asciiTheme="minorHAnsi" w:hAnsiTheme="minorHAnsi"/>
          <w:b/>
          <w:color w:val="2F5496" w:themeColor="accent1" w:themeShade="BF"/>
          <w:sz w:val="32"/>
          <w:szCs w:val="32"/>
        </w:rPr>
      </w:pPr>
      <w:proofErr w:type="spellStart"/>
      <w:r w:rsidRPr="00B47A0F">
        <w:rPr>
          <w:rFonts w:asciiTheme="minorHAnsi" w:hAnsiTheme="minorHAnsi"/>
          <w:b/>
          <w:color w:val="2F5496" w:themeColor="accent1" w:themeShade="BF"/>
          <w:sz w:val="32"/>
          <w:szCs w:val="32"/>
        </w:rPr>
        <w:t>Funger</w:t>
      </w:r>
      <w:proofErr w:type="spellEnd"/>
      <w:r w:rsidRPr="00B47A0F">
        <w:rPr>
          <w:rFonts w:asciiTheme="minorHAnsi" w:hAnsiTheme="minorHAnsi"/>
          <w:b/>
          <w:color w:val="2F5496" w:themeColor="accent1" w:themeShade="BF"/>
          <w:sz w:val="32"/>
          <w:szCs w:val="32"/>
        </w:rPr>
        <w:t xml:space="preserve"> Hall </w:t>
      </w:r>
      <w:r w:rsidR="00606D4C">
        <w:rPr>
          <w:rFonts w:asciiTheme="minorHAnsi" w:hAnsiTheme="minorHAnsi"/>
          <w:b/>
          <w:color w:val="2F5496" w:themeColor="accent1" w:themeShade="BF"/>
          <w:sz w:val="32"/>
          <w:szCs w:val="32"/>
        </w:rPr>
        <w:t>320</w:t>
      </w:r>
    </w:p>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2201 G Street NW</w:t>
      </w:r>
    </w:p>
    <w:p w:rsidR="003E493A" w:rsidRDefault="003E493A">
      <w:pPr>
        <w:pStyle w:val="Standard"/>
      </w:pPr>
    </w:p>
    <w:p w:rsidR="00B47A0F" w:rsidRPr="00B47A0F" w:rsidRDefault="001A71BC">
      <w:pPr>
        <w:pStyle w:val="Standard"/>
        <w:jc w:val="center"/>
        <w:rPr>
          <w:b/>
          <w:bCs/>
          <w:sz w:val="28"/>
          <w:szCs w:val="28"/>
        </w:rPr>
      </w:pPr>
      <w:r w:rsidRPr="001A71BC">
        <w:rPr>
          <w:b/>
          <w:bCs/>
          <w:sz w:val="28"/>
          <w:szCs w:val="28"/>
        </w:rPr>
        <w:t>Change Management and the Field of Systems Science</w:t>
      </w:r>
    </w:p>
    <w:p w:rsidR="003E493A" w:rsidRDefault="001A71BC">
      <w:pPr>
        <w:pStyle w:val="Standard"/>
        <w:jc w:val="center"/>
      </w:pPr>
      <w:proofErr w:type="spellStart"/>
      <w:r w:rsidRPr="001A71BC">
        <w:t>Deeanna</w:t>
      </w:r>
      <w:proofErr w:type="spellEnd"/>
      <w:r w:rsidRPr="001A71BC">
        <w:t xml:space="preserve"> Burleson and </w:t>
      </w:r>
      <w:proofErr w:type="spellStart"/>
      <w:r w:rsidRPr="001A71BC">
        <w:t>Tikajit</w:t>
      </w:r>
      <w:proofErr w:type="spellEnd"/>
      <w:r w:rsidRPr="001A71BC">
        <w:t xml:space="preserve"> </w:t>
      </w:r>
      <w:proofErr w:type="spellStart"/>
      <w:r w:rsidRPr="001A71BC">
        <w:t>Rai</w:t>
      </w:r>
      <w:proofErr w:type="spellEnd"/>
    </w:p>
    <w:p w:rsidR="00C3285A" w:rsidRDefault="00C3285A">
      <w:pPr>
        <w:pStyle w:val="Standard"/>
        <w:jc w:val="center"/>
      </w:pPr>
    </w:p>
    <w:p w:rsidR="003E493A" w:rsidRDefault="001A71BC">
      <w:pPr>
        <w:pStyle w:val="Standard"/>
      </w:pPr>
      <w:r w:rsidRPr="001A71BC">
        <w:t xml:space="preserve">Dr. </w:t>
      </w:r>
      <w:proofErr w:type="spellStart"/>
      <w:r w:rsidRPr="001A71BC">
        <w:t>Deeanna</w:t>
      </w:r>
      <w:proofErr w:type="spellEnd"/>
      <w:r w:rsidRPr="001A71BC">
        <w:t xml:space="preserve"> Burleson and </w:t>
      </w:r>
      <w:proofErr w:type="spellStart"/>
      <w:r w:rsidRPr="001A71BC">
        <w:t>Tikajit</w:t>
      </w:r>
      <w:proofErr w:type="spellEnd"/>
      <w:r w:rsidRPr="001A71BC">
        <w:t xml:space="preserve"> </w:t>
      </w:r>
      <w:proofErr w:type="spellStart"/>
      <w:r w:rsidRPr="001A71BC">
        <w:t>Rai</w:t>
      </w:r>
      <w:proofErr w:type="spellEnd"/>
      <w:r w:rsidRPr="001A71BC">
        <w:t xml:space="preserve"> (MS, BSEE) will lead a facilitated discussion on the complexity of TRUE Change ™. Creating the ability for TRUE Change ™ in real world challenges is very complex and requires complex approaches. First, an overview of the past, current and future of change management will be provided. Second, we will discuss and explore the complexity of change management, specifically, TRUE Change ™.  This discussion will review systems science thinking, complexity and cybernetics as they relate to change management. Third we will explore with the participants on expanding the understanding of the complexity of TRUE Change ™ in relationship to systems thinking, complexity and cybernetics.</w:t>
      </w:r>
    </w:p>
    <w:p w:rsidR="003E493A" w:rsidRDefault="003E493A">
      <w:pPr>
        <w:pStyle w:val="Standard"/>
      </w:pPr>
    </w:p>
    <w:p w:rsidR="001A71BC" w:rsidRPr="001A71BC" w:rsidRDefault="001A71BC" w:rsidP="001A71BC">
      <w:pPr>
        <w:pStyle w:val="Standard"/>
      </w:pPr>
      <w:proofErr w:type="spellStart"/>
      <w:r w:rsidRPr="001A71BC">
        <w:rPr>
          <w:b/>
        </w:rPr>
        <w:t>Deeanna</w:t>
      </w:r>
      <w:proofErr w:type="spellEnd"/>
      <w:r w:rsidRPr="001A71BC">
        <w:rPr>
          <w:b/>
        </w:rPr>
        <w:t xml:space="preserve"> Burleson </w:t>
      </w:r>
      <w:r w:rsidRPr="001A71BC">
        <w:t>(Ph.D. Organizational Systems)</w:t>
      </w:r>
      <w:r>
        <w:rPr>
          <w:b/>
        </w:rPr>
        <w:t xml:space="preserve"> </w:t>
      </w:r>
      <w:r w:rsidRPr="001A71BC">
        <w:rPr>
          <w:sz w:val="22"/>
          <w:szCs w:val="22"/>
        </w:rPr>
        <w:t xml:space="preserve">Weaving the foundations and processes of systems science, organizational development and the holistic aspect of an individual, </w:t>
      </w:r>
      <w:proofErr w:type="spellStart"/>
      <w:r w:rsidRPr="001A71BC">
        <w:rPr>
          <w:sz w:val="22"/>
          <w:szCs w:val="22"/>
        </w:rPr>
        <w:t>Deeanna</w:t>
      </w:r>
      <w:proofErr w:type="spellEnd"/>
      <w:r w:rsidRPr="001A71BC">
        <w:rPr>
          <w:sz w:val="22"/>
          <w:szCs w:val="22"/>
        </w:rPr>
        <w:t xml:space="preserve"> offers dynamic and individualized approaches to strengthening individuals and organizations. After all, organizations ARE individual human beings. Her passion is to co-create (with her client) environments to support transformative learning, successful cultures of well-being and trans-disciplinary connections with positive actions and outcomes. Project and change management is inherent in all her work.  Dr. Burleson is an associate faculty member at the Complex Science Institute, UNC Charlotte in North Carolina. </w:t>
      </w:r>
      <w:proofErr w:type="spellStart"/>
      <w:r w:rsidRPr="001A71BC">
        <w:rPr>
          <w:sz w:val="22"/>
          <w:szCs w:val="22"/>
        </w:rPr>
        <w:t>Deeanna</w:t>
      </w:r>
      <w:proofErr w:type="spellEnd"/>
      <w:r w:rsidRPr="001A71BC">
        <w:rPr>
          <w:sz w:val="22"/>
          <w:szCs w:val="22"/>
        </w:rPr>
        <w:t xml:space="preserve"> is a "conversation leader" for </w:t>
      </w:r>
      <w:proofErr w:type="spellStart"/>
      <w:r w:rsidRPr="001A71BC">
        <w:rPr>
          <w:sz w:val="22"/>
          <w:szCs w:val="22"/>
        </w:rPr>
        <w:t>Riane</w:t>
      </w:r>
      <w:proofErr w:type="spellEnd"/>
      <w:r w:rsidRPr="001A71BC">
        <w:rPr>
          <w:sz w:val="22"/>
          <w:szCs w:val="22"/>
        </w:rPr>
        <w:t xml:space="preserve"> </w:t>
      </w:r>
      <w:proofErr w:type="spellStart"/>
      <w:r w:rsidRPr="001A71BC">
        <w:rPr>
          <w:sz w:val="22"/>
          <w:szCs w:val="22"/>
        </w:rPr>
        <w:t>Eisler’s</w:t>
      </w:r>
      <w:proofErr w:type="spellEnd"/>
      <w:r w:rsidRPr="001A71BC">
        <w:rPr>
          <w:sz w:val="22"/>
          <w:szCs w:val="22"/>
        </w:rPr>
        <w:t xml:space="preserve"> work, the Power of Partnerships and a Caring Economy. She is a faculty coach for High Achievers providing coaching, mastermind groups and business skills training for small business owners. </w:t>
      </w:r>
      <w:proofErr w:type="spellStart"/>
      <w:r w:rsidRPr="001A71BC">
        <w:rPr>
          <w:sz w:val="22"/>
          <w:szCs w:val="22"/>
        </w:rPr>
        <w:t>Deeanna</w:t>
      </w:r>
      <w:proofErr w:type="spellEnd"/>
      <w:r w:rsidRPr="001A71BC">
        <w:rPr>
          <w:sz w:val="22"/>
          <w:szCs w:val="22"/>
        </w:rPr>
        <w:t xml:space="preserve"> serves in several advisory roles.  She is the chair of the UNC Charlotte School of Nursing Advisory Board and a member of the Ashe County Health Alliance Steering Committee. Her diverse experience spans several sectors, types of organizations and roles to include large corporations, private companies, not-for-profit organizations, the US Military, and the Department of Veterans Affairs and civilian healthcare facilities.  She has led project management efforts within the VA Health Service. Currently, she manages multiple projects to include research within the military and Veteran population, team development and program evaluation efforts. </w:t>
      </w:r>
      <w:proofErr w:type="spellStart"/>
      <w:r w:rsidRPr="001A71BC">
        <w:rPr>
          <w:sz w:val="22"/>
          <w:szCs w:val="22"/>
        </w:rPr>
        <w:t>Deeanna</w:t>
      </w:r>
      <w:proofErr w:type="spellEnd"/>
      <w:r w:rsidRPr="001A71BC">
        <w:rPr>
          <w:sz w:val="22"/>
          <w:szCs w:val="22"/>
        </w:rPr>
        <w:t xml:space="preserve"> lives in the mountains of NC with her husband Mark, their two Great </w:t>
      </w:r>
      <w:proofErr w:type="spellStart"/>
      <w:r w:rsidRPr="001A71BC">
        <w:rPr>
          <w:sz w:val="22"/>
          <w:szCs w:val="22"/>
        </w:rPr>
        <w:t>Pyreenes</w:t>
      </w:r>
      <w:proofErr w:type="spellEnd"/>
      <w:r w:rsidRPr="001A71BC">
        <w:rPr>
          <w:sz w:val="22"/>
          <w:szCs w:val="22"/>
        </w:rPr>
        <w:t xml:space="preserve"> puppies, Charlie and Bonnie along with 3 cats: Lilly, Monkey and Molly. She also works out of Washington, DC where she resides and works from their boat at the SW Waterfront. She considers herself a citizen of the world.</w:t>
      </w:r>
    </w:p>
    <w:p w:rsidR="001A71BC" w:rsidRPr="001A71BC" w:rsidRDefault="001A71BC" w:rsidP="001A71BC">
      <w:pPr>
        <w:pStyle w:val="Standard"/>
        <w:rPr>
          <w:b/>
        </w:rPr>
      </w:pPr>
    </w:p>
    <w:p w:rsidR="00B52AC1" w:rsidRPr="001A71BC" w:rsidRDefault="001A71BC" w:rsidP="001A71BC">
      <w:pPr>
        <w:pStyle w:val="Standard"/>
      </w:pPr>
      <w:r w:rsidRPr="001A71BC">
        <w:rPr>
          <w:b/>
        </w:rPr>
        <w:t xml:space="preserve">Mr. </w:t>
      </w:r>
      <w:proofErr w:type="spellStart"/>
      <w:r w:rsidRPr="001A71BC">
        <w:rPr>
          <w:b/>
        </w:rPr>
        <w:t>Tikajit</w:t>
      </w:r>
      <w:proofErr w:type="spellEnd"/>
      <w:r w:rsidRPr="001A71BC">
        <w:rPr>
          <w:b/>
        </w:rPr>
        <w:t xml:space="preserve"> </w:t>
      </w:r>
      <w:proofErr w:type="spellStart"/>
      <w:r w:rsidRPr="001A71BC">
        <w:rPr>
          <w:b/>
        </w:rPr>
        <w:t>Rai</w:t>
      </w:r>
      <w:proofErr w:type="spellEnd"/>
      <w:r w:rsidRPr="001A71BC">
        <w:rPr>
          <w:b/>
        </w:rPr>
        <w:t xml:space="preserve"> </w:t>
      </w:r>
      <w:r w:rsidRPr="001A71BC">
        <w:rPr>
          <w:sz w:val="22"/>
          <w:szCs w:val="22"/>
        </w:rPr>
        <w:t>(MS ICT, BSEE)</w:t>
      </w:r>
      <w:r w:rsidRPr="001A71BC">
        <w:rPr>
          <w:b/>
          <w:sz w:val="22"/>
          <w:szCs w:val="22"/>
        </w:rPr>
        <w:t xml:space="preserve"> </w:t>
      </w:r>
      <w:r w:rsidRPr="001A71BC">
        <w:rPr>
          <w:sz w:val="22"/>
          <w:szCs w:val="22"/>
        </w:rPr>
        <w:t xml:space="preserve">is a change champion, entrepreneur, trainer, and a researcher. He has been successfully leading projects and programs in both private and non-profit sectors for past 16 years. With professional and entrepreneurial experiences in Asia, Europe and US, cohesive application of systems thinking, integral theory, and complexity of human aspects have been his 'mantra' for TRUE Change to achieving project and program management excellence. He is a Systemic Excellence Group Fellow, an advisor for Walden Center for Social Change, and a PM4NGOs Board Member. He has been International PM Association (IPMA) Global Project Excellence Assessor since 2011; Jury for IPMA Achievement awards since 2014; and Jury for APFPM Awards since 2012. He is also gold winner of 2013 IPMA Achievement Award and a 2013 runner-up for Green Project Management's award for Most Sustainable Project of the Year. Currently, at Laureate Education, he leads strategic projects and change management to successfully integrate eLearning technologies to enhance both classroom developer’s and online learners’ experience. With BSEE and MSICT, he is currently perusing his PhD in </w:t>
      </w:r>
      <w:proofErr w:type="spellStart"/>
      <w:r w:rsidRPr="001A71BC">
        <w:rPr>
          <w:sz w:val="22"/>
          <w:szCs w:val="22"/>
        </w:rPr>
        <w:t>Blockchain</w:t>
      </w:r>
      <w:proofErr w:type="spellEnd"/>
      <w:r w:rsidRPr="001A71BC">
        <w:rPr>
          <w:sz w:val="22"/>
          <w:szCs w:val="22"/>
        </w:rPr>
        <w:t xml:space="preserve"> technology in </w:t>
      </w:r>
      <w:proofErr w:type="spellStart"/>
      <w:r w:rsidRPr="001A71BC">
        <w:rPr>
          <w:sz w:val="22"/>
          <w:szCs w:val="22"/>
        </w:rPr>
        <w:t>EdTech</w:t>
      </w:r>
      <w:proofErr w:type="spellEnd"/>
      <w:r w:rsidRPr="001A71BC">
        <w:rPr>
          <w:sz w:val="22"/>
          <w:szCs w:val="22"/>
        </w:rPr>
        <w:t xml:space="preserve"> space. He lives in Arlington, VA, with his wife and two children. He </w:t>
      </w:r>
      <w:proofErr w:type="spellStart"/>
      <w:r w:rsidRPr="001A71BC">
        <w:rPr>
          <w:sz w:val="22"/>
          <w:szCs w:val="22"/>
        </w:rPr>
        <w:t>enoys</w:t>
      </w:r>
      <w:proofErr w:type="spellEnd"/>
      <w:r w:rsidRPr="001A71BC">
        <w:rPr>
          <w:sz w:val="22"/>
          <w:szCs w:val="22"/>
        </w:rPr>
        <w:t xml:space="preserve"> coaching his kids in soccer, music, and life-skills.</w:t>
      </w:r>
    </w:p>
    <w:sectPr w:rsidR="00B52AC1" w:rsidRPr="001A71BC" w:rsidSect="001A71BC">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B7" w:rsidRDefault="004517B7">
      <w:r>
        <w:separator/>
      </w:r>
    </w:p>
  </w:endnote>
  <w:endnote w:type="continuationSeparator" w:id="0">
    <w:p w:rsidR="004517B7" w:rsidRDefault="00451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B7" w:rsidRDefault="004517B7">
      <w:r>
        <w:rPr>
          <w:color w:val="000000"/>
        </w:rPr>
        <w:separator/>
      </w:r>
    </w:p>
  </w:footnote>
  <w:footnote w:type="continuationSeparator" w:id="0">
    <w:p w:rsidR="004517B7" w:rsidRDefault="004517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3E493A"/>
    <w:rsid w:val="001A3DCE"/>
    <w:rsid w:val="001A71BC"/>
    <w:rsid w:val="003E493A"/>
    <w:rsid w:val="004517B7"/>
    <w:rsid w:val="00465960"/>
    <w:rsid w:val="004C4143"/>
    <w:rsid w:val="00594F8F"/>
    <w:rsid w:val="00606D4C"/>
    <w:rsid w:val="00671A5E"/>
    <w:rsid w:val="00736A5A"/>
    <w:rsid w:val="007C7E6B"/>
    <w:rsid w:val="008111AB"/>
    <w:rsid w:val="00864503"/>
    <w:rsid w:val="00867ADA"/>
    <w:rsid w:val="008A744E"/>
    <w:rsid w:val="00931598"/>
    <w:rsid w:val="009528B8"/>
    <w:rsid w:val="00993E34"/>
    <w:rsid w:val="009A5489"/>
    <w:rsid w:val="009C148B"/>
    <w:rsid w:val="00AF40F8"/>
    <w:rsid w:val="00B1209A"/>
    <w:rsid w:val="00B47A0F"/>
    <w:rsid w:val="00B52AC1"/>
    <w:rsid w:val="00BD581B"/>
    <w:rsid w:val="00C3285A"/>
    <w:rsid w:val="00C703E2"/>
    <w:rsid w:val="00D82146"/>
    <w:rsid w:val="00DA5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581B"/>
  </w:style>
  <w:style w:type="paragraph" w:customStyle="1" w:styleId="Heading">
    <w:name w:val="Heading"/>
    <w:basedOn w:val="Standard"/>
    <w:next w:val="Textbody"/>
    <w:rsid w:val="00BD581B"/>
    <w:pPr>
      <w:keepNext/>
      <w:spacing w:before="240" w:after="120"/>
    </w:pPr>
    <w:rPr>
      <w:rFonts w:ascii="Arial" w:eastAsia="Microsoft YaHei" w:hAnsi="Arial"/>
      <w:sz w:val="28"/>
      <w:szCs w:val="28"/>
    </w:rPr>
  </w:style>
  <w:style w:type="paragraph" w:customStyle="1" w:styleId="Textbody">
    <w:name w:val="Text body"/>
    <w:basedOn w:val="Standard"/>
    <w:rsid w:val="00BD581B"/>
    <w:pPr>
      <w:spacing w:after="120"/>
    </w:pPr>
  </w:style>
  <w:style w:type="paragraph" w:styleId="List">
    <w:name w:val="List"/>
    <w:basedOn w:val="Textbody"/>
    <w:rsid w:val="00BD581B"/>
  </w:style>
  <w:style w:type="paragraph" w:styleId="Caption">
    <w:name w:val="caption"/>
    <w:basedOn w:val="Standard"/>
    <w:rsid w:val="00BD581B"/>
    <w:pPr>
      <w:suppressLineNumbers/>
      <w:spacing w:before="120" w:after="120"/>
    </w:pPr>
    <w:rPr>
      <w:i/>
      <w:iCs/>
    </w:rPr>
  </w:style>
  <w:style w:type="paragraph" w:customStyle="1" w:styleId="Index">
    <w:name w:val="Index"/>
    <w:basedOn w:val="Standard"/>
    <w:rsid w:val="00BD581B"/>
    <w:pPr>
      <w:suppressLineNumbers/>
    </w:pPr>
  </w:style>
</w:styles>
</file>

<file path=word/webSettings.xml><?xml version="1.0" encoding="utf-8"?>
<w:webSettings xmlns:r="http://schemas.openxmlformats.org/officeDocument/2006/relationships" xmlns:w="http://schemas.openxmlformats.org/wordprocessingml/2006/main">
  <w:divs>
    <w:div w:id="1682731311">
      <w:bodyDiv w:val="1"/>
      <w:marLeft w:val="0"/>
      <w:marRight w:val="0"/>
      <w:marTop w:val="0"/>
      <w:marBottom w:val="0"/>
      <w:divBdr>
        <w:top w:val="none" w:sz="0" w:space="0" w:color="auto"/>
        <w:left w:val="none" w:sz="0" w:space="0" w:color="auto"/>
        <w:bottom w:val="none" w:sz="0" w:space="0" w:color="auto"/>
        <w:right w:val="none" w:sz="0" w:space="0" w:color="auto"/>
      </w:divBdr>
    </w:div>
    <w:div w:id="21340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Kadri</dc:creator>
  <cp:lastModifiedBy>Elise</cp:lastModifiedBy>
  <cp:revision>5</cp:revision>
  <dcterms:created xsi:type="dcterms:W3CDTF">2019-02-20T14:26:00Z</dcterms:created>
  <dcterms:modified xsi:type="dcterms:W3CDTF">2019-04-02T20:36:00Z</dcterms:modified>
</cp:coreProperties>
</file>