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92" w:rsidRDefault="00A82292" w:rsidP="00C97382">
      <w:pPr>
        <w:pStyle w:val="systemsTITLE"/>
      </w:pPr>
      <w:bookmarkStart w:id="0" w:name="_GoBack"/>
      <w:bookmarkEnd w:id="0"/>
    </w:p>
    <w:p w:rsidR="00C97382" w:rsidRPr="0083108C" w:rsidRDefault="00E65806" w:rsidP="0083108C">
      <w:pPr>
        <w:pStyle w:val="systemsTITLE"/>
        <w:jc w:val="center"/>
        <w:rPr>
          <w:rFonts w:ascii="Times New Roman" w:hAnsi="Times New Roman" w:cs="Times New Roman"/>
          <w:sz w:val="24"/>
          <w:szCs w:val="24"/>
        </w:rPr>
      </w:pPr>
      <w:r w:rsidRPr="0083108C">
        <w:rPr>
          <w:rFonts w:ascii="Times New Roman" w:hAnsi="Times New Roman" w:cs="Times New Roman"/>
          <w:sz w:val="24"/>
          <w:szCs w:val="24"/>
        </w:rPr>
        <w:t>Accelerating Technology for Self-Organizing Networked Democracy</w:t>
      </w:r>
    </w:p>
    <w:p w:rsidR="00C97382" w:rsidRPr="0083108C" w:rsidRDefault="00E65806" w:rsidP="001B2F0F">
      <w:pPr>
        <w:spacing w:after="0"/>
        <w:jc w:val="center"/>
      </w:pPr>
      <w:r w:rsidRPr="0083108C">
        <w:t xml:space="preserve">Alexander </w:t>
      </w:r>
      <w:proofErr w:type="spellStart"/>
      <w:r w:rsidRPr="0083108C">
        <w:t>Raikov</w:t>
      </w:r>
      <w:proofErr w:type="spellEnd"/>
    </w:p>
    <w:p w:rsidR="001B2F0F" w:rsidRDefault="00E65806" w:rsidP="001B2F0F">
      <w:pPr>
        <w:spacing w:after="0"/>
        <w:jc w:val="center"/>
      </w:pPr>
      <w:r w:rsidRPr="0083108C">
        <w:t>Ins</w:t>
      </w:r>
      <w:r w:rsidR="001B2F0F">
        <w:t>titute of Control Sciences RAS</w:t>
      </w:r>
    </w:p>
    <w:p w:rsidR="00C97382" w:rsidRPr="0083108C" w:rsidRDefault="00E65806" w:rsidP="001B2F0F">
      <w:pPr>
        <w:spacing w:after="0"/>
        <w:jc w:val="center"/>
      </w:pPr>
      <w:r w:rsidRPr="0083108C">
        <w:t>Moscow, Russia</w:t>
      </w:r>
    </w:p>
    <w:p w:rsidR="00C97382" w:rsidRPr="0083108C" w:rsidRDefault="00C97382" w:rsidP="00A82292">
      <w:pPr>
        <w:rPr>
          <w:lang w:val="en-US"/>
        </w:rPr>
      </w:pPr>
    </w:p>
    <w:p w:rsidR="00C97382" w:rsidRPr="0083108C" w:rsidRDefault="002D58DF" w:rsidP="008622D0">
      <w:pPr>
        <w:pStyle w:val="BodyText"/>
      </w:pPr>
      <w:r w:rsidRPr="0083108C">
        <w:t xml:space="preserve">In the “subject – self-developing reflexive-active system” paradigm </w:t>
      </w:r>
      <w:r w:rsidR="00DE04F0" w:rsidRPr="0083108C">
        <w:t>(</w:t>
      </w:r>
      <w:proofErr w:type="spellStart"/>
      <w:r w:rsidR="00DE04F0" w:rsidRPr="0083108C">
        <w:t>Lepsky</w:t>
      </w:r>
      <w:proofErr w:type="spellEnd"/>
      <w:r w:rsidR="00DE04F0" w:rsidRPr="0083108C">
        <w:t xml:space="preserve">, 2015) </w:t>
      </w:r>
      <w:r w:rsidRPr="0083108C">
        <w:t>of cybernetics the networked collective movement is supported by information and communication technologies. For speeding up citizens’ decision making processes we propose to integrate the</w:t>
      </w:r>
      <w:r w:rsidR="00C850FA" w:rsidRPr="0083108C">
        <w:t>se</w:t>
      </w:r>
      <w:r w:rsidRPr="0083108C">
        <w:t xml:space="preserve"> processes with the work of highly qualified expert groups </w:t>
      </w:r>
      <w:r w:rsidR="00C850FA" w:rsidRPr="0083108C">
        <w:t>and use</w:t>
      </w:r>
      <w:r w:rsidRPr="0083108C">
        <w:t xml:space="preserve"> the special convergent method</w:t>
      </w:r>
      <w:r w:rsidR="00E757A9" w:rsidRPr="0083108C">
        <w:t>ology</w:t>
      </w:r>
      <w:r w:rsidRPr="0083108C">
        <w:t xml:space="preserve"> of structuring information (</w:t>
      </w:r>
      <w:proofErr w:type="spellStart"/>
      <w:r w:rsidR="00E757A9" w:rsidRPr="0083108C">
        <w:rPr>
          <w:lang w:val="en-US"/>
        </w:rPr>
        <w:t>Gubanov</w:t>
      </w:r>
      <w:proofErr w:type="spellEnd"/>
      <w:r w:rsidR="00E757A9" w:rsidRPr="0083108C">
        <w:rPr>
          <w:lang w:val="en-US"/>
        </w:rPr>
        <w:t xml:space="preserve"> at </w:t>
      </w:r>
      <w:proofErr w:type="spellStart"/>
      <w:r w:rsidR="00E757A9" w:rsidRPr="0083108C">
        <w:rPr>
          <w:lang w:val="en-US"/>
        </w:rPr>
        <w:t>al</w:t>
      </w:r>
      <w:proofErr w:type="spellEnd"/>
      <w:r w:rsidR="00E757A9" w:rsidRPr="0083108C">
        <w:rPr>
          <w:lang w:val="en-US"/>
        </w:rPr>
        <w:t xml:space="preserve">, 2014; </w:t>
      </w:r>
      <w:proofErr w:type="spellStart"/>
      <w:r w:rsidRPr="0083108C">
        <w:t>Raikov</w:t>
      </w:r>
      <w:proofErr w:type="spellEnd"/>
      <w:r w:rsidRPr="0083108C">
        <w:t xml:space="preserve">, 2015). </w:t>
      </w:r>
      <w:r w:rsidR="00C850FA" w:rsidRPr="0083108C">
        <w:t>The goal of the convergent method</w:t>
      </w:r>
      <w:r w:rsidR="00E757A9" w:rsidRPr="0083108C">
        <w:t>ology</w:t>
      </w:r>
      <w:r w:rsidR="00C850FA" w:rsidRPr="0083108C">
        <w:t xml:space="preserve"> is to reach decisions faster mak</w:t>
      </w:r>
      <w:r w:rsidR="00E757A9" w:rsidRPr="0083108C">
        <w:t>ing</w:t>
      </w:r>
      <w:r w:rsidR="00C850FA" w:rsidRPr="0083108C">
        <w:t xml:space="preserve"> sure that the views of all affected groups are included.</w:t>
      </w:r>
    </w:p>
    <w:p w:rsidR="002D58DF" w:rsidRPr="0083108C" w:rsidRDefault="002D58DF" w:rsidP="002D58DF">
      <w:pPr>
        <w:pStyle w:val="BodyText"/>
        <w:rPr>
          <w:lang w:val="en-US"/>
        </w:rPr>
      </w:pPr>
      <w:r w:rsidRPr="0083108C">
        <w:rPr>
          <w:lang w:val="en-US"/>
        </w:rPr>
        <w:t xml:space="preserve">The post-non-classical type of scientific rationality covers the new step of cybernetic development and the collective intelligence processes. In these conditions the paradigm "subject – self-developing reflexive-active system (environment)" becomes a key </w:t>
      </w:r>
      <w:r w:rsidR="00E757A9" w:rsidRPr="0083108C">
        <w:rPr>
          <w:lang w:val="en-US"/>
        </w:rPr>
        <w:t>factor</w:t>
      </w:r>
      <w:r w:rsidRPr="0083108C">
        <w:rPr>
          <w:lang w:val="en-US"/>
        </w:rPr>
        <w:t xml:space="preserve"> of management and cybernetics. In this environment we get the advanced opportunities for ensuring sustained convergence </w:t>
      </w:r>
      <w:r w:rsidR="00E757A9" w:rsidRPr="0083108C">
        <w:rPr>
          <w:lang w:val="en-US"/>
        </w:rPr>
        <w:t xml:space="preserve">of </w:t>
      </w:r>
      <w:r w:rsidRPr="0083108C">
        <w:rPr>
          <w:lang w:val="en-US"/>
        </w:rPr>
        <w:t>civil group decision making processes on the bas</w:t>
      </w:r>
      <w:r w:rsidR="00E757A9" w:rsidRPr="0083108C">
        <w:rPr>
          <w:lang w:val="en-US"/>
        </w:rPr>
        <w:t>is</w:t>
      </w:r>
      <w:r w:rsidRPr="0083108C">
        <w:rPr>
          <w:lang w:val="en-US"/>
        </w:rPr>
        <w:t xml:space="preserve"> of using collective artificial intelligence technologies. It is very important, because for a long time representative democracy has separated the citizens from the necessary condit</w:t>
      </w:r>
      <w:r w:rsidR="00E757A9" w:rsidRPr="0083108C">
        <w:rPr>
          <w:lang w:val="en-US"/>
        </w:rPr>
        <w:t>ions of their participation in</w:t>
      </w:r>
      <w:r w:rsidRPr="0083108C">
        <w:rPr>
          <w:lang w:val="en-US"/>
        </w:rPr>
        <w:t xml:space="preserve"> political life, banking systems, and corporations. Now, mass media gives the capacity to communicate, organize and see the world beyond the spectacle, which has been made by different states, banking and corporate groups (</w:t>
      </w:r>
      <w:proofErr w:type="spellStart"/>
      <w:r w:rsidR="00E757A9" w:rsidRPr="0083108C">
        <w:rPr>
          <w:lang w:val="en-US"/>
        </w:rPr>
        <w:t>Toret</w:t>
      </w:r>
      <w:proofErr w:type="spellEnd"/>
      <w:r w:rsidR="00E757A9" w:rsidRPr="0083108C">
        <w:rPr>
          <w:lang w:val="en-US"/>
        </w:rPr>
        <w:t xml:space="preserve">, &amp; </w:t>
      </w:r>
      <w:proofErr w:type="spellStart"/>
      <w:r w:rsidR="00E757A9" w:rsidRPr="0083108C">
        <w:rPr>
          <w:lang w:val="en-US"/>
        </w:rPr>
        <w:t>Callega</w:t>
      </w:r>
      <w:proofErr w:type="spellEnd"/>
      <w:r w:rsidRPr="0083108C">
        <w:rPr>
          <w:lang w:val="en-US"/>
        </w:rPr>
        <w:t xml:space="preserve">, 2014). The networked communicative movement is developed, the democracy becomes networked. They appear as practices of citizens’ control in political, social, technological, economic, and communicative spheres. The deployment of socio-technologies for networked collective movement has gone hand in hand with a deployment of information and communication technologies (ICTs). But, in our opinion, these processes have no technology to </w:t>
      </w:r>
      <w:r w:rsidR="00E757A9" w:rsidRPr="0083108C">
        <w:rPr>
          <w:lang w:val="en-US"/>
        </w:rPr>
        <w:t>sustain</w:t>
      </w:r>
      <w:r w:rsidRPr="0083108C">
        <w:rPr>
          <w:lang w:val="en-US"/>
        </w:rPr>
        <w:t xml:space="preserve"> accelerat</w:t>
      </w:r>
      <w:r w:rsidR="00E757A9" w:rsidRPr="0083108C">
        <w:rPr>
          <w:lang w:val="en-US"/>
        </w:rPr>
        <w:t xml:space="preserve">ion of </w:t>
      </w:r>
      <w:r w:rsidR="00E757A9" w:rsidRPr="0083108C">
        <w:t>citizens’ decision making</w:t>
      </w:r>
      <w:r w:rsidRPr="0083108C">
        <w:rPr>
          <w:lang w:val="en-US"/>
        </w:rPr>
        <w:t xml:space="preserve">. Therefore, they </w:t>
      </w:r>
      <w:r w:rsidR="00E757A9" w:rsidRPr="0083108C">
        <w:rPr>
          <w:lang w:val="en-US"/>
        </w:rPr>
        <w:t xml:space="preserve">require </w:t>
      </w:r>
      <w:r w:rsidRPr="0083108C">
        <w:rPr>
          <w:lang w:val="en-US"/>
        </w:rPr>
        <w:t xml:space="preserve">a lot of time and go beyond the deadlines. </w:t>
      </w:r>
    </w:p>
    <w:p w:rsidR="002D58DF" w:rsidRPr="0083108C" w:rsidRDefault="002D58DF" w:rsidP="002D58DF">
      <w:pPr>
        <w:pStyle w:val="BodyText"/>
        <w:rPr>
          <w:lang w:val="en-US"/>
        </w:rPr>
      </w:pPr>
      <w:r w:rsidRPr="0083108C">
        <w:rPr>
          <w:lang w:val="en-US"/>
        </w:rPr>
        <w:t>For speeding up citizens’ decision making we propose: 1) to integrate the processes of networked civil discussion with the work of highly qualified experts groups; 2) to use the special convergent methodology to accelerate citizens’ decision making (</w:t>
      </w:r>
      <w:proofErr w:type="spellStart"/>
      <w:r w:rsidRPr="0083108C">
        <w:rPr>
          <w:lang w:val="en-US"/>
        </w:rPr>
        <w:t>Raikov</w:t>
      </w:r>
      <w:proofErr w:type="spellEnd"/>
      <w:r w:rsidRPr="0083108C">
        <w:rPr>
          <w:lang w:val="en-US"/>
        </w:rPr>
        <w:t xml:space="preserve">, 2015). The methodology is based on the fundamental principles of control thermodynamics, inverse problem solving, </w:t>
      </w:r>
      <w:r w:rsidR="00E757A9" w:rsidRPr="0083108C">
        <w:rPr>
          <w:lang w:val="en-US"/>
        </w:rPr>
        <w:t xml:space="preserve">a </w:t>
      </w:r>
      <w:r w:rsidRPr="0083108C">
        <w:rPr>
          <w:lang w:val="en-US"/>
        </w:rPr>
        <w:t>holistic discourse approach, cognitive modeling methods, genetic algorithms, and artificial intelligence. During citizens’ meeting</w:t>
      </w:r>
      <w:r w:rsidR="00CB0A10" w:rsidRPr="0083108C">
        <w:rPr>
          <w:lang w:val="en-US"/>
        </w:rPr>
        <w:t>s</w:t>
      </w:r>
      <w:r w:rsidRPr="0083108C">
        <w:rPr>
          <w:lang w:val="en-US"/>
        </w:rPr>
        <w:t xml:space="preserve"> structuring information in a special way helps to get a collective insight very fast. The convergent methodology uses the process of cognitive modeling </w:t>
      </w:r>
      <w:r w:rsidR="00E65806" w:rsidRPr="0083108C">
        <w:rPr>
          <w:lang w:val="en-US"/>
        </w:rPr>
        <w:t xml:space="preserve">that </w:t>
      </w:r>
      <w:r w:rsidRPr="0083108C">
        <w:rPr>
          <w:lang w:val="en-US"/>
        </w:rPr>
        <w:t>consist</w:t>
      </w:r>
      <w:r w:rsidR="00E65806" w:rsidRPr="0083108C">
        <w:rPr>
          <w:lang w:val="en-US"/>
        </w:rPr>
        <w:t>s</w:t>
      </w:r>
      <w:r w:rsidRPr="0083108C">
        <w:rPr>
          <w:lang w:val="en-US"/>
        </w:rPr>
        <w:t xml:space="preserve"> of creating concepts </w:t>
      </w:r>
      <w:r w:rsidR="00E65806" w:rsidRPr="0083108C">
        <w:rPr>
          <w:lang w:val="en-US"/>
        </w:rPr>
        <w:t xml:space="preserve">(factors) </w:t>
      </w:r>
      <w:r w:rsidRPr="0083108C">
        <w:rPr>
          <w:lang w:val="en-US"/>
        </w:rPr>
        <w:t>and their connections</w:t>
      </w:r>
      <w:r w:rsidR="00E65806" w:rsidRPr="0083108C">
        <w:rPr>
          <w:lang w:val="en-US"/>
        </w:rPr>
        <w:t xml:space="preserve">. Cognitive </w:t>
      </w:r>
      <w:proofErr w:type="spellStart"/>
      <w:r w:rsidR="00E65806" w:rsidRPr="0083108C">
        <w:rPr>
          <w:lang w:val="en-US"/>
        </w:rPr>
        <w:t>modelling</w:t>
      </w:r>
      <w:proofErr w:type="spellEnd"/>
      <w:r w:rsidR="00E65806" w:rsidRPr="0083108C">
        <w:rPr>
          <w:lang w:val="en-US"/>
        </w:rPr>
        <w:t xml:space="preserve"> system provides mechanisms to build up relations of the “all to all”</w:t>
      </w:r>
      <w:r w:rsidR="00CB0A10" w:rsidRPr="0083108C">
        <w:rPr>
          <w:lang w:val="en-US"/>
        </w:rPr>
        <w:t xml:space="preserve"> kind. Fir intense, m</w:t>
      </w:r>
      <w:r w:rsidR="00E65806" w:rsidRPr="0083108C">
        <w:rPr>
          <w:lang w:val="en-US"/>
        </w:rPr>
        <w:t xml:space="preserve">atrix representation of the relations is illustrated in </w:t>
      </w:r>
      <w:r w:rsidR="00CB0A10" w:rsidRPr="0083108C">
        <w:rPr>
          <w:lang w:val="en-US"/>
        </w:rPr>
        <w:t>the</w:t>
      </w:r>
      <w:r w:rsidR="00E65806" w:rsidRPr="0083108C">
        <w:rPr>
          <w:lang w:val="en-US"/>
        </w:rPr>
        <w:t xml:space="preserve"> form of directed graph, where nodes represent factors, and arrows represent corresponding relations. </w:t>
      </w:r>
      <w:r w:rsidR="00CB0A10" w:rsidRPr="0083108C">
        <w:rPr>
          <w:lang w:val="en-US"/>
        </w:rPr>
        <w:t>This d</w:t>
      </w:r>
      <w:r w:rsidR="00E65806" w:rsidRPr="0083108C">
        <w:rPr>
          <w:lang w:val="en-US"/>
        </w:rPr>
        <w:t xml:space="preserve">esign process helps </w:t>
      </w:r>
      <w:r w:rsidR="00CB0A10" w:rsidRPr="0083108C">
        <w:rPr>
          <w:lang w:val="en-US"/>
        </w:rPr>
        <w:t xml:space="preserve">understand the problem </w:t>
      </w:r>
      <w:r w:rsidR="00CB0A10" w:rsidRPr="0083108C">
        <w:rPr>
          <w:lang w:val="en-US"/>
        </w:rPr>
        <w:lastRenderedPageBreak/>
        <w:t>structuring</w:t>
      </w:r>
      <w:r w:rsidR="00E65806" w:rsidRPr="0083108C">
        <w:rPr>
          <w:lang w:val="en-US"/>
        </w:rPr>
        <w:t xml:space="preserve"> by the decision makers and improves problem understanding by the participants. </w:t>
      </w:r>
      <w:r w:rsidR="0023778D" w:rsidRPr="0083108C">
        <w:rPr>
          <w:lang w:val="en-US"/>
        </w:rPr>
        <w:t>To</w:t>
      </w:r>
      <w:r w:rsidR="00E65806" w:rsidRPr="0083108C">
        <w:rPr>
          <w:lang w:val="en-US"/>
        </w:rPr>
        <w:t xml:space="preserve"> verif</w:t>
      </w:r>
      <w:r w:rsidR="0023778D" w:rsidRPr="0083108C">
        <w:rPr>
          <w:lang w:val="en-US"/>
        </w:rPr>
        <w:t>y</w:t>
      </w:r>
      <w:r w:rsidR="00E65806" w:rsidRPr="0083108C">
        <w:rPr>
          <w:lang w:val="en-US"/>
        </w:rPr>
        <w:t xml:space="preserve"> the cognitive models</w:t>
      </w:r>
      <w:r w:rsidR="0023778D" w:rsidRPr="0083108C">
        <w:rPr>
          <w:lang w:val="en-US"/>
        </w:rPr>
        <w:t>,</w:t>
      </w:r>
      <w:r w:rsidRPr="0083108C">
        <w:rPr>
          <w:lang w:val="en-US"/>
        </w:rPr>
        <w:t xml:space="preserve"> </w:t>
      </w:r>
      <w:r w:rsidR="00E65806" w:rsidRPr="0083108C">
        <w:rPr>
          <w:lang w:val="en-US"/>
        </w:rPr>
        <w:t xml:space="preserve">we use </w:t>
      </w:r>
      <w:r w:rsidRPr="0083108C">
        <w:rPr>
          <w:lang w:val="en-US"/>
        </w:rPr>
        <w:t>Big Dat</w:t>
      </w:r>
      <w:r w:rsidR="0023778D" w:rsidRPr="0083108C">
        <w:rPr>
          <w:lang w:val="en-US"/>
        </w:rPr>
        <w:t>a</w:t>
      </w:r>
      <w:r w:rsidRPr="0083108C">
        <w:rPr>
          <w:lang w:val="en-US"/>
        </w:rPr>
        <w:t xml:space="preserve"> analyses technologies. The verification is carried out by mapping the </w:t>
      </w:r>
      <w:r w:rsidR="0023778D" w:rsidRPr="0083108C">
        <w:rPr>
          <w:lang w:val="en-US"/>
        </w:rPr>
        <w:t>factor</w:t>
      </w:r>
      <w:r w:rsidRPr="0083108C">
        <w:rPr>
          <w:lang w:val="en-US"/>
        </w:rPr>
        <w:t xml:space="preserve">s and connections into the sets of objects </w:t>
      </w:r>
      <w:r w:rsidR="0023778D" w:rsidRPr="0083108C">
        <w:rPr>
          <w:lang w:val="en-US"/>
        </w:rPr>
        <w:t xml:space="preserve">such as </w:t>
      </w:r>
      <w:r w:rsidRPr="0083108C">
        <w:rPr>
          <w:lang w:val="en-US"/>
        </w:rPr>
        <w:t>docu</w:t>
      </w:r>
      <w:r w:rsidR="0023778D" w:rsidRPr="0083108C">
        <w:rPr>
          <w:lang w:val="en-US"/>
        </w:rPr>
        <w:t>ments, messages, comments, etc. The sets of</w:t>
      </w:r>
      <w:r w:rsidRPr="0083108C">
        <w:rPr>
          <w:lang w:val="en-US"/>
        </w:rPr>
        <w:t xml:space="preserve"> objects help to build the semantic interpretations of cognitive models. </w:t>
      </w:r>
    </w:p>
    <w:p w:rsidR="002D58DF" w:rsidRPr="0083108C" w:rsidRDefault="002D58DF" w:rsidP="00554297">
      <w:pPr>
        <w:pStyle w:val="BodyText"/>
        <w:rPr>
          <w:lang w:val="en-US"/>
        </w:rPr>
      </w:pPr>
      <w:r w:rsidRPr="0083108C">
        <w:rPr>
          <w:lang w:val="en-US"/>
        </w:rPr>
        <w:t>The methodology has been implemented as software, the e-expertise system (</w:t>
      </w:r>
      <w:proofErr w:type="spellStart"/>
      <w:r w:rsidRPr="0083108C">
        <w:rPr>
          <w:lang w:val="en-US"/>
        </w:rPr>
        <w:t>Gubanov</w:t>
      </w:r>
      <w:proofErr w:type="spellEnd"/>
      <w:r w:rsidR="00E757A9" w:rsidRPr="0083108C">
        <w:rPr>
          <w:lang w:val="en-US"/>
        </w:rPr>
        <w:t xml:space="preserve"> at </w:t>
      </w:r>
      <w:proofErr w:type="spellStart"/>
      <w:r w:rsidR="00E757A9" w:rsidRPr="0083108C">
        <w:rPr>
          <w:lang w:val="en-US"/>
        </w:rPr>
        <w:t>al</w:t>
      </w:r>
      <w:proofErr w:type="spellEnd"/>
      <w:r w:rsidRPr="0083108C">
        <w:rPr>
          <w:lang w:val="en-US"/>
        </w:rPr>
        <w:t>, 2014</w:t>
      </w:r>
      <w:r w:rsidR="00554297" w:rsidRPr="0083108C">
        <w:rPr>
          <w:lang w:val="en-US"/>
        </w:rPr>
        <w:t xml:space="preserve">; </w:t>
      </w:r>
      <w:proofErr w:type="spellStart"/>
      <w:r w:rsidR="00554297" w:rsidRPr="0083108C">
        <w:t>Raikov</w:t>
      </w:r>
      <w:proofErr w:type="spellEnd"/>
      <w:r w:rsidR="00554297" w:rsidRPr="0083108C">
        <w:t>, 2015</w:t>
      </w:r>
      <w:r w:rsidRPr="0083108C">
        <w:rPr>
          <w:lang w:val="en-US"/>
        </w:rPr>
        <w:t>), and ha</w:t>
      </w:r>
      <w:r w:rsidR="0023778D" w:rsidRPr="0083108C">
        <w:rPr>
          <w:lang w:val="en-US"/>
        </w:rPr>
        <w:t>s</w:t>
      </w:r>
      <w:r w:rsidRPr="0083108C">
        <w:rPr>
          <w:lang w:val="en-US"/>
        </w:rPr>
        <w:t xml:space="preserve"> been tested </w:t>
      </w:r>
      <w:r w:rsidR="0023778D" w:rsidRPr="0083108C">
        <w:rPr>
          <w:lang w:val="en-US"/>
        </w:rPr>
        <w:t>in the course of</w:t>
      </w:r>
      <w:r w:rsidRPr="0083108C">
        <w:rPr>
          <w:lang w:val="en-US"/>
        </w:rPr>
        <w:t xml:space="preserve"> decision-making </w:t>
      </w:r>
      <w:r w:rsidR="0023778D" w:rsidRPr="0083108C">
        <w:rPr>
          <w:lang w:val="en-US"/>
        </w:rPr>
        <w:t xml:space="preserve">during </w:t>
      </w:r>
      <w:r w:rsidR="00C56CAA" w:rsidRPr="0083108C">
        <w:rPr>
          <w:lang w:val="en-US"/>
        </w:rPr>
        <w:t xml:space="preserve">a </w:t>
      </w:r>
      <w:r w:rsidRPr="0083108C">
        <w:rPr>
          <w:lang w:val="en-US"/>
        </w:rPr>
        <w:t>Russian e-government activity.</w:t>
      </w:r>
      <w:r w:rsidR="00554297" w:rsidRPr="0083108C">
        <w:rPr>
          <w:lang w:val="en-US"/>
        </w:rPr>
        <w:t xml:space="preserve"> The e-expertise system can be used by government officials</w:t>
      </w:r>
      <w:r w:rsidR="0023778D" w:rsidRPr="0083108C">
        <w:rPr>
          <w:lang w:val="en-US"/>
        </w:rPr>
        <w:t>,</w:t>
      </w:r>
      <w:r w:rsidR="00554297" w:rsidRPr="0083108C">
        <w:rPr>
          <w:lang w:val="en-US"/>
        </w:rPr>
        <w:t xml:space="preserve"> different groups of people, policy-makers, researchers, </w:t>
      </w:r>
      <w:r w:rsidR="00C56CAA" w:rsidRPr="0083108C">
        <w:rPr>
          <w:lang w:val="en-US"/>
        </w:rPr>
        <w:t xml:space="preserve">and </w:t>
      </w:r>
      <w:r w:rsidR="00554297" w:rsidRPr="0083108C">
        <w:rPr>
          <w:lang w:val="en-US"/>
        </w:rPr>
        <w:t>innovators</w:t>
      </w:r>
      <w:r w:rsidR="0023778D" w:rsidRPr="0083108C">
        <w:rPr>
          <w:lang w:val="en-US"/>
        </w:rPr>
        <w:t>.</w:t>
      </w:r>
      <w:r w:rsidR="00554297" w:rsidRPr="0083108C">
        <w:rPr>
          <w:lang w:val="en-US"/>
        </w:rPr>
        <w:t xml:space="preserve"> </w:t>
      </w:r>
      <w:r w:rsidR="0023778D" w:rsidRPr="0083108C">
        <w:rPr>
          <w:lang w:val="en-US"/>
        </w:rPr>
        <w:t>They</w:t>
      </w:r>
      <w:r w:rsidR="00554297" w:rsidRPr="0083108C">
        <w:rPr>
          <w:lang w:val="en-US"/>
        </w:rPr>
        <w:t xml:space="preserve"> share the</w:t>
      </w:r>
      <w:r w:rsidR="0023778D" w:rsidRPr="0083108C">
        <w:rPr>
          <w:lang w:val="en-US"/>
        </w:rPr>
        <w:t>ir</w:t>
      </w:r>
      <w:r w:rsidR="00554297" w:rsidRPr="0083108C">
        <w:rPr>
          <w:lang w:val="en-US"/>
        </w:rPr>
        <w:t xml:space="preserve"> </w:t>
      </w:r>
      <w:r w:rsidR="0023778D" w:rsidRPr="0083108C">
        <w:rPr>
          <w:lang w:val="en-US"/>
        </w:rPr>
        <w:t>mutual</w:t>
      </w:r>
      <w:r w:rsidR="00554297" w:rsidRPr="0083108C">
        <w:rPr>
          <w:lang w:val="en-US"/>
        </w:rPr>
        <w:t xml:space="preserve"> concern </w:t>
      </w:r>
      <w:r w:rsidR="0023778D" w:rsidRPr="0083108C">
        <w:rPr>
          <w:lang w:val="en-US"/>
        </w:rPr>
        <w:t>about</w:t>
      </w:r>
      <w:r w:rsidR="00554297" w:rsidRPr="0083108C">
        <w:rPr>
          <w:lang w:val="en-US"/>
        </w:rPr>
        <w:t xml:space="preserve"> </w:t>
      </w:r>
      <w:r w:rsidR="00C56CAA" w:rsidRPr="0083108C">
        <w:rPr>
          <w:lang w:val="en-US"/>
        </w:rPr>
        <w:t xml:space="preserve">how </w:t>
      </w:r>
      <w:r w:rsidR="00554297" w:rsidRPr="0083108C">
        <w:rPr>
          <w:lang w:val="en-US"/>
        </w:rPr>
        <w:t>public investment in information and communication technology creates public value</w:t>
      </w:r>
      <w:r w:rsidR="0023778D" w:rsidRPr="0083108C">
        <w:rPr>
          <w:lang w:val="en-US"/>
        </w:rPr>
        <w:t>s</w:t>
      </w:r>
      <w:r w:rsidR="00554297" w:rsidRPr="0083108C">
        <w:rPr>
          <w:lang w:val="en-US"/>
        </w:rPr>
        <w:t xml:space="preserve">. </w:t>
      </w:r>
      <w:r w:rsidR="00C56CAA" w:rsidRPr="0083108C">
        <w:rPr>
          <w:lang w:val="en-US"/>
        </w:rPr>
        <w:t>The methodology</w:t>
      </w:r>
      <w:r w:rsidR="00554297" w:rsidRPr="0083108C">
        <w:rPr>
          <w:lang w:val="en-US"/>
        </w:rPr>
        <w:t xml:space="preserve"> may be useful for supporting targeted forum discussions and creating effective strategies for group actions across </w:t>
      </w:r>
      <w:r w:rsidR="0023778D" w:rsidRPr="0083108C">
        <w:rPr>
          <w:lang w:val="en-US"/>
        </w:rPr>
        <w:t xml:space="preserve">regional, </w:t>
      </w:r>
      <w:r w:rsidR="00554297" w:rsidRPr="0083108C">
        <w:rPr>
          <w:lang w:val="en-US"/>
        </w:rPr>
        <w:t>national, political, and other bod</w:t>
      </w:r>
      <w:r w:rsidR="0023778D" w:rsidRPr="0083108C">
        <w:rPr>
          <w:lang w:val="en-US"/>
        </w:rPr>
        <w:t>ie</w:t>
      </w:r>
      <w:r w:rsidR="00554297" w:rsidRPr="0083108C">
        <w:rPr>
          <w:lang w:val="en-US"/>
        </w:rPr>
        <w:t>s.</w:t>
      </w: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83108C" w:rsidRDefault="0083108C" w:rsidP="00C97382">
      <w:pPr>
        <w:pStyle w:val="systemsHeaderBox"/>
        <w:rPr>
          <w:rFonts w:ascii="Times New Roman" w:hAnsi="Times New Roman" w:cs="Times New Roman"/>
          <w:color w:val="auto"/>
          <w:sz w:val="24"/>
          <w:szCs w:val="24"/>
        </w:rPr>
      </w:pPr>
    </w:p>
    <w:p w:rsidR="001B2F0F" w:rsidRDefault="001B2F0F" w:rsidP="00C97382">
      <w:pPr>
        <w:pStyle w:val="systemsHeaderBox"/>
        <w:rPr>
          <w:rFonts w:ascii="Times New Roman" w:hAnsi="Times New Roman" w:cs="Times New Roman"/>
          <w:color w:val="auto"/>
          <w:sz w:val="24"/>
          <w:szCs w:val="24"/>
        </w:rPr>
      </w:pPr>
    </w:p>
    <w:p w:rsidR="00C97382" w:rsidRPr="0083108C" w:rsidRDefault="00C97382" w:rsidP="00C97382">
      <w:pPr>
        <w:pStyle w:val="systemsHeaderBox"/>
        <w:rPr>
          <w:rFonts w:ascii="Times New Roman" w:hAnsi="Times New Roman" w:cs="Times New Roman"/>
          <w:color w:val="auto"/>
          <w:sz w:val="24"/>
          <w:szCs w:val="24"/>
        </w:rPr>
      </w:pPr>
      <w:r w:rsidRPr="0083108C">
        <w:rPr>
          <w:rFonts w:ascii="Times New Roman" w:hAnsi="Times New Roman" w:cs="Times New Roman"/>
          <w:color w:val="auto"/>
          <w:sz w:val="24"/>
          <w:szCs w:val="24"/>
        </w:rPr>
        <w:lastRenderedPageBreak/>
        <w:t>Keywords</w:t>
      </w:r>
    </w:p>
    <w:p w:rsidR="00C97382" w:rsidRPr="0083108C" w:rsidRDefault="002D58DF" w:rsidP="002D58DF">
      <w:pPr>
        <w:pStyle w:val="systemsHeaderBox"/>
        <w:rPr>
          <w:rFonts w:ascii="Times New Roman" w:hAnsi="Times New Roman" w:cs="Times New Roman"/>
          <w:b w:val="0"/>
          <w:color w:val="auto"/>
          <w:sz w:val="24"/>
          <w:szCs w:val="24"/>
        </w:rPr>
      </w:pPr>
      <w:r w:rsidRPr="0083108C">
        <w:rPr>
          <w:rFonts w:ascii="Times New Roman" w:hAnsi="Times New Roman" w:cs="Times New Roman"/>
          <w:b w:val="0"/>
          <w:color w:val="auto"/>
          <w:sz w:val="24"/>
          <w:szCs w:val="24"/>
        </w:rPr>
        <w:t>Networked democracy; Convergent technology; Group decision-making; Collective artificial intelligence</w:t>
      </w:r>
    </w:p>
    <w:p w:rsidR="008622D0" w:rsidRPr="0083108C" w:rsidRDefault="00622791" w:rsidP="00A82292">
      <w:pPr>
        <w:pStyle w:val="Heading1"/>
        <w:rPr>
          <w:rFonts w:ascii="Times New Roman" w:hAnsi="Times New Roman" w:cs="Times New Roman"/>
          <w:sz w:val="24"/>
          <w:szCs w:val="24"/>
        </w:rPr>
      </w:pPr>
      <w:r w:rsidRPr="0083108C">
        <w:rPr>
          <w:rFonts w:ascii="Times New Roman" w:hAnsi="Times New Roman" w:cs="Times New Roman"/>
          <w:sz w:val="24"/>
          <w:szCs w:val="24"/>
        </w:rPr>
        <w:t>References</w:t>
      </w:r>
    </w:p>
    <w:p w:rsidR="00DE04F0" w:rsidRPr="0083108C" w:rsidRDefault="00DE04F0" w:rsidP="00E757A9">
      <w:pPr>
        <w:pStyle w:val="Default"/>
        <w:rPr>
          <w:lang w:val="ru-RU"/>
        </w:rPr>
      </w:pPr>
      <w:proofErr w:type="spellStart"/>
      <w:r w:rsidRPr="0083108C">
        <w:rPr>
          <w:lang w:val="en-US"/>
        </w:rPr>
        <w:t>Lepsky</w:t>
      </w:r>
      <w:proofErr w:type="spellEnd"/>
      <w:r w:rsidRPr="0083108C">
        <w:rPr>
          <w:lang w:val="en-US"/>
        </w:rPr>
        <w:t xml:space="preserve">, V. (2015) </w:t>
      </w:r>
      <w:r w:rsidRPr="0083108C">
        <w:rPr>
          <w:i/>
          <w:lang w:val="en-US"/>
        </w:rPr>
        <w:t>Evolution of concepts about control (methodological and philosophical analysis)</w:t>
      </w:r>
      <w:r w:rsidRPr="0083108C">
        <w:rPr>
          <w:lang w:val="en-US"/>
        </w:rPr>
        <w:t xml:space="preserve">. M.: </w:t>
      </w:r>
      <w:proofErr w:type="spellStart"/>
      <w:r w:rsidRPr="0083108C">
        <w:rPr>
          <w:lang w:val="en-US"/>
        </w:rPr>
        <w:t>Kogito</w:t>
      </w:r>
      <w:proofErr w:type="spellEnd"/>
      <w:r w:rsidRPr="0083108C">
        <w:rPr>
          <w:lang w:val="en-US"/>
        </w:rPr>
        <w:t xml:space="preserve"> Center Publishing House. 107 p. (in Russian)</w:t>
      </w:r>
      <w:r w:rsidRPr="0083108C">
        <w:rPr>
          <w:lang w:val="ru-RU"/>
        </w:rPr>
        <w:t>.</w:t>
      </w:r>
    </w:p>
    <w:p w:rsidR="00DE04F0" w:rsidRPr="0083108C" w:rsidRDefault="00DE04F0" w:rsidP="00E757A9">
      <w:pPr>
        <w:pStyle w:val="Default"/>
        <w:rPr>
          <w:lang w:val="en-US"/>
        </w:rPr>
      </w:pPr>
    </w:p>
    <w:p w:rsidR="00E757A9" w:rsidRPr="0083108C" w:rsidRDefault="00E757A9" w:rsidP="00E757A9">
      <w:pPr>
        <w:pStyle w:val="Default"/>
        <w:rPr>
          <w:lang w:val="en-US"/>
        </w:rPr>
      </w:pPr>
      <w:proofErr w:type="spellStart"/>
      <w:r w:rsidRPr="0083108C">
        <w:rPr>
          <w:lang w:val="en-US"/>
        </w:rPr>
        <w:t>Gubanov</w:t>
      </w:r>
      <w:proofErr w:type="spellEnd"/>
      <w:r w:rsidRPr="0083108C">
        <w:rPr>
          <w:lang w:val="en-US"/>
        </w:rPr>
        <w:t xml:space="preserve">, D., </w:t>
      </w:r>
      <w:proofErr w:type="spellStart"/>
      <w:r w:rsidRPr="0083108C">
        <w:rPr>
          <w:lang w:val="en-US"/>
        </w:rPr>
        <w:t>Korgin</w:t>
      </w:r>
      <w:proofErr w:type="spellEnd"/>
      <w:r w:rsidRPr="0083108C">
        <w:rPr>
          <w:lang w:val="en-US"/>
        </w:rPr>
        <w:t xml:space="preserve">, N., </w:t>
      </w:r>
      <w:proofErr w:type="spellStart"/>
      <w:r w:rsidRPr="0083108C">
        <w:rPr>
          <w:lang w:val="en-US"/>
        </w:rPr>
        <w:t>Novikov</w:t>
      </w:r>
      <w:proofErr w:type="spellEnd"/>
      <w:r w:rsidRPr="0083108C">
        <w:rPr>
          <w:lang w:val="en-US"/>
        </w:rPr>
        <w:t xml:space="preserve">, D., &amp; </w:t>
      </w:r>
      <w:proofErr w:type="spellStart"/>
      <w:r w:rsidRPr="0083108C">
        <w:rPr>
          <w:lang w:val="en-US"/>
        </w:rPr>
        <w:t>Raikov</w:t>
      </w:r>
      <w:proofErr w:type="spellEnd"/>
      <w:r w:rsidRPr="0083108C">
        <w:rPr>
          <w:lang w:val="en-US"/>
        </w:rPr>
        <w:t xml:space="preserve"> (2014). A. </w:t>
      </w:r>
      <w:r w:rsidRPr="0083108C">
        <w:rPr>
          <w:i/>
          <w:lang w:val="en-US"/>
        </w:rPr>
        <w:t>E-Expertise: Modern Collective Intelligence</w:t>
      </w:r>
      <w:r w:rsidRPr="0083108C">
        <w:rPr>
          <w:lang w:val="en-US"/>
        </w:rPr>
        <w:t>, Springer. Series: Studies in Computational Intelligence, Vol. 558, XVIII.</w:t>
      </w:r>
      <w:r w:rsidR="00C32B29" w:rsidRPr="0083108C">
        <w:rPr>
          <w:lang w:val="en-US"/>
        </w:rPr>
        <w:t xml:space="preserve"> 112 p.</w:t>
      </w:r>
    </w:p>
    <w:p w:rsidR="00E757A9" w:rsidRPr="0083108C" w:rsidRDefault="00E757A9" w:rsidP="00E757A9">
      <w:pPr>
        <w:pStyle w:val="Default"/>
        <w:rPr>
          <w:lang w:val="en-US"/>
        </w:rPr>
      </w:pPr>
    </w:p>
    <w:p w:rsidR="008622D0" w:rsidRPr="0083108C" w:rsidRDefault="002D58DF" w:rsidP="002D58DF">
      <w:pPr>
        <w:pStyle w:val="Default"/>
      </w:pPr>
      <w:proofErr w:type="spellStart"/>
      <w:r w:rsidRPr="0083108C">
        <w:t>Raikov</w:t>
      </w:r>
      <w:proofErr w:type="spellEnd"/>
      <w:r w:rsidR="00E757A9" w:rsidRPr="0083108C">
        <w:t>,</w:t>
      </w:r>
      <w:r w:rsidRPr="0083108C">
        <w:t xml:space="preserve"> </w:t>
      </w:r>
      <w:r w:rsidR="00E757A9" w:rsidRPr="0083108C">
        <w:t xml:space="preserve">A. </w:t>
      </w:r>
      <w:r w:rsidRPr="0083108C">
        <w:t xml:space="preserve">(2015). Convergent networked decision-making using group insights. </w:t>
      </w:r>
      <w:r w:rsidRPr="0083108C">
        <w:rPr>
          <w:i/>
        </w:rPr>
        <w:t>Complex &amp; Intelligent Systems</w:t>
      </w:r>
      <w:r w:rsidRPr="0083108C">
        <w:t xml:space="preserve">. </w:t>
      </w:r>
      <w:r w:rsidRPr="0083108C">
        <w:rPr>
          <w:lang w:val="en-US"/>
        </w:rPr>
        <w:t>December 2015, </w:t>
      </w:r>
      <w:r w:rsidRPr="0083108C">
        <w:t>Volume 1, Issue 1, 57-68.</w:t>
      </w:r>
    </w:p>
    <w:p w:rsidR="002D58DF" w:rsidRPr="0083108C" w:rsidRDefault="002D58DF" w:rsidP="002D58DF">
      <w:pPr>
        <w:pStyle w:val="Default"/>
      </w:pPr>
    </w:p>
    <w:p w:rsidR="002D58DF" w:rsidRPr="0083108C" w:rsidRDefault="002D58DF" w:rsidP="00C97382">
      <w:pPr>
        <w:pStyle w:val="Default"/>
      </w:pPr>
      <w:proofErr w:type="spellStart"/>
      <w:r w:rsidRPr="0083108C">
        <w:rPr>
          <w:lang w:val="en-US"/>
        </w:rPr>
        <w:t>Toret</w:t>
      </w:r>
      <w:proofErr w:type="spellEnd"/>
      <w:r w:rsidR="00E757A9" w:rsidRPr="0083108C">
        <w:rPr>
          <w:lang w:val="en-US"/>
        </w:rPr>
        <w:t>,</w:t>
      </w:r>
      <w:r w:rsidRPr="0083108C">
        <w:rPr>
          <w:lang w:val="en-US"/>
        </w:rPr>
        <w:t xml:space="preserve"> </w:t>
      </w:r>
      <w:r w:rsidR="00E757A9" w:rsidRPr="0083108C">
        <w:rPr>
          <w:lang w:val="en-US"/>
        </w:rPr>
        <w:t>J. &amp;</w:t>
      </w:r>
      <w:r w:rsidRPr="0083108C">
        <w:rPr>
          <w:lang w:val="en-US"/>
        </w:rPr>
        <w:t xml:space="preserve"> </w:t>
      </w:r>
      <w:proofErr w:type="spellStart"/>
      <w:r w:rsidRPr="0083108C">
        <w:rPr>
          <w:lang w:val="en-US"/>
        </w:rPr>
        <w:t>Callega</w:t>
      </w:r>
      <w:proofErr w:type="spellEnd"/>
      <w:r w:rsidR="00E757A9" w:rsidRPr="0083108C">
        <w:rPr>
          <w:lang w:val="en-US"/>
        </w:rPr>
        <w:t>,</w:t>
      </w:r>
      <w:r w:rsidRPr="0083108C">
        <w:rPr>
          <w:lang w:val="en-US"/>
        </w:rPr>
        <w:t xml:space="preserve"> </w:t>
      </w:r>
      <w:r w:rsidR="00E757A9" w:rsidRPr="0083108C">
        <w:rPr>
          <w:lang w:val="en-US"/>
        </w:rPr>
        <w:t xml:space="preserve">A. </w:t>
      </w:r>
      <w:r w:rsidRPr="0083108C">
        <w:rPr>
          <w:lang w:val="en-US"/>
        </w:rPr>
        <w:t xml:space="preserve">(2014). </w:t>
      </w:r>
      <w:r w:rsidRPr="0083108C">
        <w:rPr>
          <w:i/>
          <w:lang w:val="en-US"/>
        </w:rPr>
        <w:t>Decentralized Citizens Engagement Technologies</w:t>
      </w:r>
      <w:r w:rsidRPr="0083108C">
        <w:rPr>
          <w:lang w:val="en-US"/>
        </w:rPr>
        <w:t>. FP7 – CAPS. Project no. 610349. D-CENT, 81 p.</w:t>
      </w:r>
      <w:r w:rsidRPr="0083108C">
        <w:t xml:space="preserve"> </w:t>
      </w:r>
    </w:p>
    <w:p w:rsidR="002D58DF" w:rsidRPr="0083108C" w:rsidRDefault="002D58DF" w:rsidP="00C97382">
      <w:pPr>
        <w:pStyle w:val="Default"/>
        <w:rPr>
          <w:lang w:val="en-US"/>
        </w:rPr>
      </w:pPr>
    </w:p>
    <w:p w:rsidR="00C97382" w:rsidRPr="0083108C" w:rsidRDefault="00C97382" w:rsidP="00C97382">
      <w:pPr>
        <w:rPr>
          <w:b/>
          <w:lang w:val="en-US"/>
        </w:rPr>
      </w:pPr>
      <w:r w:rsidRPr="0083108C">
        <w:rPr>
          <w:b/>
          <w:lang w:val="en-US"/>
        </w:rPr>
        <w:t>About the Author</w:t>
      </w:r>
    </w:p>
    <w:p w:rsidR="003E6F25" w:rsidRPr="0083108C" w:rsidRDefault="00C850FA" w:rsidP="00C850FA">
      <w:pPr>
        <w:spacing w:after="0"/>
        <w:rPr>
          <w:lang w:val="en-US"/>
        </w:rPr>
      </w:pPr>
      <w:r w:rsidRPr="0083108C">
        <w:rPr>
          <w:lang w:val="en-US"/>
        </w:rPr>
        <w:t xml:space="preserve">Alexander </w:t>
      </w:r>
      <w:proofErr w:type="spellStart"/>
      <w:r w:rsidRPr="0083108C">
        <w:rPr>
          <w:lang w:val="en-US"/>
        </w:rPr>
        <w:t>Raikov</w:t>
      </w:r>
      <w:proofErr w:type="spellEnd"/>
      <w:r w:rsidRPr="0083108C">
        <w:rPr>
          <w:lang w:val="en-US"/>
        </w:rPr>
        <w:t xml:space="preserve"> - Professor, Doctor of Technical Sciences, State advisor of the Russian Federation of the 3rd class, Winner of the Russian government award in the field of Science and Technology, </w:t>
      </w:r>
      <w:r w:rsidR="003E4381" w:rsidRPr="0083108C">
        <w:rPr>
          <w:lang w:val="en-US"/>
        </w:rPr>
        <w:t xml:space="preserve">Leading researcher of the Institute of Control Sciences V.A. </w:t>
      </w:r>
      <w:proofErr w:type="spellStart"/>
      <w:r w:rsidR="003E4381" w:rsidRPr="0083108C">
        <w:rPr>
          <w:lang w:val="en-US"/>
        </w:rPr>
        <w:t>Trapeznikov</w:t>
      </w:r>
      <w:proofErr w:type="spellEnd"/>
      <w:r w:rsidR="003E4381" w:rsidRPr="0083108C">
        <w:rPr>
          <w:lang w:val="en-US"/>
        </w:rPr>
        <w:t xml:space="preserve"> Academy of Sciences, </w:t>
      </w:r>
      <w:r w:rsidRPr="0083108C">
        <w:rPr>
          <w:lang w:val="en-US"/>
        </w:rPr>
        <w:t>President of the non-profit partnership for research and social development “Analytical Agency “New strategies,” General director NSA Ltd</w:t>
      </w:r>
      <w:r w:rsidR="00953243" w:rsidRPr="0083108C">
        <w:rPr>
          <w:lang w:val="en-US"/>
        </w:rPr>
        <w:t>,</w:t>
      </w:r>
      <w:r w:rsidRPr="0083108C">
        <w:rPr>
          <w:lang w:val="en-US"/>
        </w:rPr>
        <w:t xml:space="preserve"> Professor of the Department of Intelligent Technology and Systems of the Moscow Technological University. </w:t>
      </w:r>
      <w:r w:rsidR="00953243" w:rsidRPr="0083108C">
        <w:rPr>
          <w:lang w:val="en-US"/>
        </w:rPr>
        <w:t>Alexander</w:t>
      </w:r>
      <w:r w:rsidR="00953243" w:rsidRPr="0083108C">
        <w:t xml:space="preserve"> </w:t>
      </w:r>
      <w:proofErr w:type="spellStart"/>
      <w:r w:rsidRPr="0083108C">
        <w:t>Raikov</w:t>
      </w:r>
      <w:proofErr w:type="spellEnd"/>
      <w:r w:rsidRPr="0083108C">
        <w:t xml:space="preserve"> is the author of over 360 scientific papers, 6 books, 9 patents in the field of strategic management, information and analytical technologies, situation centres, decision support systems, </w:t>
      </w:r>
      <w:r w:rsidR="00953243" w:rsidRPr="0083108C">
        <w:t xml:space="preserve">artificial intelligence, </w:t>
      </w:r>
      <w:r w:rsidR="003401DF" w:rsidRPr="0083108C">
        <w:t xml:space="preserve">and </w:t>
      </w:r>
      <w:r w:rsidRPr="0083108C">
        <w:t xml:space="preserve">networked expertise. Since 2000, </w:t>
      </w:r>
      <w:r w:rsidR="00953243" w:rsidRPr="0083108C">
        <w:rPr>
          <w:lang w:val="en-US"/>
        </w:rPr>
        <w:t>Alexander</w:t>
      </w:r>
      <w:r w:rsidR="00953243" w:rsidRPr="0083108C">
        <w:t xml:space="preserve"> </w:t>
      </w:r>
      <w:proofErr w:type="spellStart"/>
      <w:r w:rsidRPr="0083108C">
        <w:t>Raikov</w:t>
      </w:r>
      <w:proofErr w:type="spellEnd"/>
      <w:r w:rsidRPr="0083108C">
        <w:t xml:space="preserve"> and his team have completed about 50 projects for: the Administration of the Russian President, </w:t>
      </w:r>
      <w:r w:rsidR="003401DF" w:rsidRPr="0083108C">
        <w:t xml:space="preserve">the </w:t>
      </w:r>
      <w:r w:rsidRPr="0083108C">
        <w:t xml:space="preserve">Ministry of Education and Science of Russia, </w:t>
      </w:r>
      <w:r w:rsidR="003401DF" w:rsidRPr="0083108C">
        <w:t xml:space="preserve">the </w:t>
      </w:r>
      <w:r w:rsidRPr="0083108C">
        <w:t xml:space="preserve">Ministry of Economic Development of Russia, the </w:t>
      </w:r>
      <w:r w:rsidR="003401DF" w:rsidRPr="0083108C">
        <w:t>g</w:t>
      </w:r>
      <w:r w:rsidRPr="0083108C">
        <w:t xml:space="preserve">overnment of the city of Moscow, </w:t>
      </w:r>
      <w:r w:rsidR="003401DF" w:rsidRPr="0083108C">
        <w:t xml:space="preserve">and </w:t>
      </w:r>
      <w:r w:rsidRPr="0083108C">
        <w:t>the Republic of Kazakhstan.</w:t>
      </w:r>
    </w:p>
    <w:sectPr w:rsidR="003E6F25" w:rsidRPr="0083108C" w:rsidSect="003E6F2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CAF" w:rsidRDefault="009F6CAF" w:rsidP="0046347E">
      <w:r>
        <w:separator/>
      </w:r>
    </w:p>
  </w:endnote>
  <w:endnote w:type="continuationSeparator" w:id="0">
    <w:p w:rsidR="009F6CAF" w:rsidRDefault="009F6CAF" w:rsidP="00463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36" w:rsidRDefault="00A378B4" w:rsidP="00E145C9">
    <w:pPr>
      <w:pStyle w:val="Footer"/>
      <w:jc w:val="center"/>
    </w:pPr>
    <w:r>
      <w:fldChar w:fldCharType="begin"/>
    </w:r>
    <w:r w:rsidR="00465836">
      <w:instrText xml:space="preserve"> PAGE   \* MERGEFORMAT </w:instrText>
    </w:r>
    <w:r>
      <w:fldChar w:fldCharType="separate"/>
    </w:r>
    <w:r w:rsidR="001B2F0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CAF" w:rsidRDefault="009F6CAF" w:rsidP="0046347E">
      <w:r>
        <w:separator/>
      </w:r>
    </w:p>
  </w:footnote>
  <w:footnote w:type="continuationSeparator" w:id="0">
    <w:p w:rsidR="009F6CAF" w:rsidRDefault="009F6CAF" w:rsidP="00463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36" w:rsidRPr="00C97382" w:rsidRDefault="00465836" w:rsidP="00A82292">
    <w:pPr>
      <w:tabs>
        <w:tab w:val="center" w:pos="4536"/>
        <w:tab w:val="right" w:pos="9072"/>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B0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63B4A"/>
    <w:multiLevelType w:val="hybridMultilevel"/>
    <w:tmpl w:val="837CD4D8"/>
    <w:lvl w:ilvl="0" w:tplc="0BB8D93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172B0B"/>
    <w:multiLevelType w:val="hybridMultilevel"/>
    <w:tmpl w:val="5D82C1EA"/>
    <w:lvl w:ilvl="0" w:tplc="8DDC9994">
      <w:start w:val="1"/>
      <w:numFmt w:val="upp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
    <w:nsid w:val="286D1967"/>
    <w:multiLevelType w:val="hybridMultilevel"/>
    <w:tmpl w:val="DA6E6D24"/>
    <w:lvl w:ilvl="0" w:tplc="EEC8191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926FD2"/>
    <w:multiLevelType w:val="hybridMultilevel"/>
    <w:tmpl w:val="14FA0BC2"/>
    <w:lvl w:ilvl="0" w:tplc="FD0436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724D0"/>
    <w:multiLevelType w:val="hybridMultilevel"/>
    <w:tmpl w:val="B46C3D38"/>
    <w:lvl w:ilvl="0" w:tplc="45D45448">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52E146A2"/>
    <w:multiLevelType w:val="hybridMultilevel"/>
    <w:tmpl w:val="F8B6162C"/>
    <w:lvl w:ilvl="0" w:tplc="1804A7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Journal of Business Ethics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t2sw02s5d0t9ead9c595vxwa0ft2x2aa5w&quot;&gt;Variety&lt;record-ids&gt;&lt;item&gt;59&lt;/item&gt;&lt;item&gt;76&lt;/item&gt;&lt;item&gt;79&lt;/item&gt;&lt;item&gt;82&lt;/item&gt;&lt;item&gt;238&lt;/item&gt;&lt;item&gt;251&lt;/item&gt;&lt;item&gt;252&lt;/item&gt;&lt;item&gt;254&lt;/item&gt;&lt;item&gt;262&lt;/item&gt;&lt;item&gt;295&lt;/item&gt;&lt;item&gt;319&lt;/item&gt;&lt;item&gt;344&lt;/item&gt;&lt;item&gt;350&lt;/item&gt;&lt;item&gt;366&lt;/item&gt;&lt;item&gt;371&lt;/item&gt;&lt;item&gt;374&lt;/item&gt;&lt;item&gt;389&lt;/item&gt;&lt;item&gt;390&lt;/item&gt;&lt;item&gt;393&lt;/item&gt;&lt;item&gt;394&lt;/item&gt;&lt;item&gt;395&lt;/item&gt;&lt;item&gt;396&lt;/item&gt;&lt;item&gt;397&lt;/item&gt;&lt;item&gt;398&lt;/item&gt;&lt;item&gt;399&lt;/item&gt;&lt;item&gt;400&lt;/item&gt;&lt;item&gt;401&lt;/item&gt;&lt;item&gt;402&lt;/item&gt;&lt;item&gt;403&lt;/item&gt;&lt;item&gt;404&lt;/item&gt;&lt;item&gt;405&lt;/item&gt;&lt;item&gt;407&lt;/item&gt;&lt;item&gt;409&lt;/item&gt;&lt;item&gt;410&lt;/item&gt;&lt;item&gt;411&lt;/item&gt;&lt;item&gt;412&lt;/item&gt;&lt;item&gt;413&lt;/item&gt;&lt;item&gt;414&lt;/item&gt;&lt;item&gt;415&lt;/item&gt;&lt;item&gt;416&lt;/item&gt;&lt;item&gt;417&lt;/item&gt;&lt;item&gt;419&lt;/item&gt;&lt;item&gt;491&lt;/item&gt;&lt;item&gt;514&lt;/item&gt;&lt;item&gt;515&lt;/item&gt;&lt;/record-ids&gt;&lt;/item&gt;&lt;/Libraries&gt;"/>
  </w:docVars>
  <w:rsids>
    <w:rsidRoot w:val="000764E7"/>
    <w:rsid w:val="00015EED"/>
    <w:rsid w:val="00030413"/>
    <w:rsid w:val="00052258"/>
    <w:rsid w:val="00057909"/>
    <w:rsid w:val="000764E7"/>
    <w:rsid w:val="00086108"/>
    <w:rsid w:val="00090055"/>
    <w:rsid w:val="000A27C4"/>
    <w:rsid w:val="000A2CE4"/>
    <w:rsid w:val="00105B6D"/>
    <w:rsid w:val="00106919"/>
    <w:rsid w:val="001368B9"/>
    <w:rsid w:val="00152254"/>
    <w:rsid w:val="00154E94"/>
    <w:rsid w:val="00164EE4"/>
    <w:rsid w:val="001719DB"/>
    <w:rsid w:val="00177BA5"/>
    <w:rsid w:val="00183673"/>
    <w:rsid w:val="001B2F0F"/>
    <w:rsid w:val="001C0B6C"/>
    <w:rsid w:val="001E705C"/>
    <w:rsid w:val="001F010C"/>
    <w:rsid w:val="001F0C7A"/>
    <w:rsid w:val="001F6D2C"/>
    <w:rsid w:val="00200920"/>
    <w:rsid w:val="0020503F"/>
    <w:rsid w:val="002254CC"/>
    <w:rsid w:val="0023778D"/>
    <w:rsid w:val="00242820"/>
    <w:rsid w:val="00244FD3"/>
    <w:rsid w:val="00253B56"/>
    <w:rsid w:val="00263D49"/>
    <w:rsid w:val="00267299"/>
    <w:rsid w:val="00272CC0"/>
    <w:rsid w:val="002A4E47"/>
    <w:rsid w:val="002A6970"/>
    <w:rsid w:val="002B3993"/>
    <w:rsid w:val="002D2E2D"/>
    <w:rsid w:val="002D37E6"/>
    <w:rsid w:val="002D3F91"/>
    <w:rsid w:val="002D58DF"/>
    <w:rsid w:val="002F75C2"/>
    <w:rsid w:val="00310F87"/>
    <w:rsid w:val="0031528F"/>
    <w:rsid w:val="00317DAC"/>
    <w:rsid w:val="003303DC"/>
    <w:rsid w:val="003401DF"/>
    <w:rsid w:val="0035139E"/>
    <w:rsid w:val="00364D9C"/>
    <w:rsid w:val="00382EC6"/>
    <w:rsid w:val="00383491"/>
    <w:rsid w:val="003A3809"/>
    <w:rsid w:val="003A3D53"/>
    <w:rsid w:val="003A47F0"/>
    <w:rsid w:val="003D6C9D"/>
    <w:rsid w:val="003E4107"/>
    <w:rsid w:val="003E4381"/>
    <w:rsid w:val="003E6F25"/>
    <w:rsid w:val="003F3979"/>
    <w:rsid w:val="003F546C"/>
    <w:rsid w:val="0040363A"/>
    <w:rsid w:val="00424430"/>
    <w:rsid w:val="00425238"/>
    <w:rsid w:val="004549E6"/>
    <w:rsid w:val="00462DBA"/>
    <w:rsid w:val="0046347E"/>
    <w:rsid w:val="00465836"/>
    <w:rsid w:val="004A027F"/>
    <w:rsid w:val="004B4086"/>
    <w:rsid w:val="004B5E90"/>
    <w:rsid w:val="004D45C9"/>
    <w:rsid w:val="004E31DF"/>
    <w:rsid w:val="004F287F"/>
    <w:rsid w:val="005047AF"/>
    <w:rsid w:val="005075EC"/>
    <w:rsid w:val="00510145"/>
    <w:rsid w:val="00554297"/>
    <w:rsid w:val="005751C9"/>
    <w:rsid w:val="005A4B4F"/>
    <w:rsid w:val="005B492A"/>
    <w:rsid w:val="005C776B"/>
    <w:rsid w:val="005D3D46"/>
    <w:rsid w:val="005D5537"/>
    <w:rsid w:val="005F359D"/>
    <w:rsid w:val="006009BA"/>
    <w:rsid w:val="00611557"/>
    <w:rsid w:val="00622791"/>
    <w:rsid w:val="00625ED0"/>
    <w:rsid w:val="00651665"/>
    <w:rsid w:val="0067161B"/>
    <w:rsid w:val="006769E9"/>
    <w:rsid w:val="00696745"/>
    <w:rsid w:val="006A1900"/>
    <w:rsid w:val="006A4FBA"/>
    <w:rsid w:val="006D506A"/>
    <w:rsid w:val="006D7403"/>
    <w:rsid w:val="006F2F15"/>
    <w:rsid w:val="00715BDE"/>
    <w:rsid w:val="007319D6"/>
    <w:rsid w:val="00732921"/>
    <w:rsid w:val="007473F7"/>
    <w:rsid w:val="007538D3"/>
    <w:rsid w:val="00756CCA"/>
    <w:rsid w:val="00770059"/>
    <w:rsid w:val="00772FFC"/>
    <w:rsid w:val="00781DCA"/>
    <w:rsid w:val="0078601D"/>
    <w:rsid w:val="00791B88"/>
    <w:rsid w:val="0079784B"/>
    <w:rsid w:val="007B6521"/>
    <w:rsid w:val="007B6748"/>
    <w:rsid w:val="007B7B02"/>
    <w:rsid w:val="007D10A0"/>
    <w:rsid w:val="007D760C"/>
    <w:rsid w:val="007E13E7"/>
    <w:rsid w:val="007F099F"/>
    <w:rsid w:val="007F6FC2"/>
    <w:rsid w:val="00825E91"/>
    <w:rsid w:val="0083108C"/>
    <w:rsid w:val="008516FA"/>
    <w:rsid w:val="00854215"/>
    <w:rsid w:val="00854BA6"/>
    <w:rsid w:val="00855DB2"/>
    <w:rsid w:val="008622D0"/>
    <w:rsid w:val="008640F8"/>
    <w:rsid w:val="008641F6"/>
    <w:rsid w:val="008B2037"/>
    <w:rsid w:val="008B53E1"/>
    <w:rsid w:val="008D1933"/>
    <w:rsid w:val="008F4562"/>
    <w:rsid w:val="008F61B2"/>
    <w:rsid w:val="008F7FFE"/>
    <w:rsid w:val="00910118"/>
    <w:rsid w:val="00922E47"/>
    <w:rsid w:val="0094616C"/>
    <w:rsid w:val="00953243"/>
    <w:rsid w:val="009532D2"/>
    <w:rsid w:val="009676BC"/>
    <w:rsid w:val="00977060"/>
    <w:rsid w:val="00981775"/>
    <w:rsid w:val="00981C60"/>
    <w:rsid w:val="00981DFB"/>
    <w:rsid w:val="00984E2A"/>
    <w:rsid w:val="00997796"/>
    <w:rsid w:val="009B70DF"/>
    <w:rsid w:val="009E1D33"/>
    <w:rsid w:val="009F6CAF"/>
    <w:rsid w:val="009F7260"/>
    <w:rsid w:val="009F7B32"/>
    <w:rsid w:val="00A10937"/>
    <w:rsid w:val="00A170AD"/>
    <w:rsid w:val="00A2022F"/>
    <w:rsid w:val="00A24FA6"/>
    <w:rsid w:val="00A378B4"/>
    <w:rsid w:val="00A40617"/>
    <w:rsid w:val="00A504DD"/>
    <w:rsid w:val="00A51ACE"/>
    <w:rsid w:val="00A525DD"/>
    <w:rsid w:val="00A53665"/>
    <w:rsid w:val="00A75C39"/>
    <w:rsid w:val="00A82292"/>
    <w:rsid w:val="00A9287C"/>
    <w:rsid w:val="00A93112"/>
    <w:rsid w:val="00A949B2"/>
    <w:rsid w:val="00AA0F15"/>
    <w:rsid w:val="00AA16C9"/>
    <w:rsid w:val="00AA5374"/>
    <w:rsid w:val="00AB4B4A"/>
    <w:rsid w:val="00AB7752"/>
    <w:rsid w:val="00AE380C"/>
    <w:rsid w:val="00AE7EA8"/>
    <w:rsid w:val="00B03599"/>
    <w:rsid w:val="00B16BC4"/>
    <w:rsid w:val="00B37810"/>
    <w:rsid w:val="00B3783F"/>
    <w:rsid w:val="00B71111"/>
    <w:rsid w:val="00B83CDA"/>
    <w:rsid w:val="00BA4855"/>
    <w:rsid w:val="00BB7B23"/>
    <w:rsid w:val="00BC30FF"/>
    <w:rsid w:val="00BC76A4"/>
    <w:rsid w:val="00BD2381"/>
    <w:rsid w:val="00BD4CF5"/>
    <w:rsid w:val="00BD73A7"/>
    <w:rsid w:val="00BE6CBC"/>
    <w:rsid w:val="00BF43F3"/>
    <w:rsid w:val="00C01BEE"/>
    <w:rsid w:val="00C32B29"/>
    <w:rsid w:val="00C37AD3"/>
    <w:rsid w:val="00C53F53"/>
    <w:rsid w:val="00C56CAA"/>
    <w:rsid w:val="00C65E34"/>
    <w:rsid w:val="00C850FA"/>
    <w:rsid w:val="00C9338A"/>
    <w:rsid w:val="00C93EA6"/>
    <w:rsid w:val="00C97382"/>
    <w:rsid w:val="00CA649A"/>
    <w:rsid w:val="00CB0A10"/>
    <w:rsid w:val="00CC3914"/>
    <w:rsid w:val="00CF7F9A"/>
    <w:rsid w:val="00D03829"/>
    <w:rsid w:val="00D05959"/>
    <w:rsid w:val="00D57B77"/>
    <w:rsid w:val="00D605C1"/>
    <w:rsid w:val="00D76A0A"/>
    <w:rsid w:val="00D91679"/>
    <w:rsid w:val="00D92F2E"/>
    <w:rsid w:val="00D93986"/>
    <w:rsid w:val="00DA150B"/>
    <w:rsid w:val="00DB107E"/>
    <w:rsid w:val="00DE04F0"/>
    <w:rsid w:val="00DE14A1"/>
    <w:rsid w:val="00DE7CCA"/>
    <w:rsid w:val="00DF6B8C"/>
    <w:rsid w:val="00E145C9"/>
    <w:rsid w:val="00E20CF4"/>
    <w:rsid w:val="00E21DB8"/>
    <w:rsid w:val="00E24C8E"/>
    <w:rsid w:val="00E25704"/>
    <w:rsid w:val="00E330AD"/>
    <w:rsid w:val="00E45F70"/>
    <w:rsid w:val="00E51BAE"/>
    <w:rsid w:val="00E54D31"/>
    <w:rsid w:val="00E65806"/>
    <w:rsid w:val="00E757A9"/>
    <w:rsid w:val="00E828CE"/>
    <w:rsid w:val="00E834E1"/>
    <w:rsid w:val="00E91F04"/>
    <w:rsid w:val="00EA5E7E"/>
    <w:rsid w:val="00EB24BF"/>
    <w:rsid w:val="00EE4269"/>
    <w:rsid w:val="00EF0C20"/>
    <w:rsid w:val="00F249D1"/>
    <w:rsid w:val="00F5323C"/>
    <w:rsid w:val="00F66FAC"/>
    <w:rsid w:val="00F926E2"/>
    <w:rsid w:val="00F96013"/>
    <w:rsid w:val="00FC24A3"/>
    <w:rsid w:val="00FC5F5E"/>
    <w:rsid w:val="00FD1D39"/>
    <w:rsid w:val="00FD3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37"/>
    <w:pPr>
      <w:spacing w:after="120"/>
    </w:pPr>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A8229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D58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2292"/>
    <w:rPr>
      <w:rFonts w:ascii="Arial" w:eastAsia="Times New Roman" w:hAnsi="Arial" w:cs="Arial"/>
      <w:b/>
      <w:bCs/>
      <w:kern w:val="32"/>
      <w:sz w:val="32"/>
      <w:szCs w:val="32"/>
      <w:lang w:val="en-GB" w:eastAsia="en-US"/>
    </w:rPr>
  </w:style>
  <w:style w:type="paragraph" w:styleId="Title">
    <w:name w:val="Title"/>
    <w:basedOn w:val="Normal"/>
    <w:link w:val="TitleChar"/>
    <w:qFormat/>
    <w:rsid w:val="000764E7"/>
    <w:pPr>
      <w:jc w:val="center"/>
    </w:pPr>
    <w:rPr>
      <w:b/>
      <w:bCs/>
    </w:rPr>
  </w:style>
  <w:style w:type="character" w:customStyle="1" w:styleId="TitleChar">
    <w:name w:val="Title Char"/>
    <w:link w:val="Title"/>
    <w:rsid w:val="000764E7"/>
    <w:rPr>
      <w:rFonts w:ascii="Times New Roman" w:eastAsia="Times New Roman" w:hAnsi="Times New Roman" w:cs="Times New Roman"/>
      <w:b/>
      <w:bCs/>
      <w:sz w:val="24"/>
      <w:szCs w:val="24"/>
      <w:lang w:val="en-GB"/>
    </w:rPr>
  </w:style>
  <w:style w:type="paragraph" w:styleId="BodyText">
    <w:name w:val="Body Text"/>
    <w:basedOn w:val="Normal"/>
    <w:link w:val="BodyTextChar"/>
    <w:semiHidden/>
    <w:rsid w:val="000764E7"/>
    <w:pPr>
      <w:jc w:val="both"/>
    </w:pPr>
  </w:style>
  <w:style w:type="character" w:customStyle="1" w:styleId="BodyTextChar">
    <w:name w:val="Body Text Char"/>
    <w:link w:val="BodyText"/>
    <w:semiHidden/>
    <w:rsid w:val="000764E7"/>
    <w:rPr>
      <w:rFonts w:ascii="Times New Roman" w:eastAsia="Times New Roman" w:hAnsi="Times New Roman" w:cs="Times New Roman"/>
      <w:sz w:val="24"/>
      <w:szCs w:val="24"/>
      <w:lang w:val="en-GB"/>
    </w:rPr>
  </w:style>
  <w:style w:type="paragraph" w:styleId="Header">
    <w:name w:val="header"/>
    <w:basedOn w:val="Normal"/>
    <w:link w:val="HeaderChar"/>
    <w:semiHidden/>
    <w:rsid w:val="000764E7"/>
    <w:pPr>
      <w:tabs>
        <w:tab w:val="center" w:pos="4153"/>
        <w:tab w:val="right" w:pos="8306"/>
      </w:tabs>
    </w:pPr>
  </w:style>
  <w:style w:type="character" w:customStyle="1" w:styleId="HeaderChar">
    <w:name w:val="Header Char"/>
    <w:link w:val="Header"/>
    <w:semiHidden/>
    <w:rsid w:val="000764E7"/>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46347E"/>
    <w:rPr>
      <w:sz w:val="20"/>
      <w:szCs w:val="20"/>
    </w:rPr>
  </w:style>
  <w:style w:type="character" w:customStyle="1" w:styleId="FootnoteTextChar">
    <w:name w:val="Footnote Text Char"/>
    <w:link w:val="FootnoteText"/>
    <w:uiPriority w:val="99"/>
    <w:semiHidden/>
    <w:rsid w:val="0046347E"/>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46347E"/>
    <w:rPr>
      <w:vertAlign w:val="superscript"/>
    </w:rPr>
  </w:style>
  <w:style w:type="paragraph" w:styleId="BalloonText">
    <w:name w:val="Balloon Text"/>
    <w:basedOn w:val="Normal"/>
    <w:link w:val="BalloonTextChar"/>
    <w:uiPriority w:val="99"/>
    <w:semiHidden/>
    <w:unhideWhenUsed/>
    <w:rsid w:val="0046347E"/>
    <w:rPr>
      <w:rFonts w:ascii="Tahoma" w:hAnsi="Tahoma" w:cs="Tahoma"/>
      <w:sz w:val="16"/>
      <w:szCs w:val="16"/>
    </w:rPr>
  </w:style>
  <w:style w:type="character" w:customStyle="1" w:styleId="BalloonTextChar">
    <w:name w:val="Balloon Text Char"/>
    <w:link w:val="BalloonText"/>
    <w:uiPriority w:val="99"/>
    <w:semiHidden/>
    <w:rsid w:val="0046347E"/>
    <w:rPr>
      <w:rFonts w:ascii="Tahoma" w:eastAsia="Times New Roman" w:hAnsi="Tahoma" w:cs="Tahoma"/>
      <w:sz w:val="16"/>
      <w:szCs w:val="16"/>
      <w:lang w:val="en-US"/>
    </w:rPr>
  </w:style>
  <w:style w:type="character" w:styleId="CommentReference">
    <w:name w:val="annotation reference"/>
    <w:uiPriority w:val="99"/>
    <w:semiHidden/>
    <w:unhideWhenUsed/>
    <w:rsid w:val="007B7B02"/>
    <w:rPr>
      <w:sz w:val="16"/>
      <w:szCs w:val="16"/>
    </w:rPr>
  </w:style>
  <w:style w:type="paragraph" w:styleId="CommentText">
    <w:name w:val="annotation text"/>
    <w:basedOn w:val="Normal"/>
    <w:link w:val="CommentTextChar"/>
    <w:uiPriority w:val="99"/>
    <w:semiHidden/>
    <w:unhideWhenUsed/>
    <w:rsid w:val="007B7B02"/>
    <w:rPr>
      <w:sz w:val="20"/>
      <w:szCs w:val="20"/>
    </w:rPr>
  </w:style>
  <w:style w:type="character" w:customStyle="1" w:styleId="CommentTextChar">
    <w:name w:val="Comment Text Char"/>
    <w:link w:val="CommentText"/>
    <w:uiPriority w:val="99"/>
    <w:semiHidden/>
    <w:rsid w:val="007B7B0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7B02"/>
    <w:rPr>
      <w:b/>
      <w:bCs/>
    </w:rPr>
  </w:style>
  <w:style w:type="character" w:customStyle="1" w:styleId="CommentSubjectChar">
    <w:name w:val="Comment Subject Char"/>
    <w:link w:val="CommentSubject"/>
    <w:uiPriority w:val="99"/>
    <w:semiHidden/>
    <w:rsid w:val="007B7B02"/>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7B6748"/>
    <w:pPr>
      <w:tabs>
        <w:tab w:val="center" w:pos="4419"/>
        <w:tab w:val="right" w:pos="8838"/>
      </w:tabs>
    </w:pPr>
  </w:style>
  <w:style w:type="character" w:customStyle="1" w:styleId="FooterChar">
    <w:name w:val="Footer Char"/>
    <w:link w:val="Footer"/>
    <w:uiPriority w:val="99"/>
    <w:rsid w:val="007B6748"/>
    <w:rPr>
      <w:rFonts w:ascii="Times New Roman" w:eastAsia="Times New Roman" w:hAnsi="Times New Roman" w:cs="Times New Roman"/>
      <w:sz w:val="24"/>
      <w:szCs w:val="24"/>
      <w:lang w:val="en-US"/>
    </w:rPr>
  </w:style>
  <w:style w:type="character" w:styleId="Hyperlink">
    <w:name w:val="Hyperlink"/>
    <w:uiPriority w:val="99"/>
    <w:unhideWhenUsed/>
    <w:rsid w:val="00EF0C20"/>
    <w:rPr>
      <w:color w:val="0000FF"/>
      <w:u w:val="single"/>
    </w:rPr>
  </w:style>
  <w:style w:type="character" w:styleId="FollowedHyperlink">
    <w:name w:val="FollowedHyperlink"/>
    <w:uiPriority w:val="99"/>
    <w:semiHidden/>
    <w:unhideWhenUsed/>
    <w:rsid w:val="00EF0C20"/>
    <w:rPr>
      <w:color w:val="800080"/>
      <w:u w:val="single"/>
    </w:rPr>
  </w:style>
  <w:style w:type="paragraph" w:customStyle="1" w:styleId="systemsTITLE">
    <w:name w:val="systems. TITLE"/>
    <w:next w:val="Normal"/>
    <w:rsid w:val="00C97382"/>
    <w:pPr>
      <w:spacing w:after="600"/>
      <w:contextualSpacing/>
    </w:pPr>
    <w:rPr>
      <w:rFonts w:ascii="Arial" w:eastAsia="ヒラギノ角ゴ Pro W3" w:hAnsi="Arial" w:cs="Tahoma"/>
      <w:b/>
      <w:color w:val="000000"/>
      <w:spacing w:val="8"/>
      <w:kern w:val="28"/>
      <w:sz w:val="42"/>
      <w:lang w:val="en-US" w:eastAsia="de-DE"/>
    </w:rPr>
  </w:style>
  <w:style w:type="paragraph" w:customStyle="1" w:styleId="systemsHeaderBox">
    <w:name w:val="systems. Header Box"/>
    <w:basedOn w:val="Normal"/>
    <w:qFormat/>
    <w:rsid w:val="00C97382"/>
    <w:pPr>
      <w:tabs>
        <w:tab w:val="center" w:pos="4536"/>
        <w:tab w:val="right" w:pos="9046"/>
      </w:tabs>
    </w:pPr>
    <w:rPr>
      <w:rFonts w:ascii="Arial" w:eastAsia="ヒラギノ角ゴ Pro W3" w:hAnsi="Arial" w:cs="Tahoma"/>
      <w:b/>
      <w:color w:val="808080"/>
      <w:sz w:val="32"/>
      <w:szCs w:val="32"/>
      <w:lang w:val="en-US" w:eastAsia="de-DE"/>
    </w:rPr>
  </w:style>
  <w:style w:type="paragraph" w:customStyle="1" w:styleId="Default">
    <w:name w:val="Default"/>
    <w:rsid w:val="00C97382"/>
    <w:pPr>
      <w:autoSpaceDE w:val="0"/>
      <w:autoSpaceDN w:val="0"/>
      <w:adjustRightInd w:val="0"/>
    </w:pPr>
    <w:rPr>
      <w:rFonts w:ascii="Times New Roman" w:eastAsia="Times New Roman" w:hAnsi="Times New Roman"/>
      <w:color w:val="000000"/>
      <w:sz w:val="24"/>
      <w:szCs w:val="24"/>
      <w:lang w:val="en-GB" w:eastAsia="en-GB"/>
    </w:rPr>
  </w:style>
  <w:style w:type="character" w:styleId="Emphasis">
    <w:name w:val="Emphasis"/>
    <w:basedOn w:val="DefaultParagraphFont"/>
    <w:uiPriority w:val="20"/>
    <w:qFormat/>
    <w:rsid w:val="002D58DF"/>
    <w:rPr>
      <w:i/>
      <w:iCs/>
    </w:rPr>
  </w:style>
  <w:style w:type="character" w:customStyle="1" w:styleId="Heading3Char">
    <w:name w:val="Heading 3 Char"/>
    <w:basedOn w:val="DefaultParagraphFont"/>
    <w:link w:val="Heading3"/>
    <w:uiPriority w:val="9"/>
    <w:rsid w:val="002D58DF"/>
    <w:rPr>
      <w:rFonts w:asciiTheme="majorHAnsi" w:eastAsiaTheme="majorEastAsia" w:hAnsiTheme="majorHAnsi" w:cstheme="majorBidi"/>
      <w:b/>
      <w:bCs/>
      <w:color w:val="4F81BD" w:themeColor="accent1"/>
      <w:sz w:val="24"/>
      <w:szCs w:val="24"/>
      <w:lang w:val="en-GB" w:eastAsia="en-US"/>
    </w:rPr>
  </w:style>
  <w:style w:type="character" w:styleId="EndnoteReference">
    <w:name w:val="endnote reference"/>
    <w:basedOn w:val="DefaultParagraphFont"/>
    <w:uiPriority w:val="99"/>
    <w:semiHidden/>
    <w:unhideWhenUsed/>
    <w:rsid w:val="002D58D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03D9-C70C-480F-A0F4-383014CB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Reyes</dc:creator>
  <cp:lastModifiedBy>Elise</cp:lastModifiedBy>
  <cp:revision>3</cp:revision>
  <dcterms:created xsi:type="dcterms:W3CDTF">2017-10-12T17:57:00Z</dcterms:created>
  <dcterms:modified xsi:type="dcterms:W3CDTF">2017-10-16T19:02:00Z</dcterms:modified>
</cp:coreProperties>
</file>