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E3" w:rsidRDefault="007000E3" w:rsidP="007000E3">
      <w:pPr>
        <w:rPr>
          <w:rFonts w:ascii="Times New Roman" w:hAnsi="Times New Roman" w:cs="Times New Roman"/>
          <w:sz w:val="24"/>
          <w:szCs w:val="24"/>
        </w:rPr>
      </w:pPr>
      <w:r w:rsidRPr="00B51325">
        <w:rPr>
          <w:rFonts w:ascii="Times New Roman" w:hAnsi="Times New Roman" w:cs="Times New Roman"/>
          <w:sz w:val="24"/>
          <w:szCs w:val="24"/>
        </w:rPr>
        <w:t>[Slide: Overview]</w:t>
      </w:r>
    </w:p>
    <w:p w:rsidR="009000BB" w:rsidRPr="00B51325" w:rsidRDefault="009000BB" w:rsidP="007000E3">
      <w:pPr>
        <w:rPr>
          <w:rFonts w:ascii="Times New Roman" w:hAnsi="Times New Roman" w:cs="Times New Roman"/>
          <w:sz w:val="24"/>
          <w:szCs w:val="24"/>
        </w:rPr>
      </w:pPr>
      <w:r>
        <w:rPr>
          <w:rFonts w:ascii="Times New Roman" w:hAnsi="Times New Roman" w:cs="Times New Roman"/>
          <w:sz w:val="24"/>
          <w:szCs w:val="24"/>
        </w:rPr>
        <w:t>Slides by Morris Bosin</w:t>
      </w:r>
      <w:bookmarkStart w:id="0" w:name="_GoBack"/>
      <w:bookmarkEnd w:id="0"/>
    </w:p>
    <w:p w:rsidR="00744350" w:rsidRPr="00B51325" w:rsidRDefault="007000E3" w:rsidP="007000E3">
      <w:pPr>
        <w:rPr>
          <w:rFonts w:ascii="Times New Roman" w:hAnsi="Times New Roman" w:cs="Times New Roman"/>
          <w:sz w:val="24"/>
          <w:szCs w:val="24"/>
        </w:rPr>
      </w:pPr>
      <w:r w:rsidRPr="00B51325">
        <w:rPr>
          <w:rFonts w:ascii="Times New Roman" w:hAnsi="Times New Roman" w:cs="Times New Roman"/>
          <w:sz w:val="24"/>
          <w:szCs w:val="24"/>
        </w:rPr>
        <w:t>Today’s presentation will cover how federal leaders design programs that successfully address the complex and varied needs of their stakeholders. We will discuss how they design a management approach with a sufficient variety of strategies to match the varied needs of the stakeholders; how insufficient variety does not effectively meet stakeholder needs while too much variety poses fundamental challenges in managing the program; we will establish that requisite variety requires achieving a delicate balance between over-complexity and over-simplification; and conclude that you need to collect the right kind of information about the environment in order to design effective strategic responses.</w:t>
      </w:r>
    </w:p>
    <w:p w:rsidR="007000E3" w:rsidRPr="00B51325" w:rsidRDefault="007000E3" w:rsidP="007000E3">
      <w:pPr>
        <w:rPr>
          <w:rFonts w:ascii="Times New Roman" w:hAnsi="Times New Roman" w:cs="Times New Roman"/>
          <w:sz w:val="24"/>
          <w:szCs w:val="24"/>
        </w:rPr>
      </w:pPr>
      <w:r w:rsidRPr="00B51325">
        <w:rPr>
          <w:rFonts w:ascii="Times New Roman" w:hAnsi="Times New Roman" w:cs="Times New Roman"/>
          <w:sz w:val="24"/>
          <w:szCs w:val="24"/>
        </w:rPr>
        <w:t>[Conversation with My Son – An Ardent Backpacker and Hiker</w:t>
      </w:r>
      <w:r w:rsidR="00C375F0" w:rsidRPr="00B51325">
        <w:rPr>
          <w:rFonts w:ascii="Times New Roman" w:hAnsi="Times New Roman" w:cs="Times New Roman"/>
          <w:sz w:val="24"/>
          <w:szCs w:val="24"/>
        </w:rPr>
        <w:t>]</w:t>
      </w:r>
    </w:p>
    <w:p w:rsidR="007000E3" w:rsidRPr="00B51325" w:rsidRDefault="007000E3" w:rsidP="007000E3">
      <w:pPr>
        <w:rPr>
          <w:rFonts w:ascii="Times New Roman" w:hAnsi="Times New Roman" w:cs="Times New Roman"/>
          <w:sz w:val="24"/>
          <w:szCs w:val="24"/>
        </w:rPr>
      </w:pPr>
      <w:r w:rsidRPr="00B51325">
        <w:rPr>
          <w:rFonts w:ascii="Times New Roman" w:hAnsi="Times New Roman" w:cs="Times New Roman"/>
          <w:sz w:val="24"/>
          <w:szCs w:val="24"/>
        </w:rPr>
        <w:t>To illustrate what the Law of Requisite Variety is I will read this conversation with my son:</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Me: Would you like to hear about a topic I'm discussing at an upcoming forum?</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Son: If you must.</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Me: It's called the Law of Requisite Variety</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Son: Explain</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 xml:space="preserve">Me: Blah </w:t>
      </w:r>
      <w:proofErr w:type="spellStart"/>
      <w:r w:rsidRPr="00B51325">
        <w:rPr>
          <w:rFonts w:ascii="Times New Roman" w:hAnsi="Times New Roman" w:cs="Times New Roman"/>
          <w:sz w:val="24"/>
          <w:szCs w:val="24"/>
        </w:rPr>
        <w:t>blah</w:t>
      </w:r>
      <w:proofErr w:type="spellEnd"/>
      <w:r w:rsidRPr="00B51325">
        <w:rPr>
          <w:rFonts w:ascii="Times New Roman" w:hAnsi="Times New Roman" w:cs="Times New Roman"/>
          <w:sz w:val="24"/>
          <w:szCs w:val="24"/>
        </w:rPr>
        <w:t xml:space="preserve"> </w:t>
      </w:r>
      <w:proofErr w:type="spellStart"/>
      <w:r w:rsidRPr="00B51325">
        <w:rPr>
          <w:rFonts w:ascii="Times New Roman" w:hAnsi="Times New Roman" w:cs="Times New Roman"/>
          <w:sz w:val="24"/>
          <w:szCs w:val="24"/>
        </w:rPr>
        <w:t>blah</w:t>
      </w:r>
      <w:proofErr w:type="spellEnd"/>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Son: Let me see if I can explain it in my own terms</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I'm packing for a one week trip this January on the Appalachian Trail. If I don't pack the right stuff I may get hungry, frozen, lost or attacked by a bear. If I pack for ev</w:t>
      </w:r>
      <w:r w:rsidR="009000BB">
        <w:rPr>
          <w:rFonts w:ascii="Times New Roman" w:hAnsi="Times New Roman" w:cs="Times New Roman"/>
          <w:sz w:val="24"/>
          <w:szCs w:val="24"/>
        </w:rPr>
        <w:t>ery</w:t>
      </w:r>
      <w:r w:rsidRPr="00B51325">
        <w:rPr>
          <w:rFonts w:ascii="Times New Roman" w:hAnsi="Times New Roman" w:cs="Times New Roman"/>
          <w:sz w:val="24"/>
          <w:szCs w:val="24"/>
        </w:rPr>
        <w:t xml:space="preserve"> possible eventuality the backpack will weigh 90 pounds and I won't be able to stand up. So I have to pack for the important stuff.</w:t>
      </w:r>
    </w:p>
    <w:p w:rsidR="007000E3" w:rsidRPr="00B51325" w:rsidRDefault="007000E3" w:rsidP="009000BB">
      <w:pPr>
        <w:pStyle w:val="ListParagraph"/>
        <w:rPr>
          <w:rFonts w:ascii="Times New Roman" w:hAnsi="Times New Roman" w:cs="Times New Roman"/>
          <w:sz w:val="24"/>
          <w:szCs w:val="24"/>
        </w:rPr>
      </w:pPr>
      <w:r w:rsidRPr="00B51325">
        <w:rPr>
          <w:rFonts w:ascii="Times New Roman" w:hAnsi="Times New Roman" w:cs="Times New Roman"/>
          <w:sz w:val="24"/>
          <w:szCs w:val="24"/>
        </w:rPr>
        <w:t>Son: Did I get it?</w:t>
      </w:r>
    </w:p>
    <w:p w:rsidR="007000E3" w:rsidRPr="00B51325" w:rsidRDefault="007000E3" w:rsidP="007000E3">
      <w:pPr>
        <w:pStyle w:val="ListParagraph"/>
        <w:numPr>
          <w:ilvl w:val="0"/>
          <w:numId w:val="1"/>
        </w:numPr>
        <w:rPr>
          <w:rFonts w:ascii="Times New Roman" w:hAnsi="Times New Roman" w:cs="Times New Roman"/>
          <w:sz w:val="24"/>
          <w:szCs w:val="24"/>
        </w:rPr>
      </w:pPr>
      <w:r w:rsidRPr="00B51325">
        <w:rPr>
          <w:rFonts w:ascii="Times New Roman" w:hAnsi="Times New Roman" w:cs="Times New Roman"/>
          <w:sz w:val="24"/>
          <w:szCs w:val="24"/>
        </w:rPr>
        <w:t>Me: You got it!</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[Three Key Steps in Establishing Requisite Variety - Scoping, Modeling, Strategizing]</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 xml:space="preserve">There are three key steps in establishing requisite variety. The first step is scoping, in which you identify the stakeholder environment in all of its complexity. Step two is modeling, in which you construct a representation of the stakeholder environment highlighting its key differentiators.  Step three is strategizing, in which you tailor strategies to address significant components of the stakeholder environment. </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[Unlike mechanical systems or laboratory conditions…]</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 xml:space="preserve">Unlike mechanical systems or laboratory conditions, the design of federal programs is impacted by several factors which complicate the design process. One of the factors contributing to the complication of the design process is the distributed decision making and goal divergence between the different levels and branches of government, citizens and industry. Another factor is </w:t>
      </w:r>
      <w:r w:rsidRPr="00B51325">
        <w:rPr>
          <w:rFonts w:ascii="Times New Roman" w:hAnsi="Times New Roman" w:cs="Times New Roman"/>
          <w:sz w:val="24"/>
          <w:szCs w:val="24"/>
        </w:rPr>
        <w:lastRenderedPageBreak/>
        <w:t xml:space="preserve">problem solution being spread over multiple levels: technical, political, managerial and cultural. A third factor is the high velocity environment. </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[Applying Requisite Variety to Two Federal Programs]</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 xml:space="preserve">To illustrate these concepts I will apply requisite variety to two federal programs: the FDA New Drug Review and the Bureau of Indian Education. </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The FDA New Drug Review is responsible for reviewing investigational, new, and generic drug applications from industry to determine their safety and efficacy. They receive around 100 to 200 new drug applications annually, and about 20-25 new molecular entities are also reviewed. Although safety and efficacy is their mandate, the FDA is surrounded by stakeholders with varied goals and interests.</w:t>
      </w:r>
    </w:p>
    <w:p w:rsidR="00C375F0" w:rsidRPr="00B51325" w:rsidRDefault="00C375F0" w:rsidP="00C375F0">
      <w:pPr>
        <w:rPr>
          <w:rFonts w:ascii="Times New Roman" w:hAnsi="Times New Roman" w:cs="Times New Roman"/>
          <w:sz w:val="24"/>
          <w:szCs w:val="24"/>
        </w:rPr>
      </w:pPr>
      <w:r w:rsidRPr="00B51325">
        <w:rPr>
          <w:rFonts w:ascii="Times New Roman" w:hAnsi="Times New Roman" w:cs="Times New Roman"/>
          <w:sz w:val="24"/>
          <w:szCs w:val="24"/>
        </w:rPr>
        <w:t xml:space="preserve">The Bureau of Indian Education oversees educational standards and teaching strategies for 183 BIE-owned schools, and Tribal schools, </w:t>
      </w:r>
      <w:r w:rsidR="00C14B59" w:rsidRPr="00B51325">
        <w:rPr>
          <w:rFonts w:ascii="Times New Roman" w:hAnsi="Times New Roman" w:cs="Times New Roman"/>
          <w:sz w:val="24"/>
          <w:szCs w:val="24"/>
        </w:rPr>
        <w:t>which enroll</w:t>
      </w:r>
      <w:r w:rsidRPr="00B51325">
        <w:rPr>
          <w:rFonts w:ascii="Times New Roman" w:hAnsi="Times New Roman" w:cs="Times New Roman"/>
          <w:sz w:val="24"/>
          <w:szCs w:val="24"/>
        </w:rPr>
        <w:t xml:space="preserve"> over 41,000 students, </w:t>
      </w:r>
      <w:r w:rsidR="00C14B59" w:rsidRPr="00B51325">
        <w:rPr>
          <w:rFonts w:ascii="Times New Roman" w:hAnsi="Times New Roman" w:cs="Times New Roman"/>
          <w:sz w:val="24"/>
          <w:szCs w:val="24"/>
        </w:rPr>
        <w:t xml:space="preserve">as well as </w:t>
      </w:r>
      <w:r w:rsidRPr="00B51325">
        <w:rPr>
          <w:rFonts w:ascii="Times New Roman" w:hAnsi="Times New Roman" w:cs="Times New Roman"/>
          <w:sz w:val="24"/>
          <w:szCs w:val="24"/>
        </w:rPr>
        <w:t>Indian colleges and universities. The Bureau must respect the sovereignty of Tribal nations and work in the best interest of students' current and future quality of life.</w:t>
      </w:r>
    </w:p>
    <w:p w:rsidR="00C14B59" w:rsidRPr="00B51325" w:rsidRDefault="00C14B59" w:rsidP="00C375F0">
      <w:pPr>
        <w:rPr>
          <w:rFonts w:ascii="Times New Roman" w:hAnsi="Times New Roman" w:cs="Times New Roman"/>
          <w:sz w:val="24"/>
          <w:szCs w:val="24"/>
        </w:rPr>
      </w:pPr>
      <w:r w:rsidRPr="00B51325">
        <w:rPr>
          <w:rFonts w:ascii="Times New Roman" w:hAnsi="Times New Roman" w:cs="Times New Roman"/>
          <w:sz w:val="24"/>
          <w:szCs w:val="24"/>
        </w:rPr>
        <w:t>[FDA Drug Review Example]</w:t>
      </w:r>
    </w:p>
    <w:p w:rsidR="00C14B59" w:rsidRPr="00B51325" w:rsidRDefault="00C14B59" w:rsidP="00C14B59">
      <w:pPr>
        <w:rPr>
          <w:rFonts w:ascii="Times New Roman" w:hAnsi="Times New Roman" w:cs="Times New Roman"/>
          <w:sz w:val="24"/>
          <w:szCs w:val="24"/>
        </w:rPr>
      </w:pPr>
      <w:r w:rsidRPr="00B51325">
        <w:rPr>
          <w:rFonts w:ascii="Times New Roman" w:hAnsi="Times New Roman" w:cs="Times New Roman"/>
          <w:sz w:val="24"/>
          <w:szCs w:val="24"/>
        </w:rPr>
        <w:t>In the case of the FDA when</w:t>
      </w:r>
      <w:r w:rsidR="009000BB">
        <w:rPr>
          <w:rFonts w:ascii="Times New Roman" w:hAnsi="Times New Roman" w:cs="Times New Roman"/>
          <w:sz w:val="24"/>
          <w:szCs w:val="24"/>
        </w:rPr>
        <w:t xml:space="preserve"> we take step one, scoping, we i</w:t>
      </w:r>
      <w:r w:rsidRPr="00B51325">
        <w:rPr>
          <w:rFonts w:ascii="Times New Roman" w:hAnsi="Times New Roman" w:cs="Times New Roman"/>
          <w:sz w:val="24"/>
          <w:szCs w:val="24"/>
        </w:rPr>
        <w:t>dentify the scope of drug development efforts that must be regulated to ensure safe and effective use. In step two, modeling, we determine the key differentiators to be investigational new drugs, new molecular entities, generic drugs, and non-prescription drugs. In step three we tailor strategies to address significant components of the drug universe. For investigational new drugs our strategic approach is an investigational application to ensure safety as well as early consultation with the drug developer. For new molecular entities</w:t>
      </w:r>
      <w:r w:rsidR="001202EC" w:rsidRPr="00B51325">
        <w:rPr>
          <w:rFonts w:ascii="Times New Roman" w:hAnsi="Times New Roman" w:cs="Times New Roman"/>
          <w:sz w:val="24"/>
          <w:szCs w:val="24"/>
        </w:rPr>
        <w:t xml:space="preserve"> our approach is an e</w:t>
      </w:r>
      <w:r w:rsidRPr="00B51325">
        <w:rPr>
          <w:rFonts w:ascii="Times New Roman" w:hAnsi="Times New Roman" w:cs="Times New Roman"/>
          <w:sz w:val="24"/>
          <w:szCs w:val="24"/>
        </w:rPr>
        <w:t>xhaustive new drug applicat</w:t>
      </w:r>
      <w:r w:rsidR="001202EC" w:rsidRPr="00B51325">
        <w:rPr>
          <w:rFonts w:ascii="Times New Roman" w:hAnsi="Times New Roman" w:cs="Times New Roman"/>
          <w:sz w:val="24"/>
          <w:szCs w:val="24"/>
        </w:rPr>
        <w:t xml:space="preserve">ion process to ensure efficacy and a </w:t>
      </w:r>
      <w:r w:rsidRPr="00B51325">
        <w:rPr>
          <w:rFonts w:ascii="Times New Roman" w:hAnsi="Times New Roman" w:cs="Times New Roman"/>
          <w:sz w:val="24"/>
          <w:szCs w:val="24"/>
        </w:rPr>
        <w:t>fast track</w:t>
      </w:r>
      <w:r w:rsidR="001202EC" w:rsidRPr="00B51325">
        <w:rPr>
          <w:rFonts w:ascii="Times New Roman" w:hAnsi="Times New Roman" w:cs="Times New Roman"/>
          <w:sz w:val="24"/>
          <w:szCs w:val="24"/>
        </w:rPr>
        <w:t xml:space="preserve"> </w:t>
      </w:r>
      <w:r w:rsidRPr="00B51325">
        <w:rPr>
          <w:rFonts w:ascii="Times New Roman" w:hAnsi="Times New Roman" w:cs="Times New Roman"/>
          <w:sz w:val="24"/>
          <w:szCs w:val="24"/>
        </w:rPr>
        <w:t>for breakthroughs</w:t>
      </w:r>
      <w:r w:rsidR="001202EC" w:rsidRPr="00B51325">
        <w:rPr>
          <w:rFonts w:ascii="Times New Roman" w:hAnsi="Times New Roman" w:cs="Times New Roman"/>
          <w:sz w:val="24"/>
          <w:szCs w:val="24"/>
        </w:rPr>
        <w:t xml:space="preserve">. </w:t>
      </w:r>
      <w:r w:rsidRPr="00B51325">
        <w:rPr>
          <w:rFonts w:ascii="Times New Roman" w:hAnsi="Times New Roman" w:cs="Times New Roman"/>
          <w:sz w:val="24"/>
          <w:szCs w:val="24"/>
        </w:rPr>
        <w:t xml:space="preserve">For </w:t>
      </w:r>
      <w:r w:rsidR="001202EC" w:rsidRPr="00B51325">
        <w:rPr>
          <w:rFonts w:ascii="Times New Roman" w:hAnsi="Times New Roman" w:cs="Times New Roman"/>
          <w:sz w:val="24"/>
          <w:szCs w:val="24"/>
        </w:rPr>
        <w:t>generic drugs our approach is a paper review process once patents have expired. And f</w:t>
      </w:r>
      <w:r w:rsidRPr="00B51325">
        <w:rPr>
          <w:rFonts w:ascii="Times New Roman" w:hAnsi="Times New Roman" w:cs="Times New Roman"/>
          <w:sz w:val="24"/>
          <w:szCs w:val="24"/>
        </w:rPr>
        <w:t>or non-prescription drugs</w:t>
      </w:r>
      <w:r w:rsidR="001202EC" w:rsidRPr="00B51325">
        <w:rPr>
          <w:rFonts w:ascii="Times New Roman" w:hAnsi="Times New Roman" w:cs="Times New Roman"/>
          <w:sz w:val="24"/>
          <w:szCs w:val="24"/>
        </w:rPr>
        <w:t xml:space="preserve"> we ensure that drug monographs exist to explain OTC drugs.</w:t>
      </w:r>
    </w:p>
    <w:p w:rsidR="001202EC" w:rsidRPr="00B51325" w:rsidRDefault="001202EC" w:rsidP="00C14B59">
      <w:pPr>
        <w:rPr>
          <w:rFonts w:ascii="Times New Roman" w:hAnsi="Times New Roman" w:cs="Times New Roman"/>
          <w:sz w:val="24"/>
          <w:szCs w:val="24"/>
        </w:rPr>
      </w:pPr>
      <w:r w:rsidRPr="00B51325">
        <w:rPr>
          <w:rFonts w:ascii="Times New Roman" w:hAnsi="Times New Roman" w:cs="Times New Roman"/>
          <w:sz w:val="24"/>
          <w:szCs w:val="24"/>
        </w:rPr>
        <w:t>[FDA Example – Two Extremes]</w:t>
      </w:r>
    </w:p>
    <w:p w:rsidR="001202EC" w:rsidRPr="00B51325" w:rsidRDefault="001202EC" w:rsidP="001202EC">
      <w:pPr>
        <w:rPr>
          <w:rFonts w:ascii="Times New Roman" w:hAnsi="Times New Roman" w:cs="Times New Roman"/>
          <w:sz w:val="24"/>
          <w:szCs w:val="24"/>
        </w:rPr>
      </w:pPr>
      <w:r w:rsidRPr="00B51325">
        <w:rPr>
          <w:rFonts w:ascii="Times New Roman" w:hAnsi="Times New Roman" w:cs="Times New Roman"/>
          <w:sz w:val="24"/>
          <w:szCs w:val="24"/>
        </w:rPr>
        <w:t xml:space="preserve">In this example there are two possible extremes: over complexity or over simplification.  The symptoms of over complexity in the management model are the proliferation of drug standards to match new technology breakthroughs overwhelming the ability of the FDA to manage or industry to comply, slower drug review times, and a backlog of drug applications. The symptoms of over simplification in the management model are </w:t>
      </w:r>
      <w:r w:rsidR="006C345B" w:rsidRPr="00B51325">
        <w:rPr>
          <w:rFonts w:ascii="Times New Roman" w:hAnsi="Times New Roman" w:cs="Times New Roman"/>
          <w:sz w:val="24"/>
          <w:szCs w:val="24"/>
        </w:rPr>
        <w:t>the FDA’s</w:t>
      </w:r>
      <w:r w:rsidRPr="00B51325">
        <w:rPr>
          <w:rFonts w:ascii="Times New Roman" w:hAnsi="Times New Roman" w:cs="Times New Roman"/>
          <w:sz w:val="24"/>
          <w:szCs w:val="24"/>
        </w:rPr>
        <w:t xml:space="preserve"> </w:t>
      </w:r>
      <w:r w:rsidR="006C345B" w:rsidRPr="00B51325">
        <w:rPr>
          <w:rFonts w:ascii="Times New Roman" w:hAnsi="Times New Roman" w:cs="Times New Roman"/>
          <w:sz w:val="24"/>
          <w:szCs w:val="24"/>
        </w:rPr>
        <w:t>unresponsiveness</w:t>
      </w:r>
      <w:r w:rsidRPr="00B51325">
        <w:rPr>
          <w:rFonts w:ascii="Times New Roman" w:hAnsi="Times New Roman" w:cs="Times New Roman"/>
          <w:sz w:val="24"/>
          <w:szCs w:val="24"/>
        </w:rPr>
        <w:t xml:space="preserve"> to c</w:t>
      </w:r>
      <w:r w:rsidR="006C345B" w:rsidRPr="00B51325">
        <w:rPr>
          <w:rFonts w:ascii="Times New Roman" w:hAnsi="Times New Roman" w:cs="Times New Roman"/>
          <w:sz w:val="24"/>
          <w:szCs w:val="24"/>
        </w:rPr>
        <w:t xml:space="preserve">ritical demands for treatment </w:t>
      </w:r>
      <w:r w:rsidRPr="00B51325">
        <w:rPr>
          <w:rFonts w:ascii="Times New Roman" w:hAnsi="Times New Roman" w:cs="Times New Roman"/>
          <w:sz w:val="24"/>
          <w:szCs w:val="24"/>
        </w:rPr>
        <w:t>(the AIDS epidemic for example) and the utilization of traditional brick-and-mortar, paper-intensive regulatory</w:t>
      </w:r>
      <w:r w:rsidR="006C345B" w:rsidRPr="00B51325">
        <w:rPr>
          <w:rFonts w:ascii="Times New Roman" w:hAnsi="Times New Roman" w:cs="Times New Roman"/>
          <w:sz w:val="24"/>
          <w:szCs w:val="24"/>
        </w:rPr>
        <w:t xml:space="preserve"> </w:t>
      </w:r>
      <w:r w:rsidRPr="00B51325">
        <w:rPr>
          <w:rFonts w:ascii="Times New Roman" w:hAnsi="Times New Roman" w:cs="Times New Roman"/>
          <w:sz w:val="24"/>
          <w:szCs w:val="24"/>
        </w:rPr>
        <w:t xml:space="preserve">practices in light of </w:t>
      </w:r>
      <w:r w:rsidR="006C345B" w:rsidRPr="00B51325">
        <w:rPr>
          <w:rFonts w:ascii="Times New Roman" w:hAnsi="Times New Roman" w:cs="Times New Roman"/>
          <w:sz w:val="24"/>
          <w:szCs w:val="24"/>
        </w:rPr>
        <w:t xml:space="preserve">the </w:t>
      </w:r>
      <w:r w:rsidRPr="00B51325">
        <w:rPr>
          <w:rFonts w:ascii="Times New Roman" w:hAnsi="Times New Roman" w:cs="Times New Roman"/>
          <w:sz w:val="24"/>
          <w:szCs w:val="24"/>
        </w:rPr>
        <w:t>online trading enviro</w:t>
      </w:r>
      <w:r w:rsidR="006C345B" w:rsidRPr="00B51325">
        <w:rPr>
          <w:rFonts w:ascii="Times New Roman" w:hAnsi="Times New Roman" w:cs="Times New Roman"/>
          <w:sz w:val="24"/>
          <w:szCs w:val="24"/>
        </w:rPr>
        <w:t xml:space="preserve">nment and globalization of drug </w:t>
      </w:r>
      <w:r w:rsidRPr="00B51325">
        <w:rPr>
          <w:rFonts w:ascii="Times New Roman" w:hAnsi="Times New Roman" w:cs="Times New Roman"/>
          <w:sz w:val="24"/>
          <w:szCs w:val="24"/>
        </w:rPr>
        <w:t>industry</w:t>
      </w:r>
      <w:r w:rsidR="006C345B" w:rsidRPr="00B51325">
        <w:rPr>
          <w:rFonts w:ascii="Times New Roman" w:hAnsi="Times New Roman" w:cs="Times New Roman"/>
          <w:sz w:val="24"/>
          <w:szCs w:val="24"/>
        </w:rPr>
        <w:t>.</w:t>
      </w:r>
    </w:p>
    <w:p w:rsidR="004F0275" w:rsidRPr="00B51325" w:rsidRDefault="004F0275" w:rsidP="001202EC">
      <w:pPr>
        <w:rPr>
          <w:rFonts w:ascii="Times New Roman" w:hAnsi="Times New Roman" w:cs="Times New Roman"/>
          <w:sz w:val="24"/>
          <w:szCs w:val="24"/>
        </w:rPr>
      </w:pPr>
      <w:r w:rsidRPr="00B51325">
        <w:rPr>
          <w:rFonts w:ascii="Times New Roman" w:hAnsi="Times New Roman" w:cs="Times New Roman"/>
          <w:sz w:val="24"/>
          <w:szCs w:val="24"/>
        </w:rPr>
        <w:t>[FDA Complexity Challenges and Variety Reducing Solutions]</w:t>
      </w:r>
    </w:p>
    <w:p w:rsidR="004F0275" w:rsidRPr="00B51325" w:rsidRDefault="004F0275" w:rsidP="001202EC">
      <w:pPr>
        <w:rPr>
          <w:rFonts w:ascii="Times New Roman" w:hAnsi="Times New Roman" w:cs="Times New Roman"/>
          <w:sz w:val="24"/>
          <w:szCs w:val="24"/>
        </w:rPr>
      </w:pPr>
      <w:r w:rsidRPr="00B51325">
        <w:rPr>
          <w:rFonts w:ascii="Times New Roman" w:hAnsi="Times New Roman" w:cs="Times New Roman"/>
          <w:sz w:val="24"/>
          <w:szCs w:val="24"/>
        </w:rPr>
        <w:lastRenderedPageBreak/>
        <w:t xml:space="preserve">The FDA problem has several challenges and variety reducing solutions. </w:t>
      </w:r>
    </w:p>
    <w:p w:rsidR="004F0275" w:rsidRPr="00B51325" w:rsidRDefault="004F0275" w:rsidP="004F0275">
      <w:pPr>
        <w:rPr>
          <w:rFonts w:ascii="Times New Roman" w:hAnsi="Times New Roman" w:cs="Times New Roman"/>
          <w:sz w:val="24"/>
          <w:szCs w:val="24"/>
        </w:rPr>
      </w:pPr>
      <w:r w:rsidRPr="00B51325">
        <w:rPr>
          <w:rFonts w:ascii="Times New Roman" w:hAnsi="Times New Roman" w:cs="Times New Roman"/>
          <w:sz w:val="24"/>
          <w:szCs w:val="24"/>
        </w:rPr>
        <w:t>One challenge is that drug approval decisions are a composite of multi-level perspectives. The technical perspective is the science that assesses the risk, the managerial perspective are the reviewers who must consider costs vs benefits in managing the risk, the political perspective is influenced by the views of the current administration and the cultural perspective is that lawyers and scientists operate from different paradigms and yet must arrive at a consensus. The impact of all this is slower drug reviews and that needed medications do not reach patients. The variety reducing solution is collaboration such that FDA advisory committees provide a neutral perspective in drug review decisions; standard protocols define specific roles for scientists, managers and lawyers in the review process; user fees for drug review and performance metrics drive accountability and help to galvanize different perspectives to support review decisions; and the FDA attempts to maintain political neutrality.</w:t>
      </w:r>
    </w:p>
    <w:p w:rsidR="004F0275" w:rsidRPr="00B51325" w:rsidRDefault="004F0275" w:rsidP="004F0275">
      <w:pPr>
        <w:rPr>
          <w:rFonts w:ascii="Times New Roman" w:hAnsi="Times New Roman" w:cs="Times New Roman"/>
          <w:sz w:val="24"/>
          <w:szCs w:val="24"/>
        </w:rPr>
      </w:pPr>
      <w:r w:rsidRPr="00B51325">
        <w:rPr>
          <w:rFonts w:ascii="Times New Roman" w:hAnsi="Times New Roman" w:cs="Times New Roman"/>
          <w:sz w:val="24"/>
          <w:szCs w:val="24"/>
        </w:rPr>
        <w:t>[FDA Complexity Challenges and Variety Reducing Solutions 2]</w:t>
      </w:r>
    </w:p>
    <w:p w:rsidR="004F0275" w:rsidRPr="00B51325" w:rsidRDefault="004F0275" w:rsidP="00D03CF0">
      <w:pPr>
        <w:rPr>
          <w:rFonts w:ascii="Times New Roman" w:hAnsi="Times New Roman" w:cs="Times New Roman"/>
          <w:sz w:val="24"/>
          <w:szCs w:val="24"/>
        </w:rPr>
      </w:pPr>
      <w:r w:rsidRPr="00B51325">
        <w:rPr>
          <w:rFonts w:ascii="Times New Roman" w:hAnsi="Times New Roman" w:cs="Times New Roman"/>
          <w:sz w:val="24"/>
          <w:szCs w:val="24"/>
        </w:rPr>
        <w:t xml:space="preserve">Another challenge is the high velocity technology environment making it difficult for drug reviewers to keep pace with changes and difficult for pharmaceutical firms to focus drug development efforts so that they comply with FDA research protocols. The impact of these difficulties </w:t>
      </w:r>
      <w:r w:rsidR="00D03CF0" w:rsidRPr="00B51325">
        <w:rPr>
          <w:rFonts w:ascii="Times New Roman" w:hAnsi="Times New Roman" w:cs="Times New Roman"/>
          <w:sz w:val="24"/>
          <w:szCs w:val="24"/>
        </w:rPr>
        <w:t>is again that there are slower drug reviews and that needed medications do not reach patients. The variety reducing solution includes technology forecasting in which chemists, physicians and pharmacologists are recruited and trained based on forecasting emerging trends in new drug development; early consultation to provide guidance to drug manufacturers early in the drug R&amp;D process to ensure quality applications; online reviews of drug applications to accelerate drug review process; and computer simulations to test impact of new molecular entities on the human body, which reduces the need for time consuming tests using animals.</w:t>
      </w:r>
    </w:p>
    <w:p w:rsidR="00D03CF0" w:rsidRPr="00B51325" w:rsidRDefault="00D03CF0" w:rsidP="00D03CF0">
      <w:pPr>
        <w:rPr>
          <w:rFonts w:ascii="Times New Roman" w:hAnsi="Times New Roman" w:cs="Times New Roman"/>
          <w:sz w:val="24"/>
          <w:szCs w:val="24"/>
        </w:rPr>
      </w:pPr>
      <w:r w:rsidRPr="00B51325">
        <w:rPr>
          <w:rFonts w:ascii="Times New Roman" w:hAnsi="Times New Roman" w:cs="Times New Roman"/>
          <w:sz w:val="24"/>
          <w:szCs w:val="24"/>
        </w:rPr>
        <w:t>[Indian Education Example]</w:t>
      </w:r>
    </w:p>
    <w:p w:rsidR="00D03CF0" w:rsidRPr="00B51325" w:rsidRDefault="00D03CF0" w:rsidP="00D03CF0">
      <w:pPr>
        <w:rPr>
          <w:rFonts w:ascii="Times New Roman" w:hAnsi="Times New Roman" w:cs="Times New Roman"/>
          <w:sz w:val="24"/>
          <w:szCs w:val="24"/>
        </w:rPr>
      </w:pPr>
      <w:r w:rsidRPr="00B51325">
        <w:rPr>
          <w:rFonts w:ascii="Times New Roman" w:hAnsi="Times New Roman" w:cs="Times New Roman"/>
          <w:sz w:val="24"/>
          <w:szCs w:val="24"/>
        </w:rPr>
        <w:t>Our next example is the Bureau of Indian Education. In step one we identify the scope of Indian Education challenges in Indian Country. In step two we determine the key differentiators to be tribal schools, BIA-owned schools, Indian colleges, and preschool. In step three we tailor strategies to address significant components of the Indian Education universe. For Tribal schools our strategic approach is administrative support to assist the Tribes in managing their own schools. For BIA-owned schools our goals are school modernization through construction and broadband access. For Indian colleges our approach is to enhance scholarships. And for preschool our focus is early child and family development programs.</w:t>
      </w:r>
    </w:p>
    <w:p w:rsidR="00D03CF0" w:rsidRPr="00B51325" w:rsidRDefault="00D03CF0" w:rsidP="00D03CF0">
      <w:pPr>
        <w:rPr>
          <w:rFonts w:ascii="Times New Roman" w:hAnsi="Times New Roman" w:cs="Times New Roman"/>
          <w:sz w:val="24"/>
          <w:szCs w:val="24"/>
        </w:rPr>
      </w:pPr>
      <w:r w:rsidRPr="00B51325">
        <w:rPr>
          <w:rFonts w:ascii="Times New Roman" w:hAnsi="Times New Roman" w:cs="Times New Roman"/>
          <w:sz w:val="24"/>
          <w:szCs w:val="24"/>
        </w:rPr>
        <w:t>[Indian Education Example – Two Extremes]</w:t>
      </w:r>
    </w:p>
    <w:p w:rsidR="00D03CF0" w:rsidRPr="00B51325" w:rsidRDefault="00D03CF0" w:rsidP="00D03CF0">
      <w:pPr>
        <w:rPr>
          <w:rFonts w:ascii="Times New Roman" w:hAnsi="Times New Roman" w:cs="Times New Roman"/>
          <w:sz w:val="24"/>
          <w:szCs w:val="24"/>
        </w:rPr>
      </w:pPr>
      <w:r w:rsidRPr="00B51325">
        <w:rPr>
          <w:rFonts w:ascii="Times New Roman" w:hAnsi="Times New Roman" w:cs="Times New Roman"/>
          <w:sz w:val="24"/>
          <w:szCs w:val="24"/>
        </w:rPr>
        <w:t xml:space="preserve">In this example there are two possible extremes: over complexity or over simplification.  The symptom of over complexity in the management model is the proliferation of approaches to educational standards between Federal, state and Tribal entities strain school administrators' </w:t>
      </w:r>
      <w:r w:rsidRPr="00B51325">
        <w:rPr>
          <w:rFonts w:ascii="Times New Roman" w:hAnsi="Times New Roman" w:cs="Times New Roman"/>
          <w:sz w:val="24"/>
          <w:szCs w:val="24"/>
        </w:rPr>
        <w:lastRenderedPageBreak/>
        <w:t>capacity to teach and test simultaneously. The symptom of over simplification in the management model is over-reliance on uniform national educational standards is unresponsive to individual needs for educational standards at the Tribal level.</w:t>
      </w:r>
    </w:p>
    <w:p w:rsidR="00D03CF0" w:rsidRPr="00B51325" w:rsidRDefault="00D03CF0" w:rsidP="00D03CF0">
      <w:pPr>
        <w:rPr>
          <w:rFonts w:ascii="Times New Roman" w:hAnsi="Times New Roman" w:cs="Times New Roman"/>
          <w:sz w:val="24"/>
          <w:szCs w:val="24"/>
        </w:rPr>
      </w:pPr>
      <w:r w:rsidRPr="00B51325">
        <w:rPr>
          <w:rFonts w:ascii="Times New Roman" w:hAnsi="Times New Roman" w:cs="Times New Roman"/>
          <w:sz w:val="24"/>
          <w:szCs w:val="24"/>
        </w:rPr>
        <w:t>[Indian Education Challenges and Variety Reducing Solutions]</w:t>
      </w:r>
    </w:p>
    <w:p w:rsidR="00D03CF0" w:rsidRPr="00B51325" w:rsidRDefault="00D03CF0" w:rsidP="00D03CF0">
      <w:pPr>
        <w:rPr>
          <w:rFonts w:ascii="Times New Roman" w:hAnsi="Times New Roman" w:cs="Times New Roman"/>
          <w:sz w:val="24"/>
          <w:szCs w:val="24"/>
        </w:rPr>
      </w:pPr>
      <w:r w:rsidRPr="00B51325">
        <w:rPr>
          <w:rFonts w:ascii="Times New Roman" w:hAnsi="Times New Roman" w:cs="Times New Roman"/>
          <w:sz w:val="24"/>
          <w:szCs w:val="24"/>
        </w:rPr>
        <w:t>The Bureau of Indian Education problem has several challenges and variety reducing solutions.</w:t>
      </w:r>
    </w:p>
    <w:p w:rsidR="00D03CF0" w:rsidRPr="00B51325" w:rsidRDefault="00D03CF0" w:rsidP="00802D16">
      <w:pPr>
        <w:rPr>
          <w:rFonts w:ascii="Times New Roman" w:hAnsi="Times New Roman" w:cs="Times New Roman"/>
          <w:sz w:val="24"/>
          <w:szCs w:val="24"/>
        </w:rPr>
      </w:pPr>
      <w:r w:rsidRPr="00B51325">
        <w:rPr>
          <w:rFonts w:ascii="Times New Roman" w:hAnsi="Times New Roman" w:cs="Times New Roman"/>
          <w:sz w:val="24"/>
          <w:szCs w:val="24"/>
        </w:rPr>
        <w:t xml:space="preserve">One </w:t>
      </w:r>
      <w:r w:rsidR="00802D16" w:rsidRPr="00B51325">
        <w:rPr>
          <w:rFonts w:ascii="Times New Roman" w:hAnsi="Times New Roman" w:cs="Times New Roman"/>
          <w:sz w:val="24"/>
          <w:szCs w:val="24"/>
        </w:rPr>
        <w:t>of these c</w:t>
      </w:r>
      <w:r w:rsidRPr="00B51325">
        <w:rPr>
          <w:rFonts w:ascii="Times New Roman" w:hAnsi="Times New Roman" w:cs="Times New Roman"/>
          <w:sz w:val="24"/>
          <w:szCs w:val="24"/>
        </w:rPr>
        <w:t>hallenge</w:t>
      </w:r>
      <w:r w:rsidR="00802D16" w:rsidRPr="00B51325">
        <w:rPr>
          <w:rFonts w:ascii="Times New Roman" w:hAnsi="Times New Roman" w:cs="Times New Roman"/>
          <w:sz w:val="24"/>
          <w:szCs w:val="24"/>
        </w:rPr>
        <w:t>s</w:t>
      </w:r>
      <w:r w:rsidRPr="00B51325">
        <w:rPr>
          <w:rFonts w:ascii="Times New Roman" w:hAnsi="Times New Roman" w:cs="Times New Roman"/>
          <w:sz w:val="24"/>
          <w:szCs w:val="24"/>
        </w:rPr>
        <w:t xml:space="preserve"> is conflicting federal, state and tribal standards of learning as well as the tension between goals of maintaining cultural integrity and preparing students to succeed in the larger society. The impacts of this are that testing overwhelms</w:t>
      </w:r>
      <w:r w:rsidR="009000BB">
        <w:rPr>
          <w:rFonts w:ascii="Times New Roman" w:hAnsi="Times New Roman" w:cs="Times New Roman"/>
          <w:sz w:val="24"/>
          <w:szCs w:val="24"/>
        </w:rPr>
        <w:t xml:space="preserve"> the</w:t>
      </w:r>
      <w:r w:rsidRPr="00B51325">
        <w:rPr>
          <w:rFonts w:ascii="Times New Roman" w:hAnsi="Times New Roman" w:cs="Times New Roman"/>
          <w:sz w:val="24"/>
          <w:szCs w:val="24"/>
        </w:rPr>
        <w:t xml:space="preserve"> teaching environment, leaving little room for learning; frustrated students who are being tested at levels beyond their capacity</w:t>
      </w:r>
      <w:r w:rsidR="00802D16" w:rsidRPr="00B51325">
        <w:rPr>
          <w:rFonts w:ascii="Times New Roman" w:hAnsi="Times New Roman" w:cs="Times New Roman"/>
          <w:sz w:val="24"/>
          <w:szCs w:val="24"/>
        </w:rPr>
        <w:t xml:space="preserve"> and s</w:t>
      </w:r>
      <w:r w:rsidRPr="00B51325">
        <w:rPr>
          <w:rFonts w:ascii="Times New Roman" w:hAnsi="Times New Roman" w:cs="Times New Roman"/>
          <w:sz w:val="24"/>
          <w:szCs w:val="24"/>
        </w:rPr>
        <w:t xml:space="preserve">tudents </w:t>
      </w:r>
      <w:r w:rsidR="00802D16" w:rsidRPr="00B51325">
        <w:rPr>
          <w:rFonts w:ascii="Times New Roman" w:hAnsi="Times New Roman" w:cs="Times New Roman"/>
          <w:sz w:val="24"/>
          <w:szCs w:val="24"/>
        </w:rPr>
        <w:t xml:space="preserve">who are </w:t>
      </w:r>
      <w:r w:rsidRPr="00B51325">
        <w:rPr>
          <w:rFonts w:ascii="Times New Roman" w:hAnsi="Times New Roman" w:cs="Times New Roman"/>
          <w:sz w:val="24"/>
          <w:szCs w:val="24"/>
        </w:rPr>
        <w:t>marginalized between cultures that detract from learning</w:t>
      </w:r>
      <w:r w:rsidR="00802D16" w:rsidRPr="00B51325">
        <w:rPr>
          <w:rFonts w:ascii="Times New Roman" w:hAnsi="Times New Roman" w:cs="Times New Roman"/>
          <w:sz w:val="24"/>
          <w:szCs w:val="24"/>
        </w:rPr>
        <w:t xml:space="preserve"> </w:t>
      </w:r>
      <w:r w:rsidRPr="00B51325">
        <w:rPr>
          <w:rFonts w:ascii="Times New Roman" w:hAnsi="Times New Roman" w:cs="Times New Roman"/>
          <w:sz w:val="24"/>
          <w:szCs w:val="24"/>
        </w:rPr>
        <w:t>readiness</w:t>
      </w:r>
      <w:r w:rsidR="00802D16" w:rsidRPr="00B51325">
        <w:rPr>
          <w:rFonts w:ascii="Times New Roman" w:hAnsi="Times New Roman" w:cs="Times New Roman"/>
          <w:sz w:val="24"/>
          <w:szCs w:val="24"/>
        </w:rPr>
        <w:t>. The variety-reducing solution for this challenge is collaboration among governing entities to align standards, to have minimum core competencies throughout, and to establish intergovernmental bodies, as well as establish strong leadership at the school level that can mitigate the impact of complex and competing standards. Strong leaders are great variety reducers.</w:t>
      </w:r>
    </w:p>
    <w:p w:rsidR="00802D16" w:rsidRPr="00B51325" w:rsidRDefault="00802D16" w:rsidP="00802D16">
      <w:pPr>
        <w:rPr>
          <w:rFonts w:ascii="Times New Roman" w:hAnsi="Times New Roman" w:cs="Times New Roman"/>
          <w:sz w:val="24"/>
          <w:szCs w:val="24"/>
        </w:rPr>
      </w:pPr>
      <w:r w:rsidRPr="00B51325">
        <w:rPr>
          <w:rFonts w:ascii="Times New Roman" w:hAnsi="Times New Roman" w:cs="Times New Roman"/>
          <w:sz w:val="24"/>
          <w:szCs w:val="24"/>
        </w:rPr>
        <w:t>[Generic Strategies to Reduce Complexity/Absorb Variety]</w:t>
      </w:r>
    </w:p>
    <w:p w:rsidR="00802D16" w:rsidRPr="00B51325" w:rsidRDefault="00802D16" w:rsidP="00802D16">
      <w:pPr>
        <w:rPr>
          <w:rFonts w:ascii="Times New Roman" w:hAnsi="Times New Roman" w:cs="Times New Roman"/>
          <w:sz w:val="24"/>
          <w:szCs w:val="24"/>
        </w:rPr>
      </w:pPr>
      <w:r w:rsidRPr="00B51325">
        <w:rPr>
          <w:rFonts w:ascii="Times New Roman" w:hAnsi="Times New Roman" w:cs="Times New Roman"/>
          <w:sz w:val="24"/>
          <w:szCs w:val="24"/>
        </w:rPr>
        <w:t xml:space="preserve">There are some generic strategies to reduce complexity and absorb variety. </w:t>
      </w:r>
    </w:p>
    <w:p w:rsidR="00802D16" w:rsidRDefault="00802D16" w:rsidP="00802D16">
      <w:pPr>
        <w:rPr>
          <w:rFonts w:ascii="Times New Roman" w:hAnsi="Times New Roman" w:cs="Times New Roman"/>
          <w:sz w:val="24"/>
          <w:szCs w:val="24"/>
        </w:rPr>
      </w:pPr>
      <w:r w:rsidRPr="00B51325">
        <w:rPr>
          <w:rFonts w:ascii="Times New Roman" w:hAnsi="Times New Roman" w:cs="Times New Roman"/>
          <w:sz w:val="24"/>
          <w:szCs w:val="24"/>
        </w:rPr>
        <w:t>One strategy is to form partnerships that combine complementary capabilities and create synergies, the "2+2=5" impact. An example of this is a partnership between Johnson &amp; Johnson, the FDA, and the FBI to develop a holistic solution to Tylenol tampering.</w:t>
      </w:r>
    </w:p>
    <w:p w:rsidR="009000BB" w:rsidRPr="00B51325" w:rsidRDefault="009000BB" w:rsidP="00802D16">
      <w:pPr>
        <w:rPr>
          <w:rFonts w:ascii="Times New Roman" w:hAnsi="Times New Roman" w:cs="Times New Roman"/>
          <w:sz w:val="24"/>
          <w:szCs w:val="24"/>
        </w:rPr>
      </w:pPr>
      <w:r>
        <w:rPr>
          <w:rFonts w:ascii="Times New Roman" w:hAnsi="Times New Roman" w:cs="Times New Roman"/>
          <w:sz w:val="24"/>
          <w:szCs w:val="24"/>
        </w:rPr>
        <w:t xml:space="preserve">[Stuart:  for younger readers it might be wise to say briefly what “Tylenol tampering”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w:t>
      </w:r>
    </w:p>
    <w:p w:rsidR="00802D16" w:rsidRPr="00B51325" w:rsidRDefault="00F30558" w:rsidP="00802D16">
      <w:pPr>
        <w:rPr>
          <w:rFonts w:ascii="Times New Roman" w:hAnsi="Times New Roman" w:cs="Times New Roman"/>
          <w:sz w:val="24"/>
          <w:szCs w:val="24"/>
        </w:rPr>
      </w:pPr>
      <w:r w:rsidRPr="00B51325">
        <w:rPr>
          <w:rFonts w:ascii="Times New Roman" w:hAnsi="Times New Roman" w:cs="Times New Roman"/>
          <w:sz w:val="24"/>
          <w:szCs w:val="24"/>
        </w:rPr>
        <w:t>Another strategy is e</w:t>
      </w:r>
      <w:r w:rsidR="00802D16" w:rsidRPr="00B51325">
        <w:rPr>
          <w:rFonts w:ascii="Times New Roman" w:hAnsi="Times New Roman" w:cs="Times New Roman"/>
          <w:sz w:val="24"/>
          <w:szCs w:val="24"/>
        </w:rPr>
        <w:t>conomies of scale</w:t>
      </w:r>
      <w:r w:rsidR="009000BB">
        <w:rPr>
          <w:rFonts w:ascii="Times New Roman" w:hAnsi="Times New Roman" w:cs="Times New Roman"/>
          <w:sz w:val="24"/>
          <w:szCs w:val="24"/>
        </w:rPr>
        <w:t>. An example of this is that</w:t>
      </w:r>
      <w:r w:rsidRPr="00B51325">
        <w:rPr>
          <w:rFonts w:ascii="Times New Roman" w:hAnsi="Times New Roman" w:cs="Times New Roman"/>
          <w:sz w:val="24"/>
          <w:szCs w:val="24"/>
        </w:rPr>
        <w:t xml:space="preserve"> </w:t>
      </w:r>
      <w:r w:rsidR="00802D16" w:rsidRPr="00B51325">
        <w:rPr>
          <w:rFonts w:ascii="Times New Roman" w:hAnsi="Times New Roman" w:cs="Times New Roman"/>
          <w:sz w:val="24"/>
          <w:szCs w:val="24"/>
        </w:rPr>
        <w:t>FDA shares laboratory space with other Federal and state</w:t>
      </w:r>
      <w:r w:rsidRPr="00B51325">
        <w:rPr>
          <w:rFonts w:ascii="Times New Roman" w:hAnsi="Times New Roman" w:cs="Times New Roman"/>
          <w:sz w:val="24"/>
          <w:szCs w:val="24"/>
        </w:rPr>
        <w:t xml:space="preserve"> </w:t>
      </w:r>
      <w:r w:rsidR="00802D16" w:rsidRPr="00B51325">
        <w:rPr>
          <w:rFonts w:ascii="Times New Roman" w:hAnsi="Times New Roman" w:cs="Times New Roman"/>
          <w:sz w:val="24"/>
          <w:szCs w:val="24"/>
        </w:rPr>
        <w:t>agencies to spread fixed costs</w:t>
      </w:r>
      <w:r w:rsidRPr="00B51325">
        <w:rPr>
          <w:rFonts w:ascii="Times New Roman" w:hAnsi="Times New Roman" w:cs="Times New Roman"/>
          <w:sz w:val="24"/>
          <w:szCs w:val="24"/>
        </w:rPr>
        <w:t>. Another example is s</w:t>
      </w:r>
      <w:r w:rsidR="00802D16" w:rsidRPr="00B51325">
        <w:rPr>
          <w:rFonts w:ascii="Times New Roman" w:hAnsi="Times New Roman" w:cs="Times New Roman"/>
          <w:sz w:val="24"/>
          <w:szCs w:val="24"/>
        </w:rPr>
        <w:t>chools spread fixed costs by renting facilities for</w:t>
      </w:r>
      <w:r w:rsidRPr="00B51325">
        <w:rPr>
          <w:rFonts w:ascii="Times New Roman" w:hAnsi="Times New Roman" w:cs="Times New Roman"/>
          <w:sz w:val="24"/>
          <w:szCs w:val="24"/>
        </w:rPr>
        <w:t xml:space="preserve"> </w:t>
      </w:r>
      <w:r w:rsidR="00802D16" w:rsidRPr="00B51325">
        <w:rPr>
          <w:rFonts w:ascii="Times New Roman" w:hAnsi="Times New Roman" w:cs="Times New Roman"/>
          <w:sz w:val="24"/>
          <w:szCs w:val="24"/>
        </w:rPr>
        <w:t>non-education purposes</w:t>
      </w:r>
      <w:r w:rsidRPr="00B51325">
        <w:rPr>
          <w:rFonts w:ascii="Times New Roman" w:hAnsi="Times New Roman" w:cs="Times New Roman"/>
          <w:sz w:val="24"/>
          <w:szCs w:val="24"/>
        </w:rPr>
        <w:t>.</w:t>
      </w:r>
    </w:p>
    <w:p w:rsidR="00802D16" w:rsidRPr="00B51325" w:rsidRDefault="00F30558" w:rsidP="00802D16">
      <w:pPr>
        <w:rPr>
          <w:rFonts w:ascii="Times New Roman" w:hAnsi="Times New Roman" w:cs="Times New Roman"/>
          <w:sz w:val="24"/>
          <w:szCs w:val="24"/>
        </w:rPr>
      </w:pPr>
      <w:r w:rsidRPr="00B51325">
        <w:rPr>
          <w:rFonts w:ascii="Times New Roman" w:hAnsi="Times New Roman" w:cs="Times New Roman"/>
          <w:sz w:val="24"/>
          <w:szCs w:val="24"/>
        </w:rPr>
        <w:t>A third strategy is to t</w:t>
      </w:r>
      <w:r w:rsidR="00802D16" w:rsidRPr="00B51325">
        <w:rPr>
          <w:rFonts w:ascii="Times New Roman" w:hAnsi="Times New Roman" w:cs="Times New Roman"/>
          <w:sz w:val="24"/>
          <w:szCs w:val="24"/>
        </w:rPr>
        <w:t>ransfer core competencies</w:t>
      </w:r>
      <w:r w:rsidRPr="00B51325">
        <w:rPr>
          <w:rFonts w:ascii="Times New Roman" w:hAnsi="Times New Roman" w:cs="Times New Roman"/>
          <w:sz w:val="24"/>
          <w:szCs w:val="24"/>
        </w:rPr>
        <w:t>. In terms of the FDA example this would mean providing</w:t>
      </w:r>
      <w:r w:rsidR="00802D16" w:rsidRPr="00B51325">
        <w:rPr>
          <w:rFonts w:ascii="Times New Roman" w:hAnsi="Times New Roman" w:cs="Times New Roman"/>
          <w:sz w:val="24"/>
          <w:szCs w:val="24"/>
        </w:rPr>
        <w:t xml:space="preserve"> guidance to drug manufacturers early in the drug</w:t>
      </w:r>
      <w:r w:rsidRPr="00B51325">
        <w:rPr>
          <w:rFonts w:ascii="Times New Roman" w:hAnsi="Times New Roman" w:cs="Times New Roman"/>
          <w:sz w:val="24"/>
          <w:szCs w:val="24"/>
        </w:rPr>
        <w:t xml:space="preserve"> </w:t>
      </w:r>
      <w:r w:rsidR="00802D16" w:rsidRPr="00B51325">
        <w:rPr>
          <w:rFonts w:ascii="Times New Roman" w:hAnsi="Times New Roman" w:cs="Times New Roman"/>
          <w:sz w:val="24"/>
          <w:szCs w:val="24"/>
        </w:rPr>
        <w:t>R&amp;D process to ensure quality applications</w:t>
      </w:r>
      <w:r w:rsidRPr="00B51325">
        <w:rPr>
          <w:rFonts w:ascii="Times New Roman" w:hAnsi="Times New Roman" w:cs="Times New Roman"/>
          <w:sz w:val="24"/>
          <w:szCs w:val="24"/>
        </w:rPr>
        <w:t>. Another example would be e</w:t>
      </w:r>
      <w:r w:rsidR="00802D16" w:rsidRPr="00B51325">
        <w:rPr>
          <w:rFonts w:ascii="Times New Roman" w:hAnsi="Times New Roman" w:cs="Times New Roman"/>
          <w:sz w:val="24"/>
          <w:szCs w:val="24"/>
        </w:rPr>
        <w:t>stablish</w:t>
      </w:r>
      <w:r w:rsidRPr="00B51325">
        <w:rPr>
          <w:rFonts w:ascii="Times New Roman" w:hAnsi="Times New Roman" w:cs="Times New Roman"/>
          <w:sz w:val="24"/>
          <w:szCs w:val="24"/>
        </w:rPr>
        <w:t>ing</w:t>
      </w:r>
      <w:r w:rsidR="00802D16" w:rsidRPr="00B51325">
        <w:rPr>
          <w:rFonts w:ascii="Times New Roman" w:hAnsi="Times New Roman" w:cs="Times New Roman"/>
          <w:sz w:val="24"/>
          <w:szCs w:val="24"/>
        </w:rPr>
        <w:t xml:space="preserve"> teacher mentoring programs</w:t>
      </w:r>
      <w:r w:rsidRPr="00B51325">
        <w:rPr>
          <w:rFonts w:ascii="Times New Roman" w:hAnsi="Times New Roman" w:cs="Times New Roman"/>
          <w:sz w:val="24"/>
          <w:szCs w:val="24"/>
        </w:rPr>
        <w:t>.</w:t>
      </w:r>
    </w:p>
    <w:p w:rsidR="00F30558" w:rsidRPr="00B51325" w:rsidRDefault="00F30558" w:rsidP="00F30558">
      <w:pPr>
        <w:rPr>
          <w:rFonts w:ascii="Times New Roman" w:hAnsi="Times New Roman" w:cs="Times New Roman"/>
          <w:sz w:val="24"/>
          <w:szCs w:val="24"/>
        </w:rPr>
      </w:pPr>
      <w:r w:rsidRPr="00B51325">
        <w:rPr>
          <w:rFonts w:ascii="Times New Roman" w:hAnsi="Times New Roman" w:cs="Times New Roman"/>
          <w:sz w:val="24"/>
          <w:szCs w:val="24"/>
        </w:rPr>
        <w:t>[Generic Strategies to Reduce Complexity/Absorb Variety 2]</w:t>
      </w:r>
    </w:p>
    <w:p w:rsidR="00F30558" w:rsidRPr="00B51325" w:rsidRDefault="00F30558" w:rsidP="00F30558">
      <w:pPr>
        <w:rPr>
          <w:rFonts w:ascii="Times New Roman" w:hAnsi="Times New Roman" w:cs="Times New Roman"/>
          <w:sz w:val="24"/>
          <w:szCs w:val="24"/>
        </w:rPr>
      </w:pPr>
      <w:r w:rsidRPr="00B51325">
        <w:rPr>
          <w:rFonts w:ascii="Times New Roman" w:hAnsi="Times New Roman" w:cs="Times New Roman"/>
          <w:sz w:val="24"/>
          <w:szCs w:val="24"/>
        </w:rPr>
        <w:t>Another strategy is to prioritize risks. One example of this would be to assess student risks and design tailored educational curricula for students at highest risk. In terms of the FDA example this would mean establishing a fast track reviews for most needed drugs.</w:t>
      </w:r>
    </w:p>
    <w:p w:rsidR="00F30558" w:rsidRPr="00B51325" w:rsidRDefault="00F30558" w:rsidP="00F30558">
      <w:pPr>
        <w:rPr>
          <w:rFonts w:ascii="Times New Roman" w:hAnsi="Times New Roman" w:cs="Times New Roman"/>
          <w:sz w:val="24"/>
          <w:szCs w:val="24"/>
        </w:rPr>
      </w:pPr>
      <w:r w:rsidRPr="00B51325">
        <w:rPr>
          <w:rFonts w:ascii="Times New Roman" w:hAnsi="Times New Roman" w:cs="Times New Roman"/>
          <w:sz w:val="24"/>
          <w:szCs w:val="24"/>
        </w:rPr>
        <w:t>A fifth strategy is to use information technology.</w:t>
      </w:r>
      <w:r w:rsidR="00B51325" w:rsidRPr="00B51325">
        <w:rPr>
          <w:rFonts w:ascii="Times New Roman" w:hAnsi="Times New Roman" w:cs="Times New Roman"/>
          <w:sz w:val="24"/>
          <w:szCs w:val="24"/>
        </w:rPr>
        <w:t xml:space="preserve"> For example, a</w:t>
      </w:r>
      <w:r w:rsidRPr="00B51325">
        <w:rPr>
          <w:rFonts w:ascii="Times New Roman" w:hAnsi="Times New Roman" w:cs="Times New Roman"/>
          <w:sz w:val="24"/>
          <w:szCs w:val="24"/>
        </w:rPr>
        <w:t>ccelerate drug review by submitting online drug</w:t>
      </w:r>
      <w:r w:rsidR="00B51325" w:rsidRPr="00B51325">
        <w:rPr>
          <w:rFonts w:ascii="Times New Roman" w:hAnsi="Times New Roman" w:cs="Times New Roman"/>
          <w:sz w:val="24"/>
          <w:szCs w:val="24"/>
        </w:rPr>
        <w:t xml:space="preserve"> </w:t>
      </w:r>
      <w:r w:rsidRPr="00B51325">
        <w:rPr>
          <w:rFonts w:ascii="Times New Roman" w:hAnsi="Times New Roman" w:cs="Times New Roman"/>
          <w:sz w:val="24"/>
          <w:szCs w:val="24"/>
        </w:rPr>
        <w:t>applications</w:t>
      </w:r>
      <w:r w:rsidR="00B51325" w:rsidRPr="00B51325">
        <w:rPr>
          <w:rFonts w:ascii="Times New Roman" w:hAnsi="Times New Roman" w:cs="Times New Roman"/>
          <w:sz w:val="24"/>
          <w:szCs w:val="24"/>
        </w:rPr>
        <w:t>; or b</w:t>
      </w:r>
      <w:r w:rsidRPr="00B51325">
        <w:rPr>
          <w:rFonts w:ascii="Times New Roman" w:hAnsi="Times New Roman" w:cs="Times New Roman"/>
          <w:sz w:val="24"/>
          <w:szCs w:val="24"/>
        </w:rPr>
        <w:t>roaden educational opport</w:t>
      </w:r>
      <w:r w:rsidR="00B51325" w:rsidRPr="00B51325">
        <w:rPr>
          <w:rFonts w:ascii="Times New Roman" w:hAnsi="Times New Roman" w:cs="Times New Roman"/>
          <w:sz w:val="24"/>
          <w:szCs w:val="24"/>
        </w:rPr>
        <w:t>unities through online learning.</w:t>
      </w:r>
    </w:p>
    <w:p w:rsidR="00F30558" w:rsidRPr="00B51325" w:rsidRDefault="00B51325" w:rsidP="00F30558">
      <w:pPr>
        <w:rPr>
          <w:rFonts w:ascii="Times New Roman" w:hAnsi="Times New Roman" w:cs="Times New Roman"/>
          <w:sz w:val="24"/>
          <w:szCs w:val="24"/>
        </w:rPr>
      </w:pPr>
      <w:r w:rsidRPr="00B51325">
        <w:rPr>
          <w:rFonts w:ascii="Times New Roman" w:hAnsi="Times New Roman" w:cs="Times New Roman"/>
          <w:sz w:val="24"/>
          <w:szCs w:val="24"/>
        </w:rPr>
        <w:t>Improving</w:t>
      </w:r>
      <w:r w:rsidR="00F30558" w:rsidRPr="00B51325">
        <w:rPr>
          <w:rFonts w:ascii="Times New Roman" w:hAnsi="Times New Roman" w:cs="Times New Roman"/>
          <w:sz w:val="24"/>
          <w:szCs w:val="24"/>
        </w:rPr>
        <w:t xml:space="preserve"> process design</w:t>
      </w:r>
      <w:r w:rsidRPr="00B51325">
        <w:rPr>
          <w:rFonts w:ascii="Times New Roman" w:hAnsi="Times New Roman" w:cs="Times New Roman"/>
          <w:sz w:val="24"/>
          <w:szCs w:val="24"/>
        </w:rPr>
        <w:t xml:space="preserve"> is another strategy. Some examples would be using p</w:t>
      </w:r>
      <w:r w:rsidR="00F30558" w:rsidRPr="00B51325">
        <w:rPr>
          <w:rFonts w:ascii="Times New Roman" w:hAnsi="Times New Roman" w:cs="Times New Roman"/>
          <w:sz w:val="24"/>
          <w:szCs w:val="24"/>
        </w:rPr>
        <w:t>arallel rather than sequential drug review steps</w:t>
      </w:r>
      <w:r w:rsidRPr="00B51325">
        <w:rPr>
          <w:rFonts w:ascii="Times New Roman" w:hAnsi="Times New Roman" w:cs="Times New Roman"/>
          <w:sz w:val="24"/>
          <w:szCs w:val="24"/>
        </w:rPr>
        <w:t xml:space="preserve"> or t</w:t>
      </w:r>
      <w:r w:rsidR="00F30558" w:rsidRPr="00B51325">
        <w:rPr>
          <w:rFonts w:ascii="Times New Roman" w:hAnsi="Times New Roman" w:cs="Times New Roman"/>
          <w:sz w:val="24"/>
          <w:szCs w:val="24"/>
        </w:rPr>
        <w:t>eam teaching</w:t>
      </w:r>
      <w:r w:rsidRPr="00B51325">
        <w:rPr>
          <w:rFonts w:ascii="Times New Roman" w:hAnsi="Times New Roman" w:cs="Times New Roman"/>
          <w:sz w:val="24"/>
          <w:szCs w:val="24"/>
        </w:rPr>
        <w:t>.</w:t>
      </w:r>
    </w:p>
    <w:p w:rsidR="00B51325" w:rsidRPr="00B51325" w:rsidRDefault="00B51325" w:rsidP="00F30558">
      <w:pPr>
        <w:rPr>
          <w:rFonts w:ascii="Times New Roman" w:hAnsi="Times New Roman" w:cs="Times New Roman"/>
          <w:sz w:val="24"/>
          <w:szCs w:val="24"/>
        </w:rPr>
      </w:pPr>
      <w:r w:rsidRPr="00B51325">
        <w:rPr>
          <w:rFonts w:ascii="Times New Roman" w:hAnsi="Times New Roman" w:cs="Times New Roman"/>
          <w:sz w:val="24"/>
          <w:szCs w:val="24"/>
        </w:rPr>
        <w:t>[Summary]</w:t>
      </w:r>
    </w:p>
    <w:p w:rsidR="00B51325" w:rsidRPr="00B51325" w:rsidRDefault="00B51325" w:rsidP="00B51325">
      <w:pPr>
        <w:rPr>
          <w:rFonts w:ascii="Times New Roman" w:hAnsi="Times New Roman" w:cs="Times New Roman"/>
          <w:sz w:val="24"/>
          <w:szCs w:val="24"/>
        </w:rPr>
      </w:pPr>
      <w:r w:rsidRPr="00B51325">
        <w:rPr>
          <w:rFonts w:ascii="Times New Roman" w:hAnsi="Times New Roman" w:cs="Times New Roman"/>
          <w:sz w:val="24"/>
          <w:szCs w:val="24"/>
        </w:rPr>
        <w:t>In summary, federal managers instinctively employ LRV in managing complex problems. Their challenge is achieving the delicate balance between over-complexity and over-simplification in the design of an effective management approach. This can be challenging because unlike closed mechanical or human systems, the LRV approach encounters extenuating circumstances when applied in the dynamic open system environment of a federal program. Strategies are available to assist in reducing complexity and enabling successful problem management…if not resolution.</w:t>
      </w:r>
    </w:p>
    <w:p w:rsidR="00D03CF0" w:rsidRPr="00B51325" w:rsidRDefault="00D03CF0" w:rsidP="00D03CF0">
      <w:pPr>
        <w:rPr>
          <w:rFonts w:ascii="Times New Roman" w:hAnsi="Times New Roman" w:cs="Times New Roman"/>
          <w:sz w:val="24"/>
          <w:szCs w:val="24"/>
        </w:rPr>
      </w:pPr>
    </w:p>
    <w:sectPr w:rsidR="00D03CF0" w:rsidRPr="00B51325" w:rsidSect="0074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D1CFE"/>
    <w:multiLevelType w:val="hybridMultilevel"/>
    <w:tmpl w:val="D48C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BA"/>
    <w:rsid w:val="001202EC"/>
    <w:rsid w:val="004F0275"/>
    <w:rsid w:val="006C345B"/>
    <w:rsid w:val="007000E3"/>
    <w:rsid w:val="00744350"/>
    <w:rsid w:val="00802D16"/>
    <w:rsid w:val="009000BB"/>
    <w:rsid w:val="00B51325"/>
    <w:rsid w:val="00B658BA"/>
    <w:rsid w:val="00C14B59"/>
    <w:rsid w:val="00C375F0"/>
    <w:rsid w:val="00D03CF0"/>
    <w:rsid w:val="00F3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9D1F0-58EA-4170-914F-480DEEE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umpleby</cp:lastModifiedBy>
  <cp:revision>2</cp:revision>
  <dcterms:created xsi:type="dcterms:W3CDTF">2016-12-08T16:17:00Z</dcterms:created>
  <dcterms:modified xsi:type="dcterms:W3CDTF">2016-12-08T16:17:00Z</dcterms:modified>
</cp:coreProperties>
</file>